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A28F" w14:textId="0C057664" w:rsidR="00771F83" w:rsidRDefault="00E10BB2"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E31AA7" wp14:editId="1495D2C0">
                <wp:simplePos x="0" y="0"/>
                <wp:positionH relativeFrom="page">
                  <wp:posOffset>-76200</wp:posOffset>
                </wp:positionH>
                <wp:positionV relativeFrom="paragraph">
                  <wp:posOffset>-184150</wp:posOffset>
                </wp:positionV>
                <wp:extent cx="8165804" cy="1244009"/>
                <wp:effectExtent l="0" t="0" r="2603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5804" cy="124400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99B4ADB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5936C48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3ADCCE4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D9A0C49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9D634F7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9BAEFE0" w14:textId="7F77CE5A" w:rsidR="007E0215" w:rsidRPr="004B05E7" w:rsidRDefault="007E0215" w:rsidP="007E0215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31A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-14.5pt;width:643pt;height:97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" fillcolor="#ed6898 [3204]" strokecolor="#ed6898 [3204]" strokeweight=".5pt">
                <v:textbox>
                  <w:txbxContent>
                    <w:p w14:paraId="099B4ADB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5936C48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3ADCCE4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5D9A0C49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79D634F7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9BAEFE0" w14:textId="7F77CE5A" w:rsidR="007E0215" w:rsidRPr="004B05E7" w:rsidRDefault="007E0215" w:rsidP="007E0215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1F83"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97D49D" wp14:editId="3085F5B9">
                <wp:simplePos x="0" y="0"/>
                <wp:positionH relativeFrom="page">
                  <wp:posOffset>-38100</wp:posOffset>
                </wp:positionH>
                <wp:positionV relativeFrom="paragraph">
                  <wp:posOffset>10160</wp:posOffset>
                </wp:positionV>
                <wp:extent cx="2352675" cy="3524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DF5C6D" w14:textId="1A29F6B2" w:rsidR="007E0215" w:rsidRPr="00771F83" w:rsidRDefault="007E0215" w:rsidP="007E0215">
                            <w:pPr>
                              <w:rPr>
                                <w:b/>
                                <w:bCs/>
                                <w:sz w:val="12"/>
                                <w:szCs w:val="14"/>
                              </w:rPr>
                            </w:pPr>
                            <w:r w:rsidRPr="00771F83"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  <w:t>Role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D49D" id="Text Box 7" o:spid="_x0000_s1027" type="#_x0000_t202" style="position:absolute;margin-left:-3pt;margin-top:.8pt;width:185.25pt;height:27.7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" fillcolor="white [3212]" strokecolor="white [3212]" strokeweight=".5pt">
                <v:textbox>
                  <w:txbxContent>
                    <w:p w14:paraId="3EDF5C6D" w14:textId="1A29F6B2" w:rsidR="007E0215" w:rsidRPr="00771F83" w:rsidRDefault="007E0215" w:rsidP="007E0215">
                      <w:pPr>
                        <w:rPr>
                          <w:b/>
                          <w:bCs/>
                          <w:sz w:val="12"/>
                          <w:szCs w:val="14"/>
                        </w:rPr>
                      </w:pPr>
                      <w:r w:rsidRPr="00771F83"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  <w:t>Role Profile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1F83">
        <w:rPr>
          <w:noProof/>
        </w:rPr>
        <w:drawing>
          <wp:anchor distT="0" distB="0" distL="114300" distR="114300" simplePos="0" relativeHeight="251658245" behindDoc="0" locked="0" layoutInCell="1" allowOverlap="1" wp14:anchorId="3DA1B8F9" wp14:editId="3BC3C159">
            <wp:simplePos x="0" y="0"/>
            <wp:positionH relativeFrom="column">
              <wp:posOffset>5241925</wp:posOffset>
            </wp:positionH>
            <wp:positionV relativeFrom="paragraph">
              <wp:posOffset>-17780</wp:posOffset>
            </wp:positionV>
            <wp:extent cx="1186388" cy="776177"/>
            <wp:effectExtent l="0" t="0" r="0" b="5080"/>
            <wp:wrapNone/>
            <wp:docPr id="1062961413" name="Picture 106296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388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0BAB" w14:textId="092DF860" w:rsidR="00771F83" w:rsidRDefault="00771F83"/>
    <w:p w14:paraId="60CEFD5B" w14:textId="79FE563A" w:rsidR="00771F83" w:rsidRDefault="00771F83"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CF4DE6" wp14:editId="44CB0676">
                <wp:simplePos x="0" y="0"/>
                <wp:positionH relativeFrom="page">
                  <wp:align>left</wp:align>
                </wp:positionH>
                <wp:positionV relativeFrom="paragraph">
                  <wp:posOffset>173990</wp:posOffset>
                </wp:positionV>
                <wp:extent cx="4899660" cy="348615"/>
                <wp:effectExtent l="0" t="0" r="15240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348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569F0E" w14:textId="7651BF7F" w:rsidR="007E0215" w:rsidRPr="00557734" w:rsidRDefault="00BA14D5" w:rsidP="007E021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  <w:t xml:space="preserve">Accounts Payable </w:t>
                            </w:r>
                            <w:r w:rsidR="00F0554A"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  <w:t>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4DE6" id="Text Box 8" o:spid="_x0000_s1028" type="#_x0000_t202" style="position:absolute;margin-left:0;margin-top:13.7pt;width:385.8pt;height:27.45pt;z-index:2516582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" fillcolor="white [3212]" strokecolor="white [3212]" strokeweight=".5pt">
                <v:textbox>
                  <w:txbxContent>
                    <w:p w14:paraId="30569F0E" w14:textId="7651BF7F" w:rsidR="007E0215" w:rsidRPr="00557734" w:rsidRDefault="00BA14D5" w:rsidP="007E0215">
                      <w:pPr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  <w:t xml:space="preserve">Accounts Payable </w:t>
                      </w:r>
                      <w:r w:rsidR="00F0554A"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  <w:t>Specialist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91AB89" w14:textId="1DC75F05" w:rsidR="00771F83" w:rsidRDefault="00771F83"/>
    <w:p w14:paraId="603EE23C" w14:textId="77777777" w:rsidR="00771F83" w:rsidRDefault="00771F83"/>
    <w:p w14:paraId="69EF5AB2" w14:textId="7217F96E" w:rsidR="003523F7" w:rsidRDefault="003523F7"/>
    <w:p w14:paraId="786B4F57" w14:textId="338F2C26" w:rsidR="00771F83" w:rsidRPr="00363A10" w:rsidRDefault="00771F83" w:rsidP="009D5DB6">
      <w:pPr>
        <w:spacing w:before="240"/>
        <w:ind w:left="-1276" w:right="119"/>
        <w:jc w:val="both"/>
        <w:rPr>
          <w:rFonts w:cstheme="minorBidi"/>
          <w:b/>
          <w:bCs/>
          <w:color w:val="ED6898" w:themeColor="accent1"/>
          <w:sz w:val="24"/>
          <w:lang w:eastAsia="en-GB"/>
        </w:rPr>
      </w:pPr>
      <w:r w:rsidRPr="00363A10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Role Purpose</w:t>
      </w:r>
      <w:r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 </w:t>
      </w:r>
    </w:p>
    <w:p w14:paraId="1D221DE1" w14:textId="6B22A2AC" w:rsidR="00771F83" w:rsidRPr="00363A10" w:rsidRDefault="00F0554A" w:rsidP="000C0387">
      <w:pPr>
        <w:ind w:left="-1276" w:right="119"/>
        <w:jc w:val="both"/>
        <w:rPr>
          <w:rFonts w:cstheme="minorBidi"/>
          <w:b/>
          <w:bCs/>
          <w:color w:val="ED6898" w:themeColor="accent1"/>
          <w:sz w:val="24"/>
          <w:lang w:eastAsia="en-GB"/>
        </w:rPr>
      </w:pPr>
      <w:r>
        <w:rPr>
          <w:rFonts w:cstheme="minorBidi"/>
          <w:b/>
          <w:bCs/>
          <w:color w:val="ED6898" w:themeColor="accent1"/>
          <w:sz w:val="24"/>
          <w:lang w:eastAsia="en-GB"/>
        </w:rPr>
        <w:t>Contribute towards the</w:t>
      </w:r>
      <w:r w:rsidR="00C025CB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 day-to-day </w:t>
      </w:r>
      <w:r w:rsidR="00FB66BC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Accounts Payable </w:t>
      </w:r>
      <w:r w:rsidR="00C025CB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function of the charity, </w:t>
      </w:r>
      <w:r w:rsidR="006E16E4">
        <w:rPr>
          <w:rFonts w:cstheme="minorBidi"/>
          <w:b/>
          <w:bCs/>
          <w:color w:val="ED6898" w:themeColor="accent1"/>
          <w:sz w:val="24"/>
          <w:lang w:eastAsia="en-GB"/>
        </w:rPr>
        <w:t>adhering to</w:t>
      </w:r>
      <w:r w:rsidR="00FB66BC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 </w:t>
      </w:r>
      <w:r w:rsidR="00C025CB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policies, </w:t>
      </w:r>
      <w:r w:rsidR="001220B9">
        <w:rPr>
          <w:rFonts w:cstheme="minorBidi"/>
          <w:b/>
          <w:bCs/>
          <w:color w:val="ED6898" w:themeColor="accent1"/>
          <w:sz w:val="24"/>
          <w:lang w:eastAsia="en-GB"/>
        </w:rPr>
        <w:t xml:space="preserve">following </w:t>
      </w:r>
      <w:r w:rsidR="00C025CB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processes and </w:t>
      </w:r>
      <w:r w:rsidR="001220B9">
        <w:rPr>
          <w:rFonts w:cstheme="minorBidi"/>
          <w:b/>
          <w:bCs/>
          <w:color w:val="ED6898" w:themeColor="accent1"/>
          <w:sz w:val="24"/>
          <w:lang w:eastAsia="en-GB"/>
        </w:rPr>
        <w:t xml:space="preserve">maintaining </w:t>
      </w:r>
      <w:r w:rsidR="00C025CB" w:rsidRPr="00363A10">
        <w:rPr>
          <w:rFonts w:cstheme="minorBidi"/>
          <w:b/>
          <w:bCs/>
          <w:color w:val="ED6898" w:themeColor="accent1"/>
          <w:sz w:val="24"/>
          <w:lang w:eastAsia="en-GB"/>
        </w:rPr>
        <w:t>controls</w:t>
      </w:r>
      <w:r w:rsidR="004D7F91" w:rsidRPr="00363A10">
        <w:rPr>
          <w:rFonts w:cstheme="minorBidi"/>
          <w:b/>
          <w:bCs/>
          <w:color w:val="ED6898" w:themeColor="accent1"/>
          <w:sz w:val="24"/>
          <w:lang w:eastAsia="en-GB"/>
        </w:rPr>
        <w:t>,</w:t>
      </w:r>
      <w:r w:rsidR="00C025CB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 to </w:t>
      </w:r>
      <w:r w:rsidR="001220B9">
        <w:rPr>
          <w:rFonts w:cstheme="minorBidi"/>
          <w:b/>
          <w:bCs/>
          <w:color w:val="ED6898" w:themeColor="accent1"/>
          <w:sz w:val="24"/>
          <w:lang w:eastAsia="en-GB"/>
        </w:rPr>
        <w:t xml:space="preserve">assist in the </w:t>
      </w:r>
      <w:r w:rsidR="00C025CB" w:rsidRPr="00363A10">
        <w:rPr>
          <w:rFonts w:cstheme="minorBidi"/>
          <w:b/>
          <w:bCs/>
          <w:color w:val="ED6898" w:themeColor="accent1"/>
          <w:sz w:val="24"/>
          <w:lang w:eastAsia="en-GB"/>
        </w:rPr>
        <w:t>deliver</w:t>
      </w:r>
      <w:r w:rsidR="001220B9">
        <w:rPr>
          <w:rFonts w:cstheme="minorBidi"/>
          <w:b/>
          <w:bCs/>
          <w:color w:val="ED6898" w:themeColor="accent1"/>
          <w:sz w:val="24"/>
          <w:lang w:eastAsia="en-GB"/>
        </w:rPr>
        <w:t xml:space="preserve">y of </w:t>
      </w:r>
      <w:r w:rsidR="00C025CB" w:rsidRPr="00363A10">
        <w:rPr>
          <w:rFonts w:cstheme="minorBidi"/>
          <w:b/>
          <w:bCs/>
          <w:color w:val="ED6898" w:themeColor="accent1"/>
          <w:sz w:val="24"/>
          <w:lang w:eastAsia="en-GB"/>
        </w:rPr>
        <w:t>a high performing service</w:t>
      </w:r>
      <w:r w:rsidR="0078508E" w:rsidRPr="00363A10">
        <w:rPr>
          <w:rFonts w:cstheme="minorBidi"/>
          <w:b/>
          <w:bCs/>
          <w:color w:val="ED6898" w:themeColor="accent1"/>
          <w:sz w:val="24"/>
          <w:lang w:eastAsia="en-GB"/>
        </w:rPr>
        <w:t>.</w:t>
      </w:r>
      <w:r w:rsidR="00187605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 </w:t>
      </w:r>
      <w:r w:rsidR="00CF69C9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This </w:t>
      </w:r>
      <w:r w:rsidR="001B039E">
        <w:rPr>
          <w:rFonts w:cstheme="minorBidi"/>
          <w:b/>
          <w:bCs/>
          <w:color w:val="ED6898" w:themeColor="accent1"/>
          <w:sz w:val="24"/>
          <w:lang w:eastAsia="en-GB"/>
        </w:rPr>
        <w:t xml:space="preserve">is a varied </w:t>
      </w:r>
      <w:r w:rsidR="00CF69C9" w:rsidRPr="00363A10">
        <w:rPr>
          <w:rFonts w:cstheme="minorBidi"/>
          <w:b/>
          <w:bCs/>
          <w:color w:val="ED6898" w:themeColor="accent1"/>
          <w:sz w:val="24"/>
          <w:lang w:eastAsia="en-GB"/>
        </w:rPr>
        <w:t>role involv</w:t>
      </w:r>
      <w:r w:rsidR="001B039E">
        <w:rPr>
          <w:rFonts w:cstheme="minorBidi"/>
          <w:b/>
          <w:bCs/>
          <w:color w:val="ED6898" w:themeColor="accent1"/>
          <w:sz w:val="24"/>
          <w:lang w:eastAsia="en-GB"/>
        </w:rPr>
        <w:t xml:space="preserve">ing </w:t>
      </w:r>
      <w:r w:rsidR="00F95DBF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Accounts Payable, </w:t>
      </w:r>
      <w:r w:rsidR="00A03B2F" w:rsidRPr="00363A10">
        <w:rPr>
          <w:rFonts w:cstheme="minorBidi"/>
          <w:b/>
          <w:bCs/>
          <w:color w:val="ED6898" w:themeColor="accent1"/>
          <w:sz w:val="24"/>
          <w:lang w:eastAsia="en-GB"/>
        </w:rPr>
        <w:t>business expense reimbursement, corporate card</w:t>
      </w:r>
      <w:r w:rsidR="00B806F4">
        <w:rPr>
          <w:rFonts w:cstheme="minorBidi"/>
          <w:b/>
          <w:bCs/>
          <w:color w:val="ED6898" w:themeColor="accent1"/>
          <w:sz w:val="24"/>
          <w:lang w:eastAsia="en-GB"/>
        </w:rPr>
        <w:t xml:space="preserve"> and</w:t>
      </w:r>
      <w:r w:rsidR="0005399C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 petty cash </w:t>
      </w:r>
      <w:r w:rsidR="00F95DBF" w:rsidRPr="00363A10">
        <w:rPr>
          <w:rFonts w:cstheme="minorBidi"/>
          <w:b/>
          <w:bCs/>
          <w:color w:val="ED6898" w:themeColor="accent1"/>
          <w:sz w:val="24"/>
          <w:lang w:eastAsia="en-GB"/>
        </w:rPr>
        <w:t>process</w:t>
      </w:r>
      <w:r w:rsidR="0005399C" w:rsidRPr="00363A10">
        <w:rPr>
          <w:rFonts w:cstheme="minorBidi"/>
          <w:b/>
          <w:bCs/>
          <w:color w:val="ED6898" w:themeColor="accent1"/>
          <w:sz w:val="24"/>
          <w:lang w:eastAsia="en-GB"/>
        </w:rPr>
        <w:t>es</w:t>
      </w:r>
      <w:r w:rsidR="00E948F4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 of the Charity.</w:t>
      </w:r>
      <w:r w:rsidR="00CF69C9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 </w:t>
      </w:r>
      <w:r w:rsidR="00187605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The </w:t>
      </w:r>
      <w:r w:rsidR="007F050C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Accounts Payable </w:t>
      </w:r>
      <w:r w:rsidR="001B039E">
        <w:rPr>
          <w:rFonts w:cstheme="minorBidi"/>
          <w:b/>
          <w:bCs/>
          <w:color w:val="ED6898" w:themeColor="accent1"/>
          <w:sz w:val="24"/>
          <w:lang w:eastAsia="en-GB"/>
        </w:rPr>
        <w:t>Specialist</w:t>
      </w:r>
      <w:r w:rsidR="00187605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 plays a crucial role in </w:t>
      </w:r>
      <w:r w:rsidR="009E738E">
        <w:rPr>
          <w:rFonts w:cstheme="minorBidi"/>
          <w:b/>
          <w:bCs/>
          <w:color w:val="ED6898" w:themeColor="accent1"/>
          <w:sz w:val="24"/>
          <w:lang w:eastAsia="en-GB"/>
        </w:rPr>
        <w:t>maintaining</w:t>
      </w:r>
      <w:r w:rsidR="00187605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 </w:t>
      </w:r>
      <w:r w:rsidR="004920C1">
        <w:rPr>
          <w:rFonts w:cstheme="minorBidi"/>
          <w:b/>
          <w:bCs/>
          <w:color w:val="ED6898" w:themeColor="accent1"/>
          <w:sz w:val="24"/>
          <w:lang w:eastAsia="en-GB"/>
        </w:rPr>
        <w:t xml:space="preserve">and contributing towards </w:t>
      </w:r>
      <w:r w:rsidR="00187605" w:rsidRPr="00363A10">
        <w:rPr>
          <w:rFonts w:cstheme="minorBidi"/>
          <w:b/>
          <w:bCs/>
          <w:color w:val="ED6898" w:themeColor="accent1"/>
          <w:sz w:val="24"/>
          <w:lang w:eastAsia="en-GB"/>
        </w:rPr>
        <w:t>financial processes</w:t>
      </w:r>
      <w:r w:rsidR="00905CF0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 in these areas, </w:t>
      </w:r>
      <w:r w:rsidR="000600D4" w:rsidRPr="00363A10">
        <w:rPr>
          <w:rFonts w:cstheme="minorBidi"/>
          <w:b/>
          <w:bCs/>
          <w:color w:val="ED6898" w:themeColor="accent1"/>
          <w:sz w:val="24"/>
          <w:lang w:eastAsia="en-GB"/>
        </w:rPr>
        <w:t xml:space="preserve">ensuring payments are made as per our contractual obligations and supporting our operational </w:t>
      </w:r>
      <w:r w:rsidR="006A63F1" w:rsidRPr="00363A10">
        <w:rPr>
          <w:rFonts w:cstheme="minorBidi"/>
          <w:b/>
          <w:bCs/>
          <w:color w:val="ED6898" w:themeColor="accent1"/>
          <w:sz w:val="24"/>
          <w:lang w:eastAsia="en-GB"/>
        </w:rPr>
        <w:t>colleagues with a quality service</w:t>
      </w:r>
      <w:r w:rsidR="00187605" w:rsidRPr="00363A10">
        <w:rPr>
          <w:rFonts w:cstheme="minorBidi"/>
          <w:b/>
          <w:bCs/>
          <w:color w:val="ED6898" w:themeColor="accent1"/>
          <w:sz w:val="24"/>
          <w:lang w:eastAsia="en-GB"/>
        </w:rPr>
        <w:t>.</w:t>
      </w:r>
    </w:p>
    <w:p w14:paraId="5634969C" w14:textId="77777777" w:rsidR="00713BFC" w:rsidRPr="00363A10" w:rsidRDefault="00713BFC" w:rsidP="000C0387">
      <w:pPr>
        <w:ind w:left="-1276" w:right="119"/>
        <w:jc w:val="both"/>
        <w:rPr>
          <w:b/>
          <w:bCs/>
        </w:rPr>
      </w:pPr>
    </w:p>
    <w:p w14:paraId="2DD3DB42" w14:textId="77777777" w:rsidR="00454BA4" w:rsidRDefault="00454BA4" w:rsidP="000C0387">
      <w:pPr>
        <w:ind w:left="-1276" w:right="119"/>
        <w:rPr>
          <w:b/>
          <w:bCs/>
          <w:color w:val="7F7F7F" w:themeColor="text1"/>
          <w:sz w:val="32"/>
          <w:szCs w:val="36"/>
        </w:rPr>
      </w:pPr>
    </w:p>
    <w:p w14:paraId="6BE8F69B" w14:textId="4A25F925" w:rsidR="00986E0E" w:rsidRPr="00363A10" w:rsidRDefault="00986E0E" w:rsidP="000C0387">
      <w:pPr>
        <w:ind w:left="-1276" w:right="119"/>
        <w:rPr>
          <w:b/>
          <w:bCs/>
          <w:color w:val="7F7F7F" w:themeColor="text1"/>
          <w:sz w:val="40"/>
          <w:szCs w:val="44"/>
        </w:rPr>
      </w:pPr>
      <w:r w:rsidRPr="00363A10">
        <w:rPr>
          <w:b/>
          <w:bCs/>
          <w:color w:val="7F7F7F" w:themeColor="text1"/>
          <w:sz w:val="32"/>
          <w:szCs w:val="36"/>
        </w:rPr>
        <w:t xml:space="preserve">Key Accountabilities </w:t>
      </w:r>
      <w:r w:rsidRPr="00363A10">
        <w:rPr>
          <w:color w:val="5F5F5F" w:themeColor="text1" w:themeShade="BF"/>
          <w:sz w:val="20"/>
          <w:szCs w:val="22"/>
        </w:rPr>
        <w:t xml:space="preserve">  </w:t>
      </w:r>
    </w:p>
    <w:p w14:paraId="660B8048" w14:textId="77777777" w:rsidR="00FD4CB0" w:rsidRPr="00363A10" w:rsidRDefault="00FD4CB0" w:rsidP="000C0387">
      <w:pPr>
        <w:ind w:right="119" w:hanging="1276"/>
        <w:rPr>
          <w:b/>
          <w:bCs/>
          <w:color w:val="ED6898" w:themeColor="accent1"/>
          <w:sz w:val="28"/>
          <w:szCs w:val="32"/>
        </w:rPr>
      </w:pPr>
    </w:p>
    <w:p w14:paraId="7DBFA240" w14:textId="77777777" w:rsidR="007A0C6D" w:rsidRPr="00442D74" w:rsidRDefault="007A0C6D" w:rsidP="007A0C6D">
      <w:pPr>
        <w:ind w:left="-1276"/>
        <w:rPr>
          <w:b/>
          <w:bCs/>
          <w:color w:val="ED6898" w:themeColor="accent1"/>
          <w:sz w:val="28"/>
          <w:szCs w:val="32"/>
        </w:rPr>
      </w:pPr>
      <w:r w:rsidRPr="00442D74">
        <w:rPr>
          <w:b/>
          <w:bCs/>
          <w:color w:val="ED6898" w:themeColor="accent1"/>
          <w:sz w:val="28"/>
          <w:szCs w:val="32"/>
        </w:rPr>
        <w:t>Finance</w:t>
      </w:r>
    </w:p>
    <w:p w14:paraId="3BC07859" w14:textId="2AC79227" w:rsidR="007A0C6D" w:rsidRPr="00442D74" w:rsidRDefault="00E547DC" w:rsidP="007A0C6D">
      <w:pPr>
        <w:pStyle w:val="li1"/>
        <w:numPr>
          <w:ilvl w:val="0"/>
          <w:numId w:val="8"/>
        </w:numPr>
        <w:spacing w:before="0" w:beforeAutospacing="0" w:after="0" w:afterAutospacing="0"/>
        <w:ind w:left="-851" w:right="261" w:hanging="283"/>
        <w:jc w:val="both"/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</w:pPr>
      <w:bookmarkStart w:id="0" w:name="_Hlk160543668"/>
      <w:r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>C</w:t>
      </w:r>
      <w:r w:rsidR="00746F55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>ontributing to</w:t>
      </w:r>
      <w:r w:rsidR="00905631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>wards the smooth running of payment processes</w:t>
      </w:r>
      <w:r w:rsidR="00662CB5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>.</w:t>
      </w:r>
    </w:p>
    <w:bookmarkEnd w:id="0"/>
    <w:p w14:paraId="5E8D32C3" w14:textId="1F8E21A4" w:rsidR="007A0C6D" w:rsidRPr="00442D74" w:rsidRDefault="004243FB" w:rsidP="007A0C6D">
      <w:pPr>
        <w:pStyle w:val="li1"/>
        <w:numPr>
          <w:ilvl w:val="0"/>
          <w:numId w:val="8"/>
        </w:numPr>
        <w:spacing w:before="0" w:beforeAutospacing="0" w:after="0" w:afterAutospacing="0"/>
        <w:ind w:left="-851" w:right="261" w:hanging="283"/>
        <w:jc w:val="both"/>
      </w:pPr>
      <w:r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>Contribut</w:t>
      </w:r>
      <w:r w:rsidR="005913D7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>ing</w:t>
      </w:r>
      <w:r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 xml:space="preserve"> towards </w:t>
      </w:r>
      <w:r w:rsidR="00F21789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>the</w:t>
      </w:r>
      <w:r w:rsidR="007A0C6D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 xml:space="preserve"> performance of the Accounts Payable Team through the </w:t>
      </w:r>
      <w:r w:rsidR="00F21789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 xml:space="preserve">achievement of targets as defined in </w:t>
      </w:r>
      <w:r w:rsidR="00323D78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 xml:space="preserve">a suite of </w:t>
      </w:r>
      <w:r w:rsidR="007A0C6D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>KPIs and SLAs</w:t>
      </w:r>
      <w:r w:rsidR="00F95393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>.</w:t>
      </w:r>
      <w:r w:rsidR="007A0C6D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 xml:space="preserve"> </w:t>
      </w:r>
    </w:p>
    <w:p w14:paraId="69E14F69" w14:textId="5ED98FC0" w:rsidR="007A0C6D" w:rsidRPr="00442D74" w:rsidRDefault="007A0C6D" w:rsidP="007A0C6D">
      <w:pPr>
        <w:pStyle w:val="li1"/>
        <w:numPr>
          <w:ilvl w:val="0"/>
          <w:numId w:val="8"/>
        </w:numPr>
        <w:spacing w:before="0" w:beforeAutospacing="0" w:after="0" w:afterAutospacing="0"/>
        <w:ind w:left="-851" w:right="261" w:hanging="283"/>
        <w:jc w:val="both"/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</w:pPr>
      <w:r w:rsidRPr="00442D74">
        <w:rPr>
          <w:bCs/>
          <w:color w:val="5F5F5F" w:themeColor="text1" w:themeShade="BF"/>
          <w:sz w:val="24"/>
          <w:szCs w:val="28"/>
        </w:rPr>
        <w:t xml:space="preserve">To </w:t>
      </w:r>
      <w:r w:rsidR="003F4AC2" w:rsidRPr="00442D74">
        <w:rPr>
          <w:bCs/>
          <w:color w:val="5F5F5F" w:themeColor="text1" w:themeShade="BF"/>
          <w:sz w:val="24"/>
          <w:szCs w:val="28"/>
        </w:rPr>
        <w:t>complete</w:t>
      </w:r>
      <w:r w:rsidRPr="00442D74">
        <w:rPr>
          <w:bCs/>
          <w:color w:val="5F5F5F" w:themeColor="text1" w:themeShade="BF"/>
          <w:sz w:val="24"/>
          <w:szCs w:val="28"/>
        </w:rPr>
        <w:t xml:space="preserve"> reconciliations to ensure the activity on the balance sheet is accounted for, to deliver assurance to the charity for the accurate production of internal accounts and external statutory reporting.  </w:t>
      </w:r>
    </w:p>
    <w:p w14:paraId="0CCF0BD0" w14:textId="2F354680" w:rsidR="000C3E7D" w:rsidRPr="00442D74" w:rsidRDefault="009A503B" w:rsidP="000C3E7D">
      <w:pPr>
        <w:pStyle w:val="li1"/>
        <w:numPr>
          <w:ilvl w:val="0"/>
          <w:numId w:val="8"/>
        </w:numPr>
        <w:spacing w:before="0" w:beforeAutospacing="0" w:after="0" w:afterAutospacing="0"/>
        <w:ind w:left="-851" w:right="261" w:hanging="283"/>
        <w:jc w:val="both"/>
      </w:pPr>
      <w:r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 xml:space="preserve">Contributing towards regular </w:t>
      </w:r>
      <w:r w:rsidR="000C3E7D" w:rsidRPr="00442D74"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  <w:t>reporting for internal stakeholders, through the conducting of financial analysis to identify trends, risks and opportunities.</w:t>
      </w:r>
    </w:p>
    <w:p w14:paraId="1C624D9B" w14:textId="77777777" w:rsidR="007A0C6D" w:rsidRPr="00442D74" w:rsidRDefault="007A0C6D" w:rsidP="000C0387">
      <w:pPr>
        <w:ind w:right="119" w:hanging="1276"/>
        <w:rPr>
          <w:b/>
          <w:bCs/>
          <w:color w:val="ED6898" w:themeColor="accent1"/>
          <w:sz w:val="28"/>
          <w:szCs w:val="32"/>
        </w:rPr>
      </w:pPr>
    </w:p>
    <w:p w14:paraId="18992C37" w14:textId="137576FC" w:rsidR="00771F83" w:rsidRPr="00442D74" w:rsidRDefault="009D3F32" w:rsidP="000C0387">
      <w:pPr>
        <w:ind w:right="119" w:hanging="1276"/>
        <w:rPr>
          <w:b/>
          <w:bCs/>
          <w:color w:val="ED6898" w:themeColor="accent1"/>
          <w:sz w:val="28"/>
          <w:szCs w:val="32"/>
        </w:rPr>
      </w:pPr>
      <w:r w:rsidRPr="00442D74">
        <w:rPr>
          <w:b/>
          <w:bCs/>
          <w:color w:val="ED6898" w:themeColor="accent1"/>
          <w:sz w:val="28"/>
          <w:szCs w:val="32"/>
        </w:rPr>
        <w:t>External Relations</w:t>
      </w:r>
    </w:p>
    <w:p w14:paraId="4387B4C1" w14:textId="23A69C52" w:rsidR="00DF796B" w:rsidRPr="00442D74" w:rsidRDefault="00DF796B" w:rsidP="00EE6001">
      <w:pPr>
        <w:pStyle w:val="li1"/>
        <w:numPr>
          <w:ilvl w:val="0"/>
          <w:numId w:val="8"/>
        </w:numPr>
        <w:spacing w:before="0" w:beforeAutospacing="0" w:after="0" w:afterAutospacing="0"/>
        <w:ind w:left="-851" w:right="119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  <w:r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Maintain strong relationships with </w:t>
      </w:r>
      <w:r w:rsidR="00FC6731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the </w:t>
      </w:r>
      <w:r w:rsidR="00D37480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charity’s </w:t>
      </w:r>
      <w:r w:rsidR="007A328E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card provision </w:t>
      </w:r>
      <w:r w:rsidR="00FC6731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partners</w:t>
      </w:r>
      <w:r w:rsidR="00166F0C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, </w:t>
      </w:r>
      <w:r w:rsidR="00770D26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to optimise services and support</w:t>
      </w:r>
      <w:r w:rsidR="00872E0B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.</w:t>
      </w:r>
    </w:p>
    <w:p w14:paraId="19B84ACE" w14:textId="3B897BBB" w:rsidR="0004229E" w:rsidRPr="00442D74" w:rsidRDefault="00E63556" w:rsidP="0004229E">
      <w:pPr>
        <w:pStyle w:val="li1"/>
        <w:numPr>
          <w:ilvl w:val="0"/>
          <w:numId w:val="8"/>
        </w:numPr>
        <w:spacing w:before="0" w:beforeAutospacing="0" w:after="0" w:afterAutospacing="0"/>
        <w:ind w:left="-851" w:right="119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  <w:r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Maintain strong relationships with our suppliers, ensuring queries are handled effectively and efficiently</w:t>
      </w:r>
      <w:r w:rsidR="00494775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, and payments are made within terms</w:t>
      </w:r>
      <w:r w:rsidR="0004229E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.</w:t>
      </w:r>
    </w:p>
    <w:p w14:paraId="0DA49631" w14:textId="77777777" w:rsidR="0004229E" w:rsidRPr="00442D74" w:rsidRDefault="0004229E" w:rsidP="0004229E">
      <w:pPr>
        <w:pStyle w:val="li1"/>
        <w:spacing w:before="0" w:beforeAutospacing="0" w:after="0" w:afterAutospacing="0"/>
        <w:ind w:left="-1211" w:right="119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</w:p>
    <w:p w14:paraId="2373D4FA" w14:textId="0628EFA0" w:rsidR="00771F83" w:rsidRPr="00442D74" w:rsidRDefault="009D7C07" w:rsidP="000C0387">
      <w:pPr>
        <w:ind w:right="119" w:hanging="1211"/>
        <w:rPr>
          <w:b/>
          <w:bCs/>
          <w:color w:val="ED6898" w:themeColor="accent1"/>
          <w:sz w:val="28"/>
          <w:szCs w:val="32"/>
        </w:rPr>
      </w:pPr>
      <w:r w:rsidRPr="00442D74">
        <w:rPr>
          <w:b/>
          <w:bCs/>
          <w:color w:val="ED6898" w:themeColor="accent1"/>
          <w:sz w:val="28"/>
          <w:szCs w:val="32"/>
        </w:rPr>
        <w:t>Transformation</w:t>
      </w:r>
    </w:p>
    <w:p w14:paraId="6472CA6D" w14:textId="4CCC7D70" w:rsidR="0092059E" w:rsidRPr="00442D74" w:rsidRDefault="002E4DF2" w:rsidP="0092059E">
      <w:pPr>
        <w:pStyle w:val="li1"/>
        <w:numPr>
          <w:ilvl w:val="0"/>
          <w:numId w:val="8"/>
        </w:numPr>
        <w:spacing w:before="0" w:beforeAutospacing="0" w:after="0" w:afterAutospacing="0"/>
        <w:ind w:left="-851" w:right="261" w:hanging="283"/>
        <w:jc w:val="both"/>
        <w:rPr>
          <w:rFonts w:asciiTheme="minorHAnsi" w:hAnsiTheme="minorHAnsi" w:cs="Times New Roman"/>
          <w:bCs/>
          <w:color w:val="5F5F5F" w:themeColor="text1" w:themeShade="BF"/>
          <w:sz w:val="24"/>
          <w:szCs w:val="28"/>
          <w:lang w:eastAsia="en-US"/>
        </w:rPr>
      </w:pPr>
      <w:r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To </w:t>
      </w:r>
      <w:r w:rsidR="00D4237E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support in </w:t>
      </w:r>
      <w:r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continuous improvement</w:t>
      </w:r>
      <w:r w:rsidR="00E55760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</w:t>
      </w:r>
      <w:r w:rsidR="001F4BCC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by assisting</w:t>
      </w:r>
      <w:r w:rsidR="00C206A4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in the review of existing processes</w:t>
      </w:r>
      <w:r w:rsidR="00856743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,</w:t>
      </w:r>
      <w:r w:rsidR="00C206A4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and </w:t>
      </w:r>
      <w:r w:rsidR="00856743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with </w:t>
      </w:r>
      <w:r w:rsidR="00C206A4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the</w:t>
      </w:r>
      <w:r w:rsidR="001F4BCC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implementation of </w:t>
      </w:r>
      <w:r w:rsidR="00CF7FCA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agreed and </w:t>
      </w:r>
      <w:r w:rsidR="001F4BCC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defined </w:t>
      </w:r>
      <w:r w:rsidR="00826D9A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process improvements</w:t>
      </w:r>
      <w:r w:rsidR="00856743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</w:t>
      </w:r>
      <w:r w:rsidR="00CF7FCA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to improve</w:t>
      </w:r>
      <w:r w:rsidR="00D6531E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effectiveness, efficiency, </w:t>
      </w:r>
      <w:r w:rsidR="004B7BC4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and value for money </w:t>
      </w:r>
      <w:r w:rsidR="00534F54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across the team.</w:t>
      </w:r>
      <w:r w:rsidR="00E55760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</w:t>
      </w:r>
    </w:p>
    <w:p w14:paraId="5E60CFAB" w14:textId="77777777" w:rsidR="00FD4CB0" w:rsidRPr="00442D74" w:rsidRDefault="00FD4CB0" w:rsidP="00FD4CB0">
      <w:pPr>
        <w:pStyle w:val="li1"/>
        <w:spacing w:before="0" w:beforeAutospacing="0" w:after="0" w:afterAutospacing="0"/>
        <w:ind w:left="-1211" w:right="-1180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</w:p>
    <w:p w14:paraId="453B85B1" w14:textId="66D1F0D1" w:rsidR="009A6D02" w:rsidRPr="00442D74" w:rsidRDefault="00073BE8" w:rsidP="000C0387">
      <w:pPr>
        <w:ind w:right="261" w:hanging="1276"/>
        <w:rPr>
          <w:b/>
          <w:bCs/>
          <w:color w:val="ED6898" w:themeColor="accent1"/>
          <w:sz w:val="28"/>
          <w:szCs w:val="32"/>
        </w:rPr>
      </w:pPr>
      <w:r w:rsidRPr="00442D74">
        <w:rPr>
          <w:b/>
          <w:bCs/>
          <w:color w:val="ED6898" w:themeColor="accent1"/>
          <w:sz w:val="28"/>
          <w:szCs w:val="32"/>
        </w:rPr>
        <w:t>People</w:t>
      </w:r>
    </w:p>
    <w:p w14:paraId="553CE0FC" w14:textId="5D4A0EAF" w:rsidR="00A634D8" w:rsidRPr="00442D74" w:rsidRDefault="00565B0C" w:rsidP="00E46260">
      <w:pPr>
        <w:pStyle w:val="li1"/>
        <w:numPr>
          <w:ilvl w:val="0"/>
          <w:numId w:val="8"/>
        </w:numPr>
        <w:spacing w:before="0" w:beforeAutospacing="0" w:after="0" w:afterAutospacing="0"/>
        <w:ind w:left="-851" w:right="261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  <w:r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Assist in the </w:t>
      </w:r>
      <w:r w:rsidR="00BE3425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coaching</w:t>
      </w:r>
      <w:r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and </w:t>
      </w:r>
      <w:r w:rsidR="000463FE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develop</w:t>
      </w:r>
      <w:r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ing of more junior team members </w:t>
      </w:r>
      <w:proofErr w:type="gramStart"/>
      <w:r w:rsidR="003C734F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in order to</w:t>
      </w:r>
      <w:proofErr w:type="gramEnd"/>
      <w:r w:rsidR="003C734F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increase team </w:t>
      </w:r>
      <w:r w:rsidR="000463FE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capability and talent</w:t>
      </w:r>
      <w:r w:rsidR="0098464F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, leading to a </w:t>
      </w:r>
      <w:r w:rsidR="000463FE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high</w:t>
      </w:r>
      <w:r w:rsidR="0098464F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er</w:t>
      </w:r>
      <w:r w:rsidR="000463FE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performing team</w:t>
      </w:r>
      <w:r w:rsidR="0098464F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.</w:t>
      </w:r>
    </w:p>
    <w:p w14:paraId="6B20CD14" w14:textId="715626F3" w:rsidR="007A0C6D" w:rsidRPr="00442D74" w:rsidRDefault="0037276B" w:rsidP="007A0C6D">
      <w:pPr>
        <w:pStyle w:val="li1"/>
        <w:numPr>
          <w:ilvl w:val="0"/>
          <w:numId w:val="8"/>
        </w:numPr>
        <w:spacing w:before="0" w:beforeAutospacing="0" w:after="0" w:afterAutospacing="0"/>
        <w:ind w:left="-851" w:right="261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  <w:r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Support </w:t>
      </w:r>
      <w:r w:rsidR="00057E7B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with overall team workload as and when </w:t>
      </w:r>
      <w:r w:rsidR="00C704CF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risks are identified and </w:t>
      </w:r>
      <w:r w:rsidR="00057E7B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priorities change</w:t>
      </w:r>
      <w:r w:rsidR="00C704CF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.</w:t>
      </w:r>
    </w:p>
    <w:p w14:paraId="479AFBA7" w14:textId="77777777" w:rsidR="007A0C6D" w:rsidRPr="00442D74" w:rsidRDefault="007A0C6D" w:rsidP="007A0C6D">
      <w:pPr>
        <w:pStyle w:val="li1"/>
        <w:spacing w:before="0" w:beforeAutospacing="0" w:after="0" w:afterAutospacing="0"/>
        <w:ind w:left="-1211" w:right="261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</w:p>
    <w:p w14:paraId="0A37A70F" w14:textId="3A141B58" w:rsidR="004045EB" w:rsidRPr="00442D74" w:rsidRDefault="00E6162D" w:rsidP="004045EB">
      <w:pPr>
        <w:ind w:right="261" w:hanging="1276"/>
        <w:rPr>
          <w:b/>
          <w:bCs/>
          <w:color w:val="ED6898" w:themeColor="accent1"/>
          <w:sz w:val="28"/>
          <w:szCs w:val="32"/>
        </w:rPr>
      </w:pPr>
      <w:r w:rsidRPr="00442D74">
        <w:rPr>
          <w:b/>
          <w:bCs/>
          <w:color w:val="ED6898" w:themeColor="accent1"/>
          <w:sz w:val="28"/>
          <w:szCs w:val="32"/>
        </w:rPr>
        <w:t xml:space="preserve">Service Delivery &amp; </w:t>
      </w:r>
      <w:r w:rsidR="004045EB" w:rsidRPr="00442D74">
        <w:rPr>
          <w:b/>
          <w:bCs/>
          <w:color w:val="ED6898" w:themeColor="accent1"/>
          <w:sz w:val="28"/>
          <w:szCs w:val="32"/>
        </w:rPr>
        <w:t xml:space="preserve">Quality </w:t>
      </w:r>
    </w:p>
    <w:p w14:paraId="154A4D0D" w14:textId="6E652A49" w:rsidR="007A0C6D" w:rsidRPr="00442D74" w:rsidRDefault="00D61F09" w:rsidP="007A0C6D">
      <w:pPr>
        <w:pStyle w:val="li1"/>
        <w:numPr>
          <w:ilvl w:val="0"/>
          <w:numId w:val="8"/>
        </w:numPr>
        <w:spacing w:before="0" w:beforeAutospacing="0" w:after="0" w:afterAutospacing="0"/>
        <w:ind w:left="-851" w:right="119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  <w:r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A</w:t>
      </w:r>
      <w:r w:rsidR="00F83299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ssist in the </w:t>
      </w:r>
      <w:r w:rsidR="007A0C6D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implement</w:t>
      </w:r>
      <w:r w:rsidR="00F83299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ation of</w:t>
      </w:r>
      <w:r w:rsidR="007A0C6D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activity </w:t>
      </w:r>
      <w:r w:rsidR="00DE21CB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tailored towards the</w:t>
      </w:r>
      <w:r w:rsidR="007A0C6D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achievement of customer-focussed, effective, accurate,</w:t>
      </w:r>
      <w:r w:rsidR="00ED42DE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</w:t>
      </w:r>
      <w:r w:rsidR="007A0C6D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and efficient </w:t>
      </w:r>
      <w:r w:rsidR="00D557AE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practices</w:t>
      </w:r>
      <w:r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,</w:t>
      </w:r>
      <w:r w:rsidR="00D557AE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</w:t>
      </w:r>
      <w:r w:rsidR="007A0C6D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which meets organisational requirements and </w:t>
      </w:r>
      <w:r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as well as the needs of our operational colleagues and </w:t>
      </w:r>
      <w:r w:rsidR="007A0C6D" w:rsidRPr="00442D74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the people we support.  </w:t>
      </w:r>
    </w:p>
    <w:p w14:paraId="03009ECC" w14:textId="77777777" w:rsidR="007A0C6D" w:rsidRPr="00363A10" w:rsidRDefault="007A0C6D" w:rsidP="007A0C6D">
      <w:pPr>
        <w:pStyle w:val="li1"/>
        <w:spacing w:before="0" w:beforeAutospacing="0" w:after="0" w:afterAutospacing="0"/>
        <w:ind w:left="-1211" w:right="261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</w:p>
    <w:p w14:paraId="2865B891" w14:textId="6F76B89C" w:rsidR="00BC5271" w:rsidRDefault="00C01DD3" w:rsidP="00767BE8">
      <w:pPr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 w:rsidRPr="00363A10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306AED4" wp14:editId="0B815B31">
                <wp:simplePos x="0" y="0"/>
                <wp:positionH relativeFrom="page">
                  <wp:posOffset>28575</wp:posOffset>
                </wp:positionH>
                <wp:positionV relativeFrom="page">
                  <wp:posOffset>10825480</wp:posOffset>
                </wp:positionV>
                <wp:extent cx="7542530" cy="12287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253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17ADC" w14:textId="741DA4E5" w:rsidR="00F81A26" w:rsidRPr="000C432B" w:rsidRDefault="00F81A26" w:rsidP="00F81A26">
                            <w:pPr>
                              <w:rPr>
                                <w:b/>
                                <w:bCs/>
                                <w:color w:val="ED6898" w:themeColor="accent1"/>
                                <w:sz w:val="28"/>
                                <w:szCs w:val="32"/>
                              </w:rPr>
                            </w:pPr>
                            <w:r w:rsidRPr="000C432B">
                              <w:rPr>
                                <w:b/>
                                <w:bCs/>
                                <w:color w:val="ED6898" w:themeColor="accent1"/>
                                <w:sz w:val="28"/>
                                <w:szCs w:val="32"/>
                              </w:rPr>
                              <w:t>People</w:t>
                            </w:r>
                          </w:p>
                          <w:p w14:paraId="79C987FF" w14:textId="54283868" w:rsidR="006E71B8" w:rsidRPr="000C432B" w:rsidRDefault="006E71B8" w:rsidP="00F81A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color w:val="5F5F5F" w:themeColor="text1" w:themeShade="BF"/>
                                <w:sz w:val="24"/>
                                <w:szCs w:val="28"/>
                              </w:rPr>
                            </w:pPr>
                            <w:r w:rsidRPr="000C432B">
                              <w:rPr>
                                <w:color w:val="5F5F5F" w:themeColor="text1" w:themeShade="BF"/>
                                <w:sz w:val="24"/>
                                <w:szCs w:val="28"/>
                              </w:rPr>
                              <w:t>Lead, develop and motivate direct reports to attract, retain and develop the capacity, capability and talent to create a high performing team and achieve local objectives</w:t>
                            </w:r>
                            <w:r w:rsidR="00972D0F" w:rsidRPr="000C432B">
                              <w:rPr>
                                <w:color w:val="5F5F5F" w:themeColor="text1" w:themeShade="BF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6EB62F6B" w14:textId="111F2F5D" w:rsidR="00F81A26" w:rsidRPr="000C432B" w:rsidRDefault="00286876" w:rsidP="002868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color w:val="5F5F5F" w:themeColor="text1" w:themeShade="BF"/>
                                <w:sz w:val="24"/>
                                <w:szCs w:val="28"/>
                              </w:rPr>
                            </w:pPr>
                            <w:r w:rsidRPr="000C432B">
                              <w:rPr>
                                <w:color w:val="5F5F5F" w:themeColor="text1" w:themeShade="BF"/>
                                <w:sz w:val="24"/>
                                <w:szCs w:val="28"/>
                              </w:rPr>
                              <w:t>Set expectations and manage, monitor, coach and develop direct reports to ensure that they maximise their performance, meet the required standards, and continuously develop their capabilities and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6AED4" id="Text Box 10" o:spid="_x0000_s1029" type="#_x0000_t202" style="position:absolute;left:0;text-align:left;margin-left:2.25pt;margin-top:852.4pt;width:593.9pt;height:9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" filled="f" stroked="f">
                <v:textbox>
                  <w:txbxContent>
                    <w:p w14:paraId="07017ADC" w14:textId="741DA4E5" w:rsidR="00F81A26" w:rsidRPr="000C432B" w:rsidRDefault="00F81A26" w:rsidP="00F81A26">
                      <w:pPr>
                        <w:rPr>
                          <w:b/>
                          <w:bCs/>
                          <w:color w:val="ED6898" w:themeColor="accent1"/>
                          <w:sz w:val="28"/>
                          <w:szCs w:val="32"/>
                        </w:rPr>
                      </w:pPr>
                      <w:r w:rsidRPr="000C432B">
                        <w:rPr>
                          <w:b/>
                          <w:bCs/>
                          <w:color w:val="ED6898" w:themeColor="accent1"/>
                          <w:sz w:val="28"/>
                          <w:szCs w:val="32"/>
                        </w:rPr>
                        <w:t>People</w:t>
                      </w:r>
                    </w:p>
                    <w:p w14:paraId="79C987FF" w14:textId="54283868" w:rsidR="006E71B8" w:rsidRPr="000C432B" w:rsidRDefault="006E71B8" w:rsidP="00F81A2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color w:val="5F5F5F" w:themeColor="text1" w:themeShade="BF"/>
                          <w:sz w:val="24"/>
                          <w:szCs w:val="28"/>
                        </w:rPr>
                      </w:pPr>
                      <w:r w:rsidRPr="000C432B">
                        <w:rPr>
                          <w:color w:val="5F5F5F" w:themeColor="text1" w:themeShade="BF"/>
                          <w:sz w:val="24"/>
                          <w:szCs w:val="28"/>
                        </w:rPr>
                        <w:t>Lead, develop and motivate direct reports to attract, retain and develop the capacity, capability and talent to create a high performing team and achieve local objectives</w:t>
                      </w:r>
                      <w:r w:rsidR="00972D0F" w:rsidRPr="000C432B">
                        <w:rPr>
                          <w:color w:val="5F5F5F" w:themeColor="text1" w:themeShade="BF"/>
                          <w:sz w:val="24"/>
                          <w:szCs w:val="28"/>
                        </w:rPr>
                        <w:t>.</w:t>
                      </w:r>
                    </w:p>
                    <w:p w14:paraId="6EB62F6B" w14:textId="111F2F5D" w:rsidR="00F81A26" w:rsidRPr="000C432B" w:rsidRDefault="00286876" w:rsidP="002868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color w:val="5F5F5F" w:themeColor="text1" w:themeShade="BF"/>
                          <w:sz w:val="24"/>
                          <w:szCs w:val="28"/>
                        </w:rPr>
                      </w:pPr>
                      <w:r w:rsidRPr="000C432B">
                        <w:rPr>
                          <w:color w:val="5F5F5F" w:themeColor="text1" w:themeShade="BF"/>
                          <w:sz w:val="24"/>
                          <w:szCs w:val="28"/>
                        </w:rPr>
                        <w:t>Set expectations and manage, monitor, coach and develop direct reports to ensure that they maximise their performance, meet the required standards, and continuously develop their capabilities and 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45D4" w:rsidRPr="00363A1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B7369B8" wp14:editId="45AB9967">
                <wp:simplePos x="0" y="0"/>
                <wp:positionH relativeFrom="page">
                  <wp:posOffset>28575</wp:posOffset>
                </wp:positionH>
                <wp:positionV relativeFrom="page">
                  <wp:posOffset>10825480</wp:posOffset>
                </wp:positionV>
                <wp:extent cx="7542530" cy="1228725"/>
                <wp:effectExtent l="0" t="0" r="0" b="0"/>
                <wp:wrapNone/>
                <wp:docPr id="1930604098" name="Text Box 1930604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253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F739E" w14:textId="77777777" w:rsidR="00C945D4" w:rsidRPr="000C432B" w:rsidRDefault="00C945D4" w:rsidP="00C945D4">
                            <w:pPr>
                              <w:rPr>
                                <w:b/>
                                <w:bCs/>
                                <w:color w:val="ED6898" w:themeColor="accent1"/>
                                <w:sz w:val="28"/>
                                <w:szCs w:val="32"/>
                              </w:rPr>
                            </w:pPr>
                            <w:r w:rsidRPr="000C432B">
                              <w:rPr>
                                <w:b/>
                                <w:bCs/>
                                <w:color w:val="ED6898" w:themeColor="accent1"/>
                                <w:sz w:val="28"/>
                                <w:szCs w:val="32"/>
                              </w:rPr>
                              <w:t>People</w:t>
                            </w:r>
                          </w:p>
                          <w:p w14:paraId="21337DBF" w14:textId="77777777" w:rsidR="00C945D4" w:rsidRPr="000C432B" w:rsidRDefault="00C945D4" w:rsidP="00C945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color w:val="5F5F5F" w:themeColor="text1" w:themeShade="BF"/>
                                <w:sz w:val="24"/>
                                <w:szCs w:val="28"/>
                              </w:rPr>
                            </w:pPr>
                            <w:r w:rsidRPr="000C432B">
                              <w:rPr>
                                <w:color w:val="5F5F5F" w:themeColor="text1" w:themeShade="BF"/>
                                <w:sz w:val="24"/>
                                <w:szCs w:val="28"/>
                              </w:rPr>
                              <w:t>Lead, develop and motivate direct reports to attract, retain and develop the capacity, capability and talent to create a high performing team and achieve local objectives.</w:t>
                            </w:r>
                          </w:p>
                          <w:p w14:paraId="4F6BB9EA" w14:textId="77777777" w:rsidR="00C945D4" w:rsidRPr="000C432B" w:rsidRDefault="00C945D4" w:rsidP="00C945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color w:val="5F5F5F" w:themeColor="text1" w:themeShade="BF"/>
                                <w:sz w:val="24"/>
                                <w:szCs w:val="28"/>
                              </w:rPr>
                            </w:pPr>
                            <w:r w:rsidRPr="000C432B">
                              <w:rPr>
                                <w:color w:val="5F5F5F" w:themeColor="text1" w:themeShade="BF"/>
                                <w:sz w:val="24"/>
                                <w:szCs w:val="28"/>
                              </w:rPr>
                              <w:t>Set expectations and manage, monitor, coach and develop direct reports to ensure that they maximise their performance, meet the required standards, and continuously develop their capabilities and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369B8" id="Text Box 1930604098" o:spid="_x0000_s1030" type="#_x0000_t202" style="position:absolute;left:0;text-align:left;margin-left:2.25pt;margin-top:852.4pt;width:593.9pt;height:96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" filled="f" stroked="f">
                <v:textbox>
                  <w:txbxContent>
                    <w:p w14:paraId="74EF739E" w14:textId="77777777" w:rsidR="00C945D4" w:rsidRPr="000C432B" w:rsidRDefault="00C945D4" w:rsidP="00C945D4">
                      <w:pPr>
                        <w:rPr>
                          <w:b/>
                          <w:bCs/>
                          <w:color w:val="ED6898" w:themeColor="accent1"/>
                          <w:sz w:val="28"/>
                          <w:szCs w:val="32"/>
                        </w:rPr>
                      </w:pPr>
                      <w:r w:rsidRPr="000C432B">
                        <w:rPr>
                          <w:b/>
                          <w:bCs/>
                          <w:color w:val="ED6898" w:themeColor="accent1"/>
                          <w:sz w:val="28"/>
                          <w:szCs w:val="32"/>
                        </w:rPr>
                        <w:t>People</w:t>
                      </w:r>
                    </w:p>
                    <w:p w14:paraId="21337DBF" w14:textId="77777777" w:rsidR="00C945D4" w:rsidRPr="000C432B" w:rsidRDefault="00C945D4" w:rsidP="00C945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color w:val="5F5F5F" w:themeColor="text1" w:themeShade="BF"/>
                          <w:sz w:val="24"/>
                          <w:szCs w:val="28"/>
                        </w:rPr>
                      </w:pPr>
                      <w:r w:rsidRPr="000C432B">
                        <w:rPr>
                          <w:color w:val="5F5F5F" w:themeColor="text1" w:themeShade="BF"/>
                          <w:sz w:val="24"/>
                          <w:szCs w:val="28"/>
                        </w:rPr>
                        <w:t>Lead, develop and motivate direct reports to attract, retain and develop the capacity, capability and talent to create a high performing team and achieve local objectives.</w:t>
                      </w:r>
                    </w:p>
                    <w:p w14:paraId="4F6BB9EA" w14:textId="77777777" w:rsidR="00C945D4" w:rsidRPr="000C432B" w:rsidRDefault="00C945D4" w:rsidP="00C945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color w:val="5F5F5F" w:themeColor="text1" w:themeShade="BF"/>
                          <w:sz w:val="24"/>
                          <w:szCs w:val="28"/>
                        </w:rPr>
                      </w:pPr>
                      <w:r w:rsidRPr="000C432B">
                        <w:rPr>
                          <w:color w:val="5F5F5F" w:themeColor="text1" w:themeShade="BF"/>
                          <w:sz w:val="24"/>
                          <w:szCs w:val="28"/>
                        </w:rPr>
                        <w:t>Set expectations and manage, monitor, coach and develop direct reports to ensure that they maximise their performance, meet the required standards, and continuously develop their capabilities and 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45D4" w:rsidRPr="00363A10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           </w:t>
      </w:r>
    </w:p>
    <w:p w14:paraId="77BFC908" w14:textId="77777777" w:rsidR="00454BA4" w:rsidRDefault="00454BA4" w:rsidP="00767BE8">
      <w:pPr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p w14:paraId="7151E9AE" w14:textId="77777777" w:rsidR="00454BA4" w:rsidRDefault="00454BA4" w:rsidP="00767BE8">
      <w:pPr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p w14:paraId="0C2B26A4" w14:textId="77777777" w:rsidR="00454BA4" w:rsidRDefault="00454BA4" w:rsidP="00767BE8">
      <w:pPr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p w14:paraId="43910611" w14:textId="77777777" w:rsidR="00454BA4" w:rsidRDefault="00454BA4" w:rsidP="00767BE8">
      <w:pPr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p w14:paraId="529C1D89" w14:textId="77777777" w:rsidR="00454BA4" w:rsidRPr="00363A10" w:rsidRDefault="00454BA4" w:rsidP="00767BE8">
      <w:pPr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p w14:paraId="6F85C833" w14:textId="64B48C52" w:rsidR="007933EA" w:rsidRPr="00363A10" w:rsidRDefault="00C945D4" w:rsidP="007933EA">
      <w:pPr>
        <w:ind w:left="-1276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 w:rsidRPr="00363A10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Qu</w:t>
      </w:r>
      <w:r w:rsidR="00E9789B" w:rsidRPr="00363A10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alifications</w:t>
      </w:r>
      <w:r w:rsidR="00413196" w:rsidRPr="00363A10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, Experience, and Knowledge</w:t>
      </w:r>
    </w:p>
    <w:p w14:paraId="58A653BF" w14:textId="77777777" w:rsidR="00A36729" w:rsidRPr="00363A10" w:rsidRDefault="00A36729" w:rsidP="00A36729">
      <w:pPr>
        <w:pStyle w:val="li1"/>
        <w:spacing w:before="0" w:beforeAutospacing="0" w:after="0" w:afterAutospacing="0"/>
        <w:ind w:left="-851" w:right="261"/>
        <w:jc w:val="both"/>
        <w:rPr>
          <w:color w:val="5F5F5F" w:themeColor="text1" w:themeShade="BF"/>
          <w:sz w:val="24"/>
          <w:lang w:val="en"/>
        </w:rPr>
      </w:pPr>
    </w:p>
    <w:p w14:paraId="67B95B7D" w14:textId="574A8FEF" w:rsidR="00CF6587" w:rsidRPr="00CF6587" w:rsidRDefault="00CF6587" w:rsidP="00CF6587">
      <w:pPr>
        <w:pStyle w:val="li1"/>
        <w:numPr>
          <w:ilvl w:val="0"/>
          <w:numId w:val="8"/>
        </w:numPr>
        <w:spacing w:before="0" w:beforeAutospacing="0" w:after="0" w:afterAutospacing="0"/>
        <w:ind w:left="-851" w:right="261"/>
        <w:jc w:val="both"/>
        <w:rPr>
          <w:color w:val="5F5F5F" w:themeColor="text1" w:themeShade="BF"/>
          <w:sz w:val="24"/>
          <w:lang w:val="en"/>
        </w:rPr>
      </w:pPr>
      <w:r w:rsidRPr="00CF6587">
        <w:rPr>
          <w:color w:val="5F5F5F" w:themeColor="text1" w:themeShade="BF"/>
          <w:sz w:val="24"/>
          <w:lang w:val="en"/>
        </w:rPr>
        <w:t>GCSE</w:t>
      </w:r>
      <w:r w:rsidRPr="00CF6587">
        <w:rPr>
          <w:color w:val="5F5F5F" w:themeColor="text1" w:themeShade="BF"/>
          <w:sz w:val="24"/>
        </w:rPr>
        <w:t xml:space="preserve"> </w:t>
      </w:r>
      <w:proofErr w:type="spellStart"/>
      <w:r w:rsidRPr="00CF6587">
        <w:rPr>
          <w:color w:val="5F5F5F" w:themeColor="text1" w:themeShade="BF"/>
          <w:sz w:val="24"/>
          <w:lang w:val="en"/>
        </w:rPr>
        <w:t>Maths</w:t>
      </w:r>
      <w:proofErr w:type="spellEnd"/>
      <w:r w:rsidRPr="00CF6587">
        <w:rPr>
          <w:color w:val="5F5F5F" w:themeColor="text1" w:themeShade="BF"/>
          <w:sz w:val="24"/>
          <w:lang w:val="en"/>
        </w:rPr>
        <w:t xml:space="preserve"> and English - Grade C / Levels 4 and 5 or equivalent</w:t>
      </w:r>
    </w:p>
    <w:p w14:paraId="13CC8FD3" w14:textId="77777777" w:rsidR="00931ABE" w:rsidRDefault="009D4605" w:rsidP="005768FA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lang w:val="en"/>
        </w:rPr>
      </w:pPr>
      <w:r w:rsidRPr="00931ABE">
        <w:rPr>
          <w:color w:val="5F5F5F" w:themeColor="text1" w:themeShade="BF"/>
          <w:sz w:val="24"/>
          <w:lang w:val="en"/>
        </w:rPr>
        <w:t>AAT qualification (desirable)</w:t>
      </w:r>
    </w:p>
    <w:p w14:paraId="0C2B5CDF" w14:textId="49C7AA3D" w:rsidR="00931ABE" w:rsidRPr="00931ABE" w:rsidRDefault="00931ABE" w:rsidP="005768FA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lang w:val="en"/>
        </w:rPr>
      </w:pPr>
      <w:r w:rsidRPr="00931ABE">
        <w:rPr>
          <w:color w:val="5F5F5F" w:themeColor="text1" w:themeShade="BF"/>
          <w:sz w:val="24"/>
          <w:lang w:val="en"/>
        </w:rPr>
        <w:t xml:space="preserve">Significant Accounts Payable experience </w:t>
      </w:r>
    </w:p>
    <w:p w14:paraId="19299197" w14:textId="77777777" w:rsidR="007B4024" w:rsidRDefault="00ED22CA" w:rsidP="007B4024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</w:pPr>
      <w:r w:rsidRPr="00ED22CA"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  <w:t xml:space="preserve">General ledger experience including double entry </w:t>
      </w:r>
    </w:p>
    <w:p w14:paraId="54BD5DA8" w14:textId="77E159C9" w:rsidR="00A36729" w:rsidRPr="007B4024" w:rsidRDefault="007B4024" w:rsidP="007B4024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</w:pPr>
      <w:r w:rsidRPr="007B4024"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  <w:t xml:space="preserve">Reconciliation experience </w:t>
      </w:r>
    </w:p>
    <w:p w14:paraId="5B3BEB30" w14:textId="59A97369" w:rsidR="00081892" w:rsidRPr="00363A10" w:rsidRDefault="00413196" w:rsidP="000C0387">
      <w:pPr>
        <w:ind w:left="-1276" w:right="261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 w:rsidRPr="00363A10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Competencies, </w:t>
      </w:r>
      <w:r w:rsidR="00081892" w:rsidRPr="00363A10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Skills</w:t>
      </w:r>
      <w:r w:rsidR="00D8225D" w:rsidRPr="00363A10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,</w:t>
      </w:r>
      <w:r w:rsidR="00081892" w:rsidRPr="00363A10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and </w:t>
      </w:r>
      <w:r w:rsidR="00111CE0" w:rsidRPr="00363A10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A</w:t>
      </w:r>
      <w:r w:rsidR="00081892" w:rsidRPr="00363A10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bilities</w:t>
      </w:r>
    </w:p>
    <w:p w14:paraId="5B3ED688" w14:textId="0D799344" w:rsidR="003700F8" w:rsidRPr="003700F8" w:rsidRDefault="003700F8" w:rsidP="003700F8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</w:pPr>
      <w:r w:rsidRPr="003700F8"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  <w:t xml:space="preserve">Confident communicator </w:t>
      </w:r>
    </w:p>
    <w:p w14:paraId="038D611F" w14:textId="093DF9B8" w:rsidR="00503C0A" w:rsidRPr="00503C0A" w:rsidRDefault="00503C0A" w:rsidP="00503C0A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</w:pPr>
      <w:r w:rsidRPr="00503C0A"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  <w:t>Good literacy and numeracy skills</w:t>
      </w:r>
    </w:p>
    <w:p w14:paraId="2A9D4427" w14:textId="3CF76C93" w:rsidR="00894E22" w:rsidRPr="00894E22" w:rsidRDefault="00894E22" w:rsidP="00894E22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</w:pPr>
      <w:r w:rsidRPr="00894E22"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  <w:t>Able to build relationships both internally and externally</w:t>
      </w:r>
    </w:p>
    <w:p w14:paraId="0F31BE94" w14:textId="700FBBE7" w:rsidR="00C27256" w:rsidRPr="00C27256" w:rsidRDefault="00C27256" w:rsidP="00C27256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</w:pPr>
      <w:r w:rsidRPr="00C27256"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  <w:t>Strong problem-solving capabilities</w:t>
      </w:r>
    </w:p>
    <w:p w14:paraId="6E75D51E" w14:textId="414A26F1" w:rsidR="00C67501" w:rsidRDefault="00C67501" w:rsidP="00C67501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</w:pPr>
      <w:r w:rsidRPr="00C67501"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  <w:t>Intermediate Microsoft Excel skills</w:t>
      </w:r>
    </w:p>
    <w:p w14:paraId="679B9812" w14:textId="0E6BC29C" w:rsidR="00AF6AA2" w:rsidRPr="00AF6AA2" w:rsidRDefault="00AF6AA2" w:rsidP="00AF6AA2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</w:pPr>
      <w:r w:rsidRPr="00AF6AA2"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  <w:t>Strong attention to detail</w:t>
      </w:r>
    </w:p>
    <w:p w14:paraId="3D60FE3A" w14:textId="663C8BDC" w:rsidR="00822143" w:rsidRPr="00C74E6D" w:rsidRDefault="00C74E6D" w:rsidP="00C26F8E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</w:pPr>
      <w:r w:rsidRPr="00C74E6D">
        <w:rPr>
          <w:rFonts w:ascii="Calibri" w:eastAsiaTheme="minorHAnsi" w:hAnsi="Calibri" w:cs="Calibri"/>
          <w:color w:val="5F5F5F" w:themeColor="text1" w:themeShade="BF"/>
          <w:sz w:val="24"/>
          <w:lang w:val="en" w:eastAsia="en-GB"/>
        </w:rPr>
        <w:t>Ability to prioritise and meet deadlines</w:t>
      </w:r>
    </w:p>
    <w:p w14:paraId="5126C5E7" w14:textId="052ED622" w:rsidR="00FE464F" w:rsidRPr="00363A10" w:rsidRDefault="00300ADA" w:rsidP="004B3C41">
      <w:pPr>
        <w:ind w:left="-1276"/>
        <w:jc w:val="both"/>
        <w:rPr>
          <w:b/>
          <w:bCs/>
          <w:color w:val="7F7F7F" w:themeColor="text1"/>
          <w:sz w:val="40"/>
          <w:szCs w:val="44"/>
        </w:rPr>
      </w:pPr>
      <w:r w:rsidRPr="00363A10">
        <w:rPr>
          <w:b/>
          <w:bCs/>
          <w:color w:val="7F7F7F" w:themeColor="text1"/>
          <w:sz w:val="32"/>
          <w:szCs w:val="36"/>
        </w:rPr>
        <w:t>Job Description</w:t>
      </w:r>
      <w:r w:rsidR="00A666DC" w:rsidRPr="00363A10">
        <w:rPr>
          <w:b/>
          <w:bCs/>
          <w:color w:val="7F7F7F" w:themeColor="text1"/>
          <w:sz w:val="32"/>
          <w:szCs w:val="36"/>
        </w:rPr>
        <w:t xml:space="preserve"> – Key day to day tasks</w:t>
      </w:r>
      <w:r w:rsidR="009541DC" w:rsidRPr="00363A10">
        <w:rPr>
          <w:b/>
          <w:bCs/>
          <w:color w:val="7F7F7F" w:themeColor="text1"/>
          <w:sz w:val="32"/>
          <w:szCs w:val="36"/>
        </w:rPr>
        <w:t xml:space="preserve"> </w:t>
      </w:r>
      <w:r w:rsidR="009541DC" w:rsidRPr="00363A10">
        <w:rPr>
          <w:color w:val="7F7F7F" w:themeColor="text1"/>
          <w:sz w:val="20"/>
          <w:szCs w:val="22"/>
        </w:rPr>
        <w:t>(representative, not exhaustive)</w:t>
      </w:r>
    </w:p>
    <w:p w14:paraId="2D0DB6C6" w14:textId="74BD2A4B" w:rsidR="004532DC" w:rsidRPr="0088495A" w:rsidRDefault="004532DC" w:rsidP="004532DC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</w:pPr>
      <w:r w:rsidRPr="0088495A"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  <w:t xml:space="preserve">Assisting with the processing of purchase invoices and the three-way match to the purchase order and goods receipt, ensuring correct general ledger coding </w:t>
      </w:r>
    </w:p>
    <w:p w14:paraId="4BCDFA0D" w14:textId="6EA69D9A" w:rsidR="007B2436" w:rsidRPr="0088495A" w:rsidRDefault="007B2436" w:rsidP="007B2436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</w:pPr>
      <w:r w:rsidRPr="0088495A"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  <w:t>The uploading of large, consolidated invoices</w:t>
      </w:r>
    </w:p>
    <w:p w14:paraId="7BCB9C5C" w14:textId="09E951D0" w:rsidR="00774E6D" w:rsidRPr="0088495A" w:rsidRDefault="00774E6D" w:rsidP="00774E6D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</w:pPr>
      <w:r w:rsidRPr="0088495A"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  <w:t>Communicating with suppliers and internal colleagues regarding any payment queries and escalating any overdue none approved items</w:t>
      </w:r>
    </w:p>
    <w:p w14:paraId="1BE305D9" w14:textId="77777777" w:rsidR="008437D1" w:rsidRPr="0088495A" w:rsidRDefault="004E4304" w:rsidP="00216E29">
      <w:pPr>
        <w:pStyle w:val="ListParagraph"/>
        <w:numPr>
          <w:ilvl w:val="0"/>
          <w:numId w:val="8"/>
        </w:numPr>
        <w:spacing w:before="100" w:beforeAutospacing="1" w:after="100" w:afterAutospacing="1"/>
        <w:ind w:left="-851"/>
        <w:rPr>
          <w:bCs/>
          <w:color w:val="5F5F5F" w:themeColor="text1" w:themeShade="BF"/>
          <w:sz w:val="24"/>
          <w:szCs w:val="28"/>
          <w:lang w:val="en"/>
        </w:rPr>
      </w:pPr>
      <w:r w:rsidRPr="0088495A">
        <w:rPr>
          <w:bCs/>
          <w:color w:val="5F5F5F" w:themeColor="text1" w:themeShade="BF"/>
          <w:sz w:val="24"/>
          <w:szCs w:val="28"/>
        </w:rPr>
        <w:t xml:space="preserve">Completing monthly supplier statement reconciliations </w:t>
      </w:r>
    </w:p>
    <w:p w14:paraId="514DF3D2" w14:textId="3393C86D" w:rsidR="00F9448A" w:rsidRPr="0088495A" w:rsidRDefault="00F9448A" w:rsidP="00F9448A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szCs w:val="28"/>
        </w:rPr>
      </w:pPr>
      <w:bookmarkStart w:id="1" w:name="_Hlk160544318"/>
      <w:r w:rsidRPr="0088495A">
        <w:rPr>
          <w:color w:val="5F5F5F" w:themeColor="text1" w:themeShade="BF"/>
          <w:sz w:val="24"/>
          <w:szCs w:val="28"/>
        </w:rPr>
        <w:t>Investigating and resolving historic creditor transactions</w:t>
      </w:r>
    </w:p>
    <w:p w14:paraId="2A5AF923" w14:textId="226E319A" w:rsidR="004D7EF9" w:rsidRPr="0088495A" w:rsidRDefault="004D7EF9" w:rsidP="004D7EF9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szCs w:val="28"/>
        </w:rPr>
      </w:pPr>
      <w:r w:rsidRPr="0088495A">
        <w:rPr>
          <w:color w:val="5F5F5F" w:themeColor="text1" w:themeShade="BF"/>
          <w:sz w:val="24"/>
          <w:szCs w:val="28"/>
        </w:rPr>
        <w:t>Preparing and processing supplier payment runs and assisting in the smooth running of any manual payments required</w:t>
      </w:r>
    </w:p>
    <w:p w14:paraId="2E3826CB" w14:textId="11EDDD08" w:rsidR="00F24019" w:rsidRPr="0088495A" w:rsidRDefault="00F24019" w:rsidP="00F24019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szCs w:val="28"/>
        </w:rPr>
      </w:pPr>
      <w:r w:rsidRPr="0088495A">
        <w:rPr>
          <w:color w:val="5F5F5F" w:themeColor="text1" w:themeShade="BF"/>
          <w:sz w:val="24"/>
          <w:szCs w:val="28"/>
        </w:rPr>
        <w:t>Verifying new suppliers and amendments to supplier details, ensuring that appropriate approval is obtained</w:t>
      </w:r>
    </w:p>
    <w:p w14:paraId="6A72A29D" w14:textId="15275710" w:rsidR="00F9331B" w:rsidRPr="0088495A" w:rsidRDefault="00F9331B" w:rsidP="00F9331B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szCs w:val="28"/>
        </w:rPr>
      </w:pPr>
      <w:r w:rsidRPr="0088495A">
        <w:rPr>
          <w:color w:val="5F5F5F" w:themeColor="text1" w:themeShade="BF"/>
          <w:sz w:val="24"/>
          <w:szCs w:val="28"/>
        </w:rPr>
        <w:t>Balance sheet reconciliations and resolving and escalating any reconciling items</w:t>
      </w:r>
    </w:p>
    <w:p w14:paraId="0C87CE1D" w14:textId="49582622" w:rsidR="00AF739A" w:rsidRPr="0088495A" w:rsidRDefault="00AF739A" w:rsidP="00AF739A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szCs w:val="28"/>
        </w:rPr>
      </w:pPr>
      <w:r w:rsidRPr="0088495A">
        <w:rPr>
          <w:color w:val="5F5F5F" w:themeColor="text1" w:themeShade="BF"/>
          <w:sz w:val="24"/>
          <w:szCs w:val="28"/>
        </w:rPr>
        <w:t>Credit card administration including applications and uplifts</w:t>
      </w:r>
    </w:p>
    <w:p w14:paraId="110C750F" w14:textId="70681162" w:rsidR="00054B1A" w:rsidRPr="0088495A" w:rsidRDefault="00054B1A" w:rsidP="00054B1A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szCs w:val="28"/>
        </w:rPr>
      </w:pPr>
      <w:r w:rsidRPr="0088495A">
        <w:rPr>
          <w:color w:val="5F5F5F" w:themeColor="text1" w:themeShade="BF"/>
          <w:sz w:val="24"/>
          <w:szCs w:val="28"/>
        </w:rPr>
        <w:t>Posting of credit card transactions to the accounting system (Agresso)</w:t>
      </w:r>
    </w:p>
    <w:p w14:paraId="52BA444D" w14:textId="191E49F0" w:rsidR="00435620" w:rsidRPr="0088495A" w:rsidRDefault="00435620" w:rsidP="00435620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szCs w:val="28"/>
        </w:rPr>
      </w:pPr>
      <w:r w:rsidRPr="0088495A">
        <w:rPr>
          <w:color w:val="5F5F5F" w:themeColor="text1" w:themeShade="BF"/>
          <w:sz w:val="24"/>
          <w:szCs w:val="28"/>
        </w:rPr>
        <w:t>Escalating any credit card transactions that have not been submitted by the internal deadline</w:t>
      </w:r>
    </w:p>
    <w:p w14:paraId="4D5F6353" w14:textId="22FC2DD5" w:rsidR="00AD50FE" w:rsidRPr="0088495A" w:rsidRDefault="00AD50FE" w:rsidP="00AD50FE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szCs w:val="28"/>
        </w:rPr>
      </w:pPr>
      <w:r w:rsidRPr="0088495A">
        <w:rPr>
          <w:color w:val="5F5F5F" w:themeColor="text1" w:themeShade="BF"/>
          <w:sz w:val="24"/>
          <w:szCs w:val="28"/>
        </w:rPr>
        <w:t xml:space="preserve">Posting of </w:t>
      </w:r>
      <w:proofErr w:type="spellStart"/>
      <w:r w:rsidRPr="0088495A">
        <w:rPr>
          <w:color w:val="5F5F5F" w:themeColor="text1" w:themeShade="BF"/>
          <w:sz w:val="24"/>
          <w:szCs w:val="28"/>
        </w:rPr>
        <w:t>adhoc</w:t>
      </w:r>
      <w:proofErr w:type="spellEnd"/>
      <w:r w:rsidRPr="0088495A">
        <w:rPr>
          <w:color w:val="5F5F5F" w:themeColor="text1" w:themeShade="BF"/>
          <w:sz w:val="24"/>
          <w:szCs w:val="28"/>
        </w:rPr>
        <w:t xml:space="preserve"> journals to the Agresso accounting system</w:t>
      </w:r>
    </w:p>
    <w:p w14:paraId="00C2E8CB" w14:textId="4C09E9F0" w:rsidR="0061257E" w:rsidRPr="0088495A" w:rsidRDefault="0061257E" w:rsidP="0061257E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szCs w:val="28"/>
        </w:rPr>
      </w:pPr>
      <w:r w:rsidRPr="0088495A">
        <w:rPr>
          <w:color w:val="5F5F5F" w:themeColor="text1" w:themeShade="BF"/>
          <w:sz w:val="24"/>
          <w:szCs w:val="28"/>
        </w:rPr>
        <w:t>Assisting with reporting relating to Accounts Payable processes</w:t>
      </w:r>
    </w:p>
    <w:p w14:paraId="7BA4674E" w14:textId="001CD374" w:rsidR="003B6F29" w:rsidRPr="0088495A" w:rsidRDefault="003B6F29" w:rsidP="003B6F29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szCs w:val="28"/>
          <w:lang w:val="en"/>
        </w:rPr>
      </w:pPr>
      <w:r w:rsidRPr="0088495A">
        <w:rPr>
          <w:color w:val="5F5F5F" w:themeColor="text1" w:themeShade="BF"/>
          <w:sz w:val="24"/>
          <w:szCs w:val="28"/>
          <w:lang w:val="en"/>
        </w:rPr>
        <w:t>Assisting in training operational colleagues in Accounts Payable, petty cash and credit cards processes</w:t>
      </w:r>
    </w:p>
    <w:p w14:paraId="47D67ECD" w14:textId="64215650" w:rsidR="00102745" w:rsidRPr="0088495A" w:rsidRDefault="00102745" w:rsidP="00102745">
      <w:pPr>
        <w:pStyle w:val="li1"/>
        <w:numPr>
          <w:ilvl w:val="0"/>
          <w:numId w:val="8"/>
        </w:numPr>
        <w:ind w:left="-851" w:right="261"/>
        <w:jc w:val="both"/>
        <w:rPr>
          <w:color w:val="5F5F5F" w:themeColor="text1" w:themeShade="BF"/>
          <w:sz w:val="24"/>
          <w:szCs w:val="28"/>
          <w:lang w:val="en"/>
        </w:rPr>
      </w:pPr>
      <w:r w:rsidRPr="0088495A">
        <w:rPr>
          <w:color w:val="5F5F5F" w:themeColor="text1" w:themeShade="BF"/>
          <w:sz w:val="24"/>
          <w:szCs w:val="28"/>
          <w:lang w:val="en"/>
        </w:rPr>
        <w:t xml:space="preserve">Supporting more junior colleagues in their duties, where required </w:t>
      </w:r>
    </w:p>
    <w:p w14:paraId="5924628B" w14:textId="28D4A562" w:rsidR="009A0586" w:rsidRPr="0088495A" w:rsidRDefault="004307FB" w:rsidP="00B85D5B">
      <w:pPr>
        <w:pStyle w:val="li1"/>
        <w:numPr>
          <w:ilvl w:val="0"/>
          <w:numId w:val="8"/>
        </w:numPr>
        <w:spacing w:before="0" w:beforeAutospacing="0" w:after="0" w:afterAutospacing="0"/>
        <w:ind w:left="-851" w:right="261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  <w:proofErr w:type="spellStart"/>
      <w:r w:rsidRPr="0088495A">
        <w:rPr>
          <w:color w:val="5F5F5F" w:themeColor="text1" w:themeShade="BF"/>
          <w:sz w:val="24"/>
          <w:szCs w:val="28"/>
          <w:lang w:val="en"/>
        </w:rPr>
        <w:t>Deputising</w:t>
      </w:r>
      <w:proofErr w:type="spellEnd"/>
      <w:r w:rsidRPr="0088495A">
        <w:rPr>
          <w:color w:val="5F5F5F" w:themeColor="text1" w:themeShade="BF"/>
          <w:sz w:val="24"/>
          <w:szCs w:val="28"/>
          <w:lang w:val="en"/>
        </w:rPr>
        <w:t xml:space="preserve"> for the Accounts Payable &amp; Treasury Manager in their absence</w:t>
      </w:r>
      <w:bookmarkEnd w:id="1"/>
    </w:p>
    <w:sectPr w:rsidR="009A0586" w:rsidRPr="0088495A" w:rsidSect="0036608C">
      <w:pgSz w:w="11906" w:h="16838"/>
      <w:pgMar w:top="284" w:right="566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B3BA" w14:textId="77777777" w:rsidR="009E1933" w:rsidRDefault="009E1933" w:rsidP="00771F83">
      <w:r>
        <w:separator/>
      </w:r>
    </w:p>
  </w:endnote>
  <w:endnote w:type="continuationSeparator" w:id="0">
    <w:p w14:paraId="798DD67F" w14:textId="77777777" w:rsidR="009E1933" w:rsidRDefault="009E1933" w:rsidP="00771F83">
      <w:r>
        <w:continuationSeparator/>
      </w:r>
    </w:p>
  </w:endnote>
  <w:endnote w:type="continuationNotice" w:id="1">
    <w:p w14:paraId="0498F3C6" w14:textId="77777777" w:rsidR="009E1933" w:rsidRDefault="009E1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19EC" w14:textId="77777777" w:rsidR="009E1933" w:rsidRDefault="009E1933" w:rsidP="00771F83">
      <w:r>
        <w:separator/>
      </w:r>
    </w:p>
  </w:footnote>
  <w:footnote w:type="continuationSeparator" w:id="0">
    <w:p w14:paraId="6BC12CB9" w14:textId="77777777" w:rsidR="009E1933" w:rsidRDefault="009E1933" w:rsidP="00771F83">
      <w:r>
        <w:continuationSeparator/>
      </w:r>
    </w:p>
  </w:footnote>
  <w:footnote w:type="continuationNotice" w:id="1">
    <w:p w14:paraId="10996E10" w14:textId="77777777" w:rsidR="009E1933" w:rsidRDefault="009E19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F"/>
    <w:multiLevelType w:val="hybridMultilevel"/>
    <w:tmpl w:val="130C20FC"/>
    <w:lvl w:ilvl="0" w:tplc="18224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FCD"/>
    <w:multiLevelType w:val="hybridMultilevel"/>
    <w:tmpl w:val="2AE6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4BD5"/>
    <w:multiLevelType w:val="hybridMultilevel"/>
    <w:tmpl w:val="D2BC15A4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566BE"/>
    <w:multiLevelType w:val="hybridMultilevel"/>
    <w:tmpl w:val="C3C01D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242B"/>
    <w:multiLevelType w:val="hybridMultilevel"/>
    <w:tmpl w:val="4A84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A48A5"/>
    <w:multiLevelType w:val="hybridMultilevel"/>
    <w:tmpl w:val="60D44262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043B"/>
    <w:multiLevelType w:val="hybridMultilevel"/>
    <w:tmpl w:val="FA7AC22C"/>
    <w:lvl w:ilvl="0" w:tplc="1822406E">
      <w:start w:val="1"/>
      <w:numFmt w:val="bullet"/>
      <w:lvlText w:val=""/>
      <w:lvlJc w:val="left"/>
      <w:pPr>
        <w:ind w:left="-916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7" w15:restartNumberingAfterBreak="0">
    <w:nsid w:val="361C21B1"/>
    <w:multiLevelType w:val="hybridMultilevel"/>
    <w:tmpl w:val="7FB821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83A82"/>
    <w:multiLevelType w:val="hybridMultilevel"/>
    <w:tmpl w:val="9FF4C4CE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D160C"/>
    <w:multiLevelType w:val="hybridMultilevel"/>
    <w:tmpl w:val="2E608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8A66B0"/>
    <w:multiLevelType w:val="hybridMultilevel"/>
    <w:tmpl w:val="6B8E8EA6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13DFB"/>
    <w:multiLevelType w:val="hybridMultilevel"/>
    <w:tmpl w:val="3202E308"/>
    <w:lvl w:ilvl="0" w:tplc="EF6A6F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83D68"/>
    <w:multiLevelType w:val="hybridMultilevel"/>
    <w:tmpl w:val="1682FC30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0217"/>
    <w:multiLevelType w:val="hybridMultilevel"/>
    <w:tmpl w:val="BDB8B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91B33"/>
    <w:multiLevelType w:val="hybridMultilevel"/>
    <w:tmpl w:val="40986E6A"/>
    <w:lvl w:ilvl="0" w:tplc="1822406E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54243F7B"/>
    <w:multiLevelType w:val="hybridMultilevel"/>
    <w:tmpl w:val="53241CB6"/>
    <w:lvl w:ilvl="0" w:tplc="E0825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C32ABE"/>
    <w:multiLevelType w:val="hybridMultilevel"/>
    <w:tmpl w:val="3A4850D0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74A61"/>
    <w:multiLevelType w:val="hybridMultilevel"/>
    <w:tmpl w:val="D75EE7A6"/>
    <w:lvl w:ilvl="0" w:tplc="C978AF6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23E57"/>
    <w:multiLevelType w:val="hybridMultilevel"/>
    <w:tmpl w:val="BA562E12"/>
    <w:lvl w:ilvl="0" w:tplc="1822406E">
      <w:start w:val="1"/>
      <w:numFmt w:val="bullet"/>
      <w:lvlText w:val=""/>
      <w:lvlJc w:val="left"/>
      <w:pPr>
        <w:ind w:left="-196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19" w15:restartNumberingAfterBreak="0">
    <w:nsid w:val="7CAB6CEB"/>
    <w:multiLevelType w:val="multilevel"/>
    <w:tmpl w:val="642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B66A4"/>
    <w:multiLevelType w:val="hybridMultilevel"/>
    <w:tmpl w:val="F2900AD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0930">
    <w:abstractNumId w:val="8"/>
  </w:num>
  <w:num w:numId="2" w16cid:durableId="1742096948">
    <w:abstractNumId w:val="0"/>
  </w:num>
  <w:num w:numId="3" w16cid:durableId="346911883">
    <w:abstractNumId w:val="12"/>
  </w:num>
  <w:num w:numId="4" w16cid:durableId="1190803872">
    <w:abstractNumId w:val="10"/>
  </w:num>
  <w:num w:numId="5" w16cid:durableId="276835889">
    <w:abstractNumId w:val="3"/>
  </w:num>
  <w:num w:numId="6" w16cid:durableId="549608114">
    <w:abstractNumId w:val="7"/>
  </w:num>
  <w:num w:numId="7" w16cid:durableId="1659185174">
    <w:abstractNumId w:val="20"/>
  </w:num>
  <w:num w:numId="8" w16cid:durableId="1553351297">
    <w:abstractNumId w:val="2"/>
  </w:num>
  <w:num w:numId="9" w16cid:durableId="1772818284">
    <w:abstractNumId w:val="17"/>
  </w:num>
  <w:num w:numId="10" w16cid:durableId="191765520">
    <w:abstractNumId w:val="19"/>
  </w:num>
  <w:num w:numId="11" w16cid:durableId="712270028">
    <w:abstractNumId w:val="5"/>
  </w:num>
  <w:num w:numId="12" w16cid:durableId="831066193">
    <w:abstractNumId w:val="11"/>
  </w:num>
  <w:num w:numId="13" w16cid:durableId="264268278">
    <w:abstractNumId w:val="13"/>
  </w:num>
  <w:num w:numId="14" w16cid:durableId="1243489533">
    <w:abstractNumId w:val="4"/>
  </w:num>
  <w:num w:numId="15" w16cid:durableId="1793009770">
    <w:abstractNumId w:val="6"/>
  </w:num>
  <w:num w:numId="16" w16cid:durableId="7413421">
    <w:abstractNumId w:val="1"/>
  </w:num>
  <w:num w:numId="17" w16cid:durableId="1984459600">
    <w:abstractNumId w:val="16"/>
  </w:num>
  <w:num w:numId="18" w16cid:durableId="1400975955">
    <w:abstractNumId w:val="15"/>
  </w:num>
  <w:num w:numId="19" w16cid:durableId="1418821038">
    <w:abstractNumId w:val="14"/>
  </w:num>
  <w:num w:numId="20" w16cid:durableId="784621663">
    <w:abstractNumId w:val="18"/>
  </w:num>
  <w:num w:numId="21" w16cid:durableId="969626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15"/>
    <w:rsid w:val="000041CA"/>
    <w:rsid w:val="000068E9"/>
    <w:rsid w:val="000136DA"/>
    <w:rsid w:val="0001553C"/>
    <w:rsid w:val="000165E7"/>
    <w:rsid w:val="00016A8A"/>
    <w:rsid w:val="00017857"/>
    <w:rsid w:val="00022564"/>
    <w:rsid w:val="00022F77"/>
    <w:rsid w:val="000239AC"/>
    <w:rsid w:val="000245BC"/>
    <w:rsid w:val="0002630C"/>
    <w:rsid w:val="0003160F"/>
    <w:rsid w:val="00031AC4"/>
    <w:rsid w:val="00031CA7"/>
    <w:rsid w:val="0003370D"/>
    <w:rsid w:val="00033D57"/>
    <w:rsid w:val="00034532"/>
    <w:rsid w:val="00036005"/>
    <w:rsid w:val="0004100E"/>
    <w:rsid w:val="0004229E"/>
    <w:rsid w:val="00044C5C"/>
    <w:rsid w:val="00045578"/>
    <w:rsid w:val="000463FE"/>
    <w:rsid w:val="00047582"/>
    <w:rsid w:val="00053803"/>
    <w:rsid w:val="0005399C"/>
    <w:rsid w:val="00054B1A"/>
    <w:rsid w:val="0005639F"/>
    <w:rsid w:val="00057E7B"/>
    <w:rsid w:val="000600D4"/>
    <w:rsid w:val="00062450"/>
    <w:rsid w:val="000637F3"/>
    <w:rsid w:val="00063AB4"/>
    <w:rsid w:val="000675B4"/>
    <w:rsid w:val="00073BE8"/>
    <w:rsid w:val="00074019"/>
    <w:rsid w:val="000768A4"/>
    <w:rsid w:val="00077D3B"/>
    <w:rsid w:val="00080483"/>
    <w:rsid w:val="00081892"/>
    <w:rsid w:val="000830A8"/>
    <w:rsid w:val="00086453"/>
    <w:rsid w:val="0008715A"/>
    <w:rsid w:val="0008735C"/>
    <w:rsid w:val="00094519"/>
    <w:rsid w:val="0009608A"/>
    <w:rsid w:val="000A006B"/>
    <w:rsid w:val="000A0392"/>
    <w:rsid w:val="000A0BC7"/>
    <w:rsid w:val="000A0D19"/>
    <w:rsid w:val="000A0E78"/>
    <w:rsid w:val="000A37C4"/>
    <w:rsid w:val="000A74C9"/>
    <w:rsid w:val="000B2F0C"/>
    <w:rsid w:val="000B359C"/>
    <w:rsid w:val="000B3EA3"/>
    <w:rsid w:val="000C0387"/>
    <w:rsid w:val="000C3091"/>
    <w:rsid w:val="000C3312"/>
    <w:rsid w:val="000C3E7D"/>
    <w:rsid w:val="000C432B"/>
    <w:rsid w:val="000C509B"/>
    <w:rsid w:val="000D038E"/>
    <w:rsid w:val="000D73DB"/>
    <w:rsid w:val="000D766F"/>
    <w:rsid w:val="000E7249"/>
    <w:rsid w:val="000E7549"/>
    <w:rsid w:val="000F42C9"/>
    <w:rsid w:val="000F51C7"/>
    <w:rsid w:val="000F6123"/>
    <w:rsid w:val="000F6C5F"/>
    <w:rsid w:val="000F778D"/>
    <w:rsid w:val="00102165"/>
    <w:rsid w:val="00102745"/>
    <w:rsid w:val="00102B90"/>
    <w:rsid w:val="00111CE0"/>
    <w:rsid w:val="00111ECB"/>
    <w:rsid w:val="001138C9"/>
    <w:rsid w:val="001167A8"/>
    <w:rsid w:val="00120EC2"/>
    <w:rsid w:val="001220B9"/>
    <w:rsid w:val="001312AA"/>
    <w:rsid w:val="00131706"/>
    <w:rsid w:val="001319B0"/>
    <w:rsid w:val="001320A1"/>
    <w:rsid w:val="0013594E"/>
    <w:rsid w:val="0014149A"/>
    <w:rsid w:val="00141670"/>
    <w:rsid w:val="00141B53"/>
    <w:rsid w:val="00150B1D"/>
    <w:rsid w:val="001518DD"/>
    <w:rsid w:val="00152A1B"/>
    <w:rsid w:val="00154B1C"/>
    <w:rsid w:val="00154DB4"/>
    <w:rsid w:val="00154E18"/>
    <w:rsid w:val="00155599"/>
    <w:rsid w:val="001557DD"/>
    <w:rsid w:val="00160BA8"/>
    <w:rsid w:val="00162643"/>
    <w:rsid w:val="00166F0C"/>
    <w:rsid w:val="00167B44"/>
    <w:rsid w:val="00170AD9"/>
    <w:rsid w:val="00177C12"/>
    <w:rsid w:val="00182AF0"/>
    <w:rsid w:val="00183478"/>
    <w:rsid w:val="00186E3B"/>
    <w:rsid w:val="00187605"/>
    <w:rsid w:val="00190C55"/>
    <w:rsid w:val="00191D44"/>
    <w:rsid w:val="0019571D"/>
    <w:rsid w:val="001967DB"/>
    <w:rsid w:val="00196EDF"/>
    <w:rsid w:val="0019729D"/>
    <w:rsid w:val="001A0337"/>
    <w:rsid w:val="001A67CE"/>
    <w:rsid w:val="001B011B"/>
    <w:rsid w:val="001B02D2"/>
    <w:rsid w:val="001B039E"/>
    <w:rsid w:val="001B5787"/>
    <w:rsid w:val="001B64D4"/>
    <w:rsid w:val="001B6F18"/>
    <w:rsid w:val="001C44D9"/>
    <w:rsid w:val="001C57FC"/>
    <w:rsid w:val="001C7656"/>
    <w:rsid w:val="001D1CC0"/>
    <w:rsid w:val="001D467D"/>
    <w:rsid w:val="001D6A81"/>
    <w:rsid w:val="001D7318"/>
    <w:rsid w:val="001D7D7E"/>
    <w:rsid w:val="001E1271"/>
    <w:rsid w:val="001E1763"/>
    <w:rsid w:val="001E19C7"/>
    <w:rsid w:val="001E39D6"/>
    <w:rsid w:val="001E4BB9"/>
    <w:rsid w:val="001E7277"/>
    <w:rsid w:val="001F0AF0"/>
    <w:rsid w:val="001F1524"/>
    <w:rsid w:val="001F1E3F"/>
    <w:rsid w:val="001F2333"/>
    <w:rsid w:val="001F3A42"/>
    <w:rsid w:val="001F4BCC"/>
    <w:rsid w:val="00200443"/>
    <w:rsid w:val="00204DFB"/>
    <w:rsid w:val="002050A6"/>
    <w:rsid w:val="00206CC2"/>
    <w:rsid w:val="00206EDD"/>
    <w:rsid w:val="00207A9D"/>
    <w:rsid w:val="00210D87"/>
    <w:rsid w:val="00212FFE"/>
    <w:rsid w:val="00214D00"/>
    <w:rsid w:val="00215A87"/>
    <w:rsid w:val="00220030"/>
    <w:rsid w:val="00220241"/>
    <w:rsid w:val="00220749"/>
    <w:rsid w:val="00224673"/>
    <w:rsid w:val="00224C35"/>
    <w:rsid w:val="00226230"/>
    <w:rsid w:val="00226A77"/>
    <w:rsid w:val="0023250B"/>
    <w:rsid w:val="00234BC5"/>
    <w:rsid w:val="00240A20"/>
    <w:rsid w:val="00240D54"/>
    <w:rsid w:val="002415F0"/>
    <w:rsid w:val="00245DD8"/>
    <w:rsid w:val="002460FF"/>
    <w:rsid w:val="002462A2"/>
    <w:rsid w:val="00252137"/>
    <w:rsid w:val="00254E74"/>
    <w:rsid w:val="002669ED"/>
    <w:rsid w:val="00270E66"/>
    <w:rsid w:val="002718DF"/>
    <w:rsid w:val="00272F21"/>
    <w:rsid w:val="00274F37"/>
    <w:rsid w:val="00282665"/>
    <w:rsid w:val="00285C54"/>
    <w:rsid w:val="00286876"/>
    <w:rsid w:val="002869E6"/>
    <w:rsid w:val="00287815"/>
    <w:rsid w:val="00290B49"/>
    <w:rsid w:val="00291440"/>
    <w:rsid w:val="0029308C"/>
    <w:rsid w:val="0029394D"/>
    <w:rsid w:val="0029425E"/>
    <w:rsid w:val="00294FB0"/>
    <w:rsid w:val="00295576"/>
    <w:rsid w:val="00296913"/>
    <w:rsid w:val="002973BA"/>
    <w:rsid w:val="0029786F"/>
    <w:rsid w:val="00297872"/>
    <w:rsid w:val="002A2152"/>
    <w:rsid w:val="002A3BC5"/>
    <w:rsid w:val="002A7838"/>
    <w:rsid w:val="002B0641"/>
    <w:rsid w:val="002B3238"/>
    <w:rsid w:val="002B47BB"/>
    <w:rsid w:val="002B4B6D"/>
    <w:rsid w:val="002B70C5"/>
    <w:rsid w:val="002C0455"/>
    <w:rsid w:val="002C166D"/>
    <w:rsid w:val="002C30B1"/>
    <w:rsid w:val="002D46B6"/>
    <w:rsid w:val="002E0CA9"/>
    <w:rsid w:val="002E2B92"/>
    <w:rsid w:val="002E2DD2"/>
    <w:rsid w:val="002E3AA5"/>
    <w:rsid w:val="002E4DF2"/>
    <w:rsid w:val="002E65DC"/>
    <w:rsid w:val="002F0864"/>
    <w:rsid w:val="002F090A"/>
    <w:rsid w:val="002F6DF2"/>
    <w:rsid w:val="00300044"/>
    <w:rsid w:val="0030091E"/>
    <w:rsid w:val="00300ADA"/>
    <w:rsid w:val="003020DB"/>
    <w:rsid w:val="003022A3"/>
    <w:rsid w:val="00302328"/>
    <w:rsid w:val="00302F15"/>
    <w:rsid w:val="00303E9D"/>
    <w:rsid w:val="003045B1"/>
    <w:rsid w:val="003062F9"/>
    <w:rsid w:val="003123E7"/>
    <w:rsid w:val="0031314B"/>
    <w:rsid w:val="003149C8"/>
    <w:rsid w:val="00314BEC"/>
    <w:rsid w:val="00323D78"/>
    <w:rsid w:val="003248DC"/>
    <w:rsid w:val="00330B92"/>
    <w:rsid w:val="0033365D"/>
    <w:rsid w:val="00335183"/>
    <w:rsid w:val="0034019E"/>
    <w:rsid w:val="00342E50"/>
    <w:rsid w:val="00344661"/>
    <w:rsid w:val="00344E25"/>
    <w:rsid w:val="00345745"/>
    <w:rsid w:val="00347B7E"/>
    <w:rsid w:val="00347F8D"/>
    <w:rsid w:val="003503DB"/>
    <w:rsid w:val="003523F7"/>
    <w:rsid w:val="0035690B"/>
    <w:rsid w:val="00360D1F"/>
    <w:rsid w:val="00361EC2"/>
    <w:rsid w:val="003626E0"/>
    <w:rsid w:val="00362CFB"/>
    <w:rsid w:val="00363A10"/>
    <w:rsid w:val="0036608C"/>
    <w:rsid w:val="00366F92"/>
    <w:rsid w:val="003700F8"/>
    <w:rsid w:val="0037050C"/>
    <w:rsid w:val="00371260"/>
    <w:rsid w:val="0037276B"/>
    <w:rsid w:val="00374EB5"/>
    <w:rsid w:val="003769F4"/>
    <w:rsid w:val="003804D1"/>
    <w:rsid w:val="00384F7F"/>
    <w:rsid w:val="00387AE3"/>
    <w:rsid w:val="003941A4"/>
    <w:rsid w:val="00396222"/>
    <w:rsid w:val="00397003"/>
    <w:rsid w:val="003A0037"/>
    <w:rsid w:val="003A1696"/>
    <w:rsid w:val="003A2964"/>
    <w:rsid w:val="003A46F2"/>
    <w:rsid w:val="003A5C5E"/>
    <w:rsid w:val="003A6396"/>
    <w:rsid w:val="003A63C3"/>
    <w:rsid w:val="003B009C"/>
    <w:rsid w:val="003B109C"/>
    <w:rsid w:val="003B358C"/>
    <w:rsid w:val="003B3C5A"/>
    <w:rsid w:val="003B6363"/>
    <w:rsid w:val="003B66BD"/>
    <w:rsid w:val="003B6F29"/>
    <w:rsid w:val="003C3FFE"/>
    <w:rsid w:val="003C734F"/>
    <w:rsid w:val="003C7710"/>
    <w:rsid w:val="003D0EB5"/>
    <w:rsid w:val="003D11D0"/>
    <w:rsid w:val="003D6F71"/>
    <w:rsid w:val="003D73CF"/>
    <w:rsid w:val="003D7834"/>
    <w:rsid w:val="003D791E"/>
    <w:rsid w:val="003E05BC"/>
    <w:rsid w:val="003E090C"/>
    <w:rsid w:val="003E091F"/>
    <w:rsid w:val="003E0A7E"/>
    <w:rsid w:val="003E49D4"/>
    <w:rsid w:val="003E4E72"/>
    <w:rsid w:val="003E66AD"/>
    <w:rsid w:val="003E6780"/>
    <w:rsid w:val="003F0209"/>
    <w:rsid w:val="003F4AC2"/>
    <w:rsid w:val="003F5E3F"/>
    <w:rsid w:val="0040115C"/>
    <w:rsid w:val="00401C64"/>
    <w:rsid w:val="00402AAE"/>
    <w:rsid w:val="00402C3D"/>
    <w:rsid w:val="0040362A"/>
    <w:rsid w:val="004045EB"/>
    <w:rsid w:val="00404CA5"/>
    <w:rsid w:val="00406A23"/>
    <w:rsid w:val="00412FCF"/>
    <w:rsid w:val="00413196"/>
    <w:rsid w:val="00413291"/>
    <w:rsid w:val="004232C2"/>
    <w:rsid w:val="004243FB"/>
    <w:rsid w:val="00430053"/>
    <w:rsid w:val="00430157"/>
    <w:rsid w:val="004307FB"/>
    <w:rsid w:val="00431E14"/>
    <w:rsid w:val="00434C10"/>
    <w:rsid w:val="00435620"/>
    <w:rsid w:val="00436B2E"/>
    <w:rsid w:val="004372F5"/>
    <w:rsid w:val="00437EAD"/>
    <w:rsid w:val="004405D5"/>
    <w:rsid w:val="00442D74"/>
    <w:rsid w:val="00444DA4"/>
    <w:rsid w:val="00447907"/>
    <w:rsid w:val="004506D3"/>
    <w:rsid w:val="004532DC"/>
    <w:rsid w:val="00453502"/>
    <w:rsid w:val="004544BD"/>
    <w:rsid w:val="00454BA4"/>
    <w:rsid w:val="00462798"/>
    <w:rsid w:val="00462E70"/>
    <w:rsid w:val="00464130"/>
    <w:rsid w:val="004679EC"/>
    <w:rsid w:val="004700A4"/>
    <w:rsid w:val="0047288D"/>
    <w:rsid w:val="004732C1"/>
    <w:rsid w:val="00475D3D"/>
    <w:rsid w:val="004767EE"/>
    <w:rsid w:val="00481CA9"/>
    <w:rsid w:val="0049044F"/>
    <w:rsid w:val="00490562"/>
    <w:rsid w:val="00491B88"/>
    <w:rsid w:val="004920C1"/>
    <w:rsid w:val="00494722"/>
    <w:rsid w:val="00494775"/>
    <w:rsid w:val="00494AC1"/>
    <w:rsid w:val="00494CAF"/>
    <w:rsid w:val="00495D2C"/>
    <w:rsid w:val="004A66FA"/>
    <w:rsid w:val="004A703F"/>
    <w:rsid w:val="004B1C7E"/>
    <w:rsid w:val="004B1F11"/>
    <w:rsid w:val="004B3C41"/>
    <w:rsid w:val="004B5265"/>
    <w:rsid w:val="004B7BC4"/>
    <w:rsid w:val="004C15C0"/>
    <w:rsid w:val="004C1745"/>
    <w:rsid w:val="004C21B6"/>
    <w:rsid w:val="004C2BF6"/>
    <w:rsid w:val="004C2FE9"/>
    <w:rsid w:val="004C33EC"/>
    <w:rsid w:val="004C3944"/>
    <w:rsid w:val="004C778A"/>
    <w:rsid w:val="004D1489"/>
    <w:rsid w:val="004D1B59"/>
    <w:rsid w:val="004D1F35"/>
    <w:rsid w:val="004D2A16"/>
    <w:rsid w:val="004D3A7F"/>
    <w:rsid w:val="004D4114"/>
    <w:rsid w:val="004D6C12"/>
    <w:rsid w:val="004D7EF9"/>
    <w:rsid w:val="004D7F91"/>
    <w:rsid w:val="004E077D"/>
    <w:rsid w:val="004E13D6"/>
    <w:rsid w:val="004E1534"/>
    <w:rsid w:val="004E2555"/>
    <w:rsid w:val="004E394A"/>
    <w:rsid w:val="004E4304"/>
    <w:rsid w:val="004E4EE3"/>
    <w:rsid w:val="004E59EE"/>
    <w:rsid w:val="004F2A7C"/>
    <w:rsid w:val="004F3D16"/>
    <w:rsid w:val="004F6A54"/>
    <w:rsid w:val="004F6E49"/>
    <w:rsid w:val="0050159A"/>
    <w:rsid w:val="00501FB8"/>
    <w:rsid w:val="005021F5"/>
    <w:rsid w:val="00503C0A"/>
    <w:rsid w:val="005073C2"/>
    <w:rsid w:val="00511772"/>
    <w:rsid w:val="00512946"/>
    <w:rsid w:val="00517C76"/>
    <w:rsid w:val="00517F0A"/>
    <w:rsid w:val="00521292"/>
    <w:rsid w:val="0052191B"/>
    <w:rsid w:val="00521B5A"/>
    <w:rsid w:val="00522325"/>
    <w:rsid w:val="00531A96"/>
    <w:rsid w:val="00531C79"/>
    <w:rsid w:val="005331E6"/>
    <w:rsid w:val="005334B2"/>
    <w:rsid w:val="00534F54"/>
    <w:rsid w:val="005360C4"/>
    <w:rsid w:val="00536D20"/>
    <w:rsid w:val="005437CE"/>
    <w:rsid w:val="00543FEF"/>
    <w:rsid w:val="00544C43"/>
    <w:rsid w:val="00545A34"/>
    <w:rsid w:val="00545FCA"/>
    <w:rsid w:val="005461DB"/>
    <w:rsid w:val="00547EBD"/>
    <w:rsid w:val="00552B22"/>
    <w:rsid w:val="00556809"/>
    <w:rsid w:val="005573E2"/>
    <w:rsid w:val="00557734"/>
    <w:rsid w:val="00561722"/>
    <w:rsid w:val="00563A2F"/>
    <w:rsid w:val="00564A9D"/>
    <w:rsid w:val="00565037"/>
    <w:rsid w:val="00565B0C"/>
    <w:rsid w:val="00565D21"/>
    <w:rsid w:val="005668F9"/>
    <w:rsid w:val="005673F5"/>
    <w:rsid w:val="00567E80"/>
    <w:rsid w:val="00567EAE"/>
    <w:rsid w:val="0057410C"/>
    <w:rsid w:val="005759F5"/>
    <w:rsid w:val="005763FA"/>
    <w:rsid w:val="00580FB9"/>
    <w:rsid w:val="0058228E"/>
    <w:rsid w:val="005837DE"/>
    <w:rsid w:val="00583D49"/>
    <w:rsid w:val="00584BB4"/>
    <w:rsid w:val="005862AB"/>
    <w:rsid w:val="00587871"/>
    <w:rsid w:val="00590294"/>
    <w:rsid w:val="005913D7"/>
    <w:rsid w:val="00591FE9"/>
    <w:rsid w:val="00593A8F"/>
    <w:rsid w:val="00596055"/>
    <w:rsid w:val="005972C0"/>
    <w:rsid w:val="00597F87"/>
    <w:rsid w:val="005A1571"/>
    <w:rsid w:val="005A364F"/>
    <w:rsid w:val="005A3C4F"/>
    <w:rsid w:val="005A486D"/>
    <w:rsid w:val="005A52B9"/>
    <w:rsid w:val="005A6290"/>
    <w:rsid w:val="005A66C5"/>
    <w:rsid w:val="005A77B4"/>
    <w:rsid w:val="005A7C00"/>
    <w:rsid w:val="005B00E5"/>
    <w:rsid w:val="005B015D"/>
    <w:rsid w:val="005B1060"/>
    <w:rsid w:val="005B3EBB"/>
    <w:rsid w:val="005B5056"/>
    <w:rsid w:val="005B5198"/>
    <w:rsid w:val="005B6590"/>
    <w:rsid w:val="005C27E4"/>
    <w:rsid w:val="005C2FCB"/>
    <w:rsid w:val="005D0424"/>
    <w:rsid w:val="005D164E"/>
    <w:rsid w:val="005D1CF7"/>
    <w:rsid w:val="005D27DD"/>
    <w:rsid w:val="005D3C7E"/>
    <w:rsid w:val="005D4308"/>
    <w:rsid w:val="005D4619"/>
    <w:rsid w:val="005D5A20"/>
    <w:rsid w:val="005D6F47"/>
    <w:rsid w:val="005D7C18"/>
    <w:rsid w:val="005E2CFB"/>
    <w:rsid w:val="005E342F"/>
    <w:rsid w:val="005E4A12"/>
    <w:rsid w:val="005E62DF"/>
    <w:rsid w:val="005E780E"/>
    <w:rsid w:val="005F1BE4"/>
    <w:rsid w:val="005F3924"/>
    <w:rsid w:val="005F56C6"/>
    <w:rsid w:val="00603EEA"/>
    <w:rsid w:val="00604B7F"/>
    <w:rsid w:val="00607D9B"/>
    <w:rsid w:val="00611425"/>
    <w:rsid w:val="0061257E"/>
    <w:rsid w:val="006138D4"/>
    <w:rsid w:val="00614D94"/>
    <w:rsid w:val="0062000D"/>
    <w:rsid w:val="0062203F"/>
    <w:rsid w:val="0062275C"/>
    <w:rsid w:val="006230ED"/>
    <w:rsid w:val="00623CFC"/>
    <w:rsid w:val="006253E9"/>
    <w:rsid w:val="00631277"/>
    <w:rsid w:val="0063244A"/>
    <w:rsid w:val="00632647"/>
    <w:rsid w:val="0063743F"/>
    <w:rsid w:val="00641F3B"/>
    <w:rsid w:val="006430D3"/>
    <w:rsid w:val="006442DB"/>
    <w:rsid w:val="00646471"/>
    <w:rsid w:val="0065006B"/>
    <w:rsid w:val="00650BB7"/>
    <w:rsid w:val="0065146F"/>
    <w:rsid w:val="00653EF1"/>
    <w:rsid w:val="00655322"/>
    <w:rsid w:val="00655E30"/>
    <w:rsid w:val="00660268"/>
    <w:rsid w:val="00660828"/>
    <w:rsid w:val="00661F0B"/>
    <w:rsid w:val="00662CB5"/>
    <w:rsid w:val="00662F86"/>
    <w:rsid w:val="00664306"/>
    <w:rsid w:val="00665DAD"/>
    <w:rsid w:val="00670291"/>
    <w:rsid w:val="006759DF"/>
    <w:rsid w:val="00682239"/>
    <w:rsid w:val="00683920"/>
    <w:rsid w:val="006839DF"/>
    <w:rsid w:val="00684AB3"/>
    <w:rsid w:val="006924CE"/>
    <w:rsid w:val="00692A57"/>
    <w:rsid w:val="00697208"/>
    <w:rsid w:val="006A002F"/>
    <w:rsid w:val="006A0FF3"/>
    <w:rsid w:val="006A3C99"/>
    <w:rsid w:val="006A4A63"/>
    <w:rsid w:val="006A63F1"/>
    <w:rsid w:val="006B18D1"/>
    <w:rsid w:val="006B4E0C"/>
    <w:rsid w:val="006B4EDE"/>
    <w:rsid w:val="006B71EF"/>
    <w:rsid w:val="006C0580"/>
    <w:rsid w:val="006C457E"/>
    <w:rsid w:val="006C5DA2"/>
    <w:rsid w:val="006C6EBA"/>
    <w:rsid w:val="006D2D99"/>
    <w:rsid w:val="006D4B99"/>
    <w:rsid w:val="006D685E"/>
    <w:rsid w:val="006E16E4"/>
    <w:rsid w:val="006E1E3E"/>
    <w:rsid w:val="006E4456"/>
    <w:rsid w:val="006E6296"/>
    <w:rsid w:val="006E62A4"/>
    <w:rsid w:val="006E71B8"/>
    <w:rsid w:val="006E7200"/>
    <w:rsid w:val="006E7E32"/>
    <w:rsid w:val="006F05A7"/>
    <w:rsid w:val="006F2B93"/>
    <w:rsid w:val="006F6089"/>
    <w:rsid w:val="006F6330"/>
    <w:rsid w:val="00700088"/>
    <w:rsid w:val="00702A49"/>
    <w:rsid w:val="00706C49"/>
    <w:rsid w:val="007076F6"/>
    <w:rsid w:val="00710DD9"/>
    <w:rsid w:val="00712006"/>
    <w:rsid w:val="00713172"/>
    <w:rsid w:val="00713627"/>
    <w:rsid w:val="00713BFC"/>
    <w:rsid w:val="00713D62"/>
    <w:rsid w:val="00717D3F"/>
    <w:rsid w:val="00720278"/>
    <w:rsid w:val="007202F5"/>
    <w:rsid w:val="00720D09"/>
    <w:rsid w:val="00720E52"/>
    <w:rsid w:val="00721659"/>
    <w:rsid w:val="007222E0"/>
    <w:rsid w:val="007239A5"/>
    <w:rsid w:val="00727126"/>
    <w:rsid w:val="00727A8F"/>
    <w:rsid w:val="00730896"/>
    <w:rsid w:val="0073672C"/>
    <w:rsid w:val="0074226E"/>
    <w:rsid w:val="00742558"/>
    <w:rsid w:val="007437DA"/>
    <w:rsid w:val="00746F55"/>
    <w:rsid w:val="0075443D"/>
    <w:rsid w:val="00761472"/>
    <w:rsid w:val="00761BB7"/>
    <w:rsid w:val="00762524"/>
    <w:rsid w:val="00764EEF"/>
    <w:rsid w:val="0076745F"/>
    <w:rsid w:val="00767BE8"/>
    <w:rsid w:val="007704F6"/>
    <w:rsid w:val="00770D26"/>
    <w:rsid w:val="00771F83"/>
    <w:rsid w:val="007724CA"/>
    <w:rsid w:val="00772C77"/>
    <w:rsid w:val="00774E6D"/>
    <w:rsid w:val="007765B4"/>
    <w:rsid w:val="007839C7"/>
    <w:rsid w:val="00783DA3"/>
    <w:rsid w:val="00783E6B"/>
    <w:rsid w:val="00784ED2"/>
    <w:rsid w:val="0078508E"/>
    <w:rsid w:val="00785AF7"/>
    <w:rsid w:val="00786B02"/>
    <w:rsid w:val="00791600"/>
    <w:rsid w:val="007933EA"/>
    <w:rsid w:val="007944A2"/>
    <w:rsid w:val="00794998"/>
    <w:rsid w:val="00795386"/>
    <w:rsid w:val="00795B41"/>
    <w:rsid w:val="00796FA3"/>
    <w:rsid w:val="007A0C6D"/>
    <w:rsid w:val="007A28A1"/>
    <w:rsid w:val="007A328E"/>
    <w:rsid w:val="007A3621"/>
    <w:rsid w:val="007A5827"/>
    <w:rsid w:val="007B2436"/>
    <w:rsid w:val="007B311A"/>
    <w:rsid w:val="007B4024"/>
    <w:rsid w:val="007C36EB"/>
    <w:rsid w:val="007C45F5"/>
    <w:rsid w:val="007C59D8"/>
    <w:rsid w:val="007D39DE"/>
    <w:rsid w:val="007D591E"/>
    <w:rsid w:val="007E0215"/>
    <w:rsid w:val="007E097B"/>
    <w:rsid w:val="007E225F"/>
    <w:rsid w:val="007E25C5"/>
    <w:rsid w:val="007E6648"/>
    <w:rsid w:val="007E6AAE"/>
    <w:rsid w:val="007E70A1"/>
    <w:rsid w:val="007E7A6C"/>
    <w:rsid w:val="007F03D9"/>
    <w:rsid w:val="007F050C"/>
    <w:rsid w:val="007F5AD4"/>
    <w:rsid w:val="007F62EA"/>
    <w:rsid w:val="007F6431"/>
    <w:rsid w:val="007F71C3"/>
    <w:rsid w:val="00800081"/>
    <w:rsid w:val="008019C4"/>
    <w:rsid w:val="00810AAC"/>
    <w:rsid w:val="008129BE"/>
    <w:rsid w:val="008147FC"/>
    <w:rsid w:val="00816E6E"/>
    <w:rsid w:val="0081752A"/>
    <w:rsid w:val="008217D6"/>
    <w:rsid w:val="00822143"/>
    <w:rsid w:val="0082321B"/>
    <w:rsid w:val="00826920"/>
    <w:rsid w:val="00826D9A"/>
    <w:rsid w:val="008302B4"/>
    <w:rsid w:val="00830971"/>
    <w:rsid w:val="00830E0C"/>
    <w:rsid w:val="008319BB"/>
    <w:rsid w:val="008326E9"/>
    <w:rsid w:val="00833F8B"/>
    <w:rsid w:val="00834ACA"/>
    <w:rsid w:val="00840566"/>
    <w:rsid w:val="008437D1"/>
    <w:rsid w:val="00850043"/>
    <w:rsid w:val="008523A2"/>
    <w:rsid w:val="00853086"/>
    <w:rsid w:val="00856743"/>
    <w:rsid w:val="00860778"/>
    <w:rsid w:val="0086125D"/>
    <w:rsid w:val="008634AB"/>
    <w:rsid w:val="0086412A"/>
    <w:rsid w:val="00866999"/>
    <w:rsid w:val="00870D5F"/>
    <w:rsid w:val="00872E0B"/>
    <w:rsid w:val="008733EC"/>
    <w:rsid w:val="00874ACA"/>
    <w:rsid w:val="00874E5D"/>
    <w:rsid w:val="00876C97"/>
    <w:rsid w:val="0088495A"/>
    <w:rsid w:val="00884A8E"/>
    <w:rsid w:val="008904F6"/>
    <w:rsid w:val="00890F68"/>
    <w:rsid w:val="00892850"/>
    <w:rsid w:val="0089285C"/>
    <w:rsid w:val="00892DD3"/>
    <w:rsid w:val="00893448"/>
    <w:rsid w:val="00893E69"/>
    <w:rsid w:val="00894E22"/>
    <w:rsid w:val="008A051E"/>
    <w:rsid w:val="008A090B"/>
    <w:rsid w:val="008A23DA"/>
    <w:rsid w:val="008A6A9F"/>
    <w:rsid w:val="008B04AC"/>
    <w:rsid w:val="008B04E0"/>
    <w:rsid w:val="008B375F"/>
    <w:rsid w:val="008B42A5"/>
    <w:rsid w:val="008B4F8A"/>
    <w:rsid w:val="008B550E"/>
    <w:rsid w:val="008B631B"/>
    <w:rsid w:val="008B6D29"/>
    <w:rsid w:val="008C0AEE"/>
    <w:rsid w:val="008C1AD7"/>
    <w:rsid w:val="008C27AB"/>
    <w:rsid w:val="008C3716"/>
    <w:rsid w:val="008D0E57"/>
    <w:rsid w:val="008D0EB7"/>
    <w:rsid w:val="008D0FF2"/>
    <w:rsid w:val="008D26AF"/>
    <w:rsid w:val="008D2DA9"/>
    <w:rsid w:val="008D71EE"/>
    <w:rsid w:val="008E2A4E"/>
    <w:rsid w:val="008E3177"/>
    <w:rsid w:val="008E5930"/>
    <w:rsid w:val="008E5946"/>
    <w:rsid w:val="008E7C0C"/>
    <w:rsid w:val="008E7C19"/>
    <w:rsid w:val="008F031C"/>
    <w:rsid w:val="008F0A11"/>
    <w:rsid w:val="008F17B1"/>
    <w:rsid w:val="008F45F9"/>
    <w:rsid w:val="008F6517"/>
    <w:rsid w:val="008F7224"/>
    <w:rsid w:val="009038C7"/>
    <w:rsid w:val="00904919"/>
    <w:rsid w:val="00905631"/>
    <w:rsid w:val="00905CF0"/>
    <w:rsid w:val="009064CE"/>
    <w:rsid w:val="00906CF1"/>
    <w:rsid w:val="009108E1"/>
    <w:rsid w:val="0091237D"/>
    <w:rsid w:val="00913334"/>
    <w:rsid w:val="009139BE"/>
    <w:rsid w:val="00914A73"/>
    <w:rsid w:val="00916377"/>
    <w:rsid w:val="00917B8C"/>
    <w:rsid w:val="0092059E"/>
    <w:rsid w:val="009210F4"/>
    <w:rsid w:val="00921B82"/>
    <w:rsid w:val="00922239"/>
    <w:rsid w:val="00926722"/>
    <w:rsid w:val="009276C7"/>
    <w:rsid w:val="00931ABE"/>
    <w:rsid w:val="009334BA"/>
    <w:rsid w:val="009379B2"/>
    <w:rsid w:val="00940470"/>
    <w:rsid w:val="00942AC4"/>
    <w:rsid w:val="00944920"/>
    <w:rsid w:val="0094499E"/>
    <w:rsid w:val="00946460"/>
    <w:rsid w:val="0095035E"/>
    <w:rsid w:val="00952CAA"/>
    <w:rsid w:val="009537A1"/>
    <w:rsid w:val="00953BC3"/>
    <w:rsid w:val="009541DC"/>
    <w:rsid w:val="00954B67"/>
    <w:rsid w:val="00954D82"/>
    <w:rsid w:val="009560FB"/>
    <w:rsid w:val="009563E0"/>
    <w:rsid w:val="009565E1"/>
    <w:rsid w:val="00957CCD"/>
    <w:rsid w:val="009602C5"/>
    <w:rsid w:val="00965F0E"/>
    <w:rsid w:val="009664B9"/>
    <w:rsid w:val="00967B06"/>
    <w:rsid w:val="0097114F"/>
    <w:rsid w:val="00972CDA"/>
    <w:rsid w:val="00972D0F"/>
    <w:rsid w:val="00973BAA"/>
    <w:rsid w:val="00973C3A"/>
    <w:rsid w:val="00974150"/>
    <w:rsid w:val="009755FB"/>
    <w:rsid w:val="0098464F"/>
    <w:rsid w:val="00986E0E"/>
    <w:rsid w:val="00991281"/>
    <w:rsid w:val="009A0586"/>
    <w:rsid w:val="009A09E6"/>
    <w:rsid w:val="009A503B"/>
    <w:rsid w:val="009A60FA"/>
    <w:rsid w:val="009A6D02"/>
    <w:rsid w:val="009A762B"/>
    <w:rsid w:val="009A7CBA"/>
    <w:rsid w:val="009B3782"/>
    <w:rsid w:val="009C14F6"/>
    <w:rsid w:val="009C1F17"/>
    <w:rsid w:val="009C5728"/>
    <w:rsid w:val="009D1407"/>
    <w:rsid w:val="009D16E9"/>
    <w:rsid w:val="009D3F32"/>
    <w:rsid w:val="009D432C"/>
    <w:rsid w:val="009D43F4"/>
    <w:rsid w:val="009D4605"/>
    <w:rsid w:val="009D5DB6"/>
    <w:rsid w:val="009D5F5A"/>
    <w:rsid w:val="009D7A48"/>
    <w:rsid w:val="009D7C07"/>
    <w:rsid w:val="009E01AD"/>
    <w:rsid w:val="009E1933"/>
    <w:rsid w:val="009E5818"/>
    <w:rsid w:val="009E738E"/>
    <w:rsid w:val="009F1F8D"/>
    <w:rsid w:val="009F2199"/>
    <w:rsid w:val="009F48C7"/>
    <w:rsid w:val="009F4A8C"/>
    <w:rsid w:val="00A003CC"/>
    <w:rsid w:val="00A01A9C"/>
    <w:rsid w:val="00A01C09"/>
    <w:rsid w:val="00A0251E"/>
    <w:rsid w:val="00A02ABF"/>
    <w:rsid w:val="00A031EE"/>
    <w:rsid w:val="00A0322B"/>
    <w:rsid w:val="00A03A37"/>
    <w:rsid w:val="00A03B2F"/>
    <w:rsid w:val="00A052D1"/>
    <w:rsid w:val="00A12F6E"/>
    <w:rsid w:val="00A1594F"/>
    <w:rsid w:val="00A255CF"/>
    <w:rsid w:val="00A30654"/>
    <w:rsid w:val="00A3532E"/>
    <w:rsid w:val="00A364CA"/>
    <w:rsid w:val="00A36729"/>
    <w:rsid w:val="00A435DE"/>
    <w:rsid w:val="00A43751"/>
    <w:rsid w:val="00A43C54"/>
    <w:rsid w:val="00A470B8"/>
    <w:rsid w:val="00A5174F"/>
    <w:rsid w:val="00A51EF2"/>
    <w:rsid w:val="00A52024"/>
    <w:rsid w:val="00A5251F"/>
    <w:rsid w:val="00A55DC7"/>
    <w:rsid w:val="00A5609E"/>
    <w:rsid w:val="00A6148C"/>
    <w:rsid w:val="00A6197C"/>
    <w:rsid w:val="00A61B55"/>
    <w:rsid w:val="00A633C7"/>
    <w:rsid w:val="00A634D8"/>
    <w:rsid w:val="00A63A3B"/>
    <w:rsid w:val="00A63C79"/>
    <w:rsid w:val="00A663E6"/>
    <w:rsid w:val="00A666DC"/>
    <w:rsid w:val="00A666E4"/>
    <w:rsid w:val="00A716AF"/>
    <w:rsid w:val="00A724AB"/>
    <w:rsid w:val="00A729F3"/>
    <w:rsid w:val="00A7444F"/>
    <w:rsid w:val="00A75650"/>
    <w:rsid w:val="00A769AD"/>
    <w:rsid w:val="00A76A48"/>
    <w:rsid w:val="00A8045E"/>
    <w:rsid w:val="00A806A6"/>
    <w:rsid w:val="00A81FAA"/>
    <w:rsid w:val="00A85EBC"/>
    <w:rsid w:val="00A8725D"/>
    <w:rsid w:val="00A92E5E"/>
    <w:rsid w:val="00A93341"/>
    <w:rsid w:val="00A957D7"/>
    <w:rsid w:val="00A95DE5"/>
    <w:rsid w:val="00AA08F7"/>
    <w:rsid w:val="00AA0C12"/>
    <w:rsid w:val="00AA1570"/>
    <w:rsid w:val="00AA1B11"/>
    <w:rsid w:val="00AA3837"/>
    <w:rsid w:val="00AA77B3"/>
    <w:rsid w:val="00AB0E1F"/>
    <w:rsid w:val="00AB2353"/>
    <w:rsid w:val="00AB5CEF"/>
    <w:rsid w:val="00AB6251"/>
    <w:rsid w:val="00AC2BFF"/>
    <w:rsid w:val="00AC2EDF"/>
    <w:rsid w:val="00AC4807"/>
    <w:rsid w:val="00AC559D"/>
    <w:rsid w:val="00AC6A22"/>
    <w:rsid w:val="00AC762E"/>
    <w:rsid w:val="00AD2941"/>
    <w:rsid w:val="00AD2D57"/>
    <w:rsid w:val="00AD2DD5"/>
    <w:rsid w:val="00AD50FE"/>
    <w:rsid w:val="00AD754E"/>
    <w:rsid w:val="00AE06D0"/>
    <w:rsid w:val="00AE128A"/>
    <w:rsid w:val="00AE21AB"/>
    <w:rsid w:val="00AE4B04"/>
    <w:rsid w:val="00AF1864"/>
    <w:rsid w:val="00AF21A9"/>
    <w:rsid w:val="00AF3D5D"/>
    <w:rsid w:val="00AF5597"/>
    <w:rsid w:val="00AF6957"/>
    <w:rsid w:val="00AF6AA2"/>
    <w:rsid w:val="00AF739A"/>
    <w:rsid w:val="00AF7916"/>
    <w:rsid w:val="00AF7DF8"/>
    <w:rsid w:val="00B03826"/>
    <w:rsid w:val="00B039F5"/>
    <w:rsid w:val="00B0481E"/>
    <w:rsid w:val="00B07F18"/>
    <w:rsid w:val="00B11E12"/>
    <w:rsid w:val="00B11F16"/>
    <w:rsid w:val="00B136AF"/>
    <w:rsid w:val="00B15F75"/>
    <w:rsid w:val="00B161CE"/>
    <w:rsid w:val="00B16A40"/>
    <w:rsid w:val="00B22861"/>
    <w:rsid w:val="00B22AD7"/>
    <w:rsid w:val="00B31B6D"/>
    <w:rsid w:val="00B32F9F"/>
    <w:rsid w:val="00B358BC"/>
    <w:rsid w:val="00B36A97"/>
    <w:rsid w:val="00B41313"/>
    <w:rsid w:val="00B43992"/>
    <w:rsid w:val="00B4498B"/>
    <w:rsid w:val="00B44E44"/>
    <w:rsid w:val="00B50066"/>
    <w:rsid w:val="00B51AD9"/>
    <w:rsid w:val="00B55EC4"/>
    <w:rsid w:val="00B55F0F"/>
    <w:rsid w:val="00B6207B"/>
    <w:rsid w:val="00B674CC"/>
    <w:rsid w:val="00B6753D"/>
    <w:rsid w:val="00B7028D"/>
    <w:rsid w:val="00B70B10"/>
    <w:rsid w:val="00B70F6A"/>
    <w:rsid w:val="00B73AE6"/>
    <w:rsid w:val="00B75EA8"/>
    <w:rsid w:val="00B806F4"/>
    <w:rsid w:val="00B822C8"/>
    <w:rsid w:val="00B82710"/>
    <w:rsid w:val="00B84B5D"/>
    <w:rsid w:val="00B858E3"/>
    <w:rsid w:val="00B859DA"/>
    <w:rsid w:val="00B87879"/>
    <w:rsid w:val="00BA14D5"/>
    <w:rsid w:val="00BA2870"/>
    <w:rsid w:val="00BA3131"/>
    <w:rsid w:val="00BA64BE"/>
    <w:rsid w:val="00BA6FA2"/>
    <w:rsid w:val="00BA748B"/>
    <w:rsid w:val="00BB0201"/>
    <w:rsid w:val="00BB1BC5"/>
    <w:rsid w:val="00BB3FD3"/>
    <w:rsid w:val="00BB5A06"/>
    <w:rsid w:val="00BB60E1"/>
    <w:rsid w:val="00BB732B"/>
    <w:rsid w:val="00BC4E30"/>
    <w:rsid w:val="00BC5271"/>
    <w:rsid w:val="00BC5757"/>
    <w:rsid w:val="00BD577E"/>
    <w:rsid w:val="00BE1407"/>
    <w:rsid w:val="00BE3425"/>
    <w:rsid w:val="00BE4218"/>
    <w:rsid w:val="00BE449A"/>
    <w:rsid w:val="00BE6EEC"/>
    <w:rsid w:val="00BE7857"/>
    <w:rsid w:val="00BF204B"/>
    <w:rsid w:val="00BF39A9"/>
    <w:rsid w:val="00BF4255"/>
    <w:rsid w:val="00BF4C60"/>
    <w:rsid w:val="00BF514C"/>
    <w:rsid w:val="00BF6F3D"/>
    <w:rsid w:val="00BF7A8F"/>
    <w:rsid w:val="00C017E9"/>
    <w:rsid w:val="00C01DD3"/>
    <w:rsid w:val="00C025CB"/>
    <w:rsid w:val="00C02B64"/>
    <w:rsid w:val="00C03C7A"/>
    <w:rsid w:val="00C04E8C"/>
    <w:rsid w:val="00C07056"/>
    <w:rsid w:val="00C1095A"/>
    <w:rsid w:val="00C1167A"/>
    <w:rsid w:val="00C120AE"/>
    <w:rsid w:val="00C166D4"/>
    <w:rsid w:val="00C206A4"/>
    <w:rsid w:val="00C21C00"/>
    <w:rsid w:val="00C247ED"/>
    <w:rsid w:val="00C27256"/>
    <w:rsid w:val="00C30F69"/>
    <w:rsid w:val="00C323CA"/>
    <w:rsid w:val="00C343E4"/>
    <w:rsid w:val="00C36A59"/>
    <w:rsid w:val="00C40993"/>
    <w:rsid w:val="00C40DF1"/>
    <w:rsid w:val="00C43073"/>
    <w:rsid w:val="00C457F8"/>
    <w:rsid w:val="00C47F11"/>
    <w:rsid w:val="00C51215"/>
    <w:rsid w:val="00C5256F"/>
    <w:rsid w:val="00C5278F"/>
    <w:rsid w:val="00C548E1"/>
    <w:rsid w:val="00C56111"/>
    <w:rsid w:val="00C63190"/>
    <w:rsid w:val="00C67501"/>
    <w:rsid w:val="00C704CF"/>
    <w:rsid w:val="00C74E6D"/>
    <w:rsid w:val="00C75F4A"/>
    <w:rsid w:val="00C767F6"/>
    <w:rsid w:val="00C7721C"/>
    <w:rsid w:val="00C80E83"/>
    <w:rsid w:val="00C816F0"/>
    <w:rsid w:val="00C82DA5"/>
    <w:rsid w:val="00C835D3"/>
    <w:rsid w:val="00C8569E"/>
    <w:rsid w:val="00C8619F"/>
    <w:rsid w:val="00C8630E"/>
    <w:rsid w:val="00C92FF6"/>
    <w:rsid w:val="00C9309C"/>
    <w:rsid w:val="00C945D4"/>
    <w:rsid w:val="00CA11D6"/>
    <w:rsid w:val="00CA2A0C"/>
    <w:rsid w:val="00CA37DF"/>
    <w:rsid w:val="00CA76B4"/>
    <w:rsid w:val="00CB1F8B"/>
    <w:rsid w:val="00CB34BB"/>
    <w:rsid w:val="00CC1154"/>
    <w:rsid w:val="00CC5762"/>
    <w:rsid w:val="00CC581C"/>
    <w:rsid w:val="00CC6595"/>
    <w:rsid w:val="00CD1861"/>
    <w:rsid w:val="00CD27C8"/>
    <w:rsid w:val="00CD31DC"/>
    <w:rsid w:val="00CD4601"/>
    <w:rsid w:val="00CE5167"/>
    <w:rsid w:val="00CF092A"/>
    <w:rsid w:val="00CF1CB9"/>
    <w:rsid w:val="00CF38EF"/>
    <w:rsid w:val="00CF442A"/>
    <w:rsid w:val="00CF4B12"/>
    <w:rsid w:val="00CF4B83"/>
    <w:rsid w:val="00CF6587"/>
    <w:rsid w:val="00CF693E"/>
    <w:rsid w:val="00CF69C9"/>
    <w:rsid w:val="00CF7BDB"/>
    <w:rsid w:val="00CF7FCA"/>
    <w:rsid w:val="00D01DE9"/>
    <w:rsid w:val="00D03E75"/>
    <w:rsid w:val="00D04E9B"/>
    <w:rsid w:val="00D055C0"/>
    <w:rsid w:val="00D101C5"/>
    <w:rsid w:val="00D10404"/>
    <w:rsid w:val="00D1067E"/>
    <w:rsid w:val="00D1436C"/>
    <w:rsid w:val="00D20D6F"/>
    <w:rsid w:val="00D21541"/>
    <w:rsid w:val="00D23C05"/>
    <w:rsid w:val="00D2724C"/>
    <w:rsid w:val="00D34048"/>
    <w:rsid w:val="00D343AA"/>
    <w:rsid w:val="00D34995"/>
    <w:rsid w:val="00D3609A"/>
    <w:rsid w:val="00D37480"/>
    <w:rsid w:val="00D378B5"/>
    <w:rsid w:val="00D4237E"/>
    <w:rsid w:val="00D43FCD"/>
    <w:rsid w:val="00D54CD4"/>
    <w:rsid w:val="00D557AE"/>
    <w:rsid w:val="00D56201"/>
    <w:rsid w:val="00D61F09"/>
    <w:rsid w:val="00D64D87"/>
    <w:rsid w:val="00D6511D"/>
    <w:rsid w:val="00D6531E"/>
    <w:rsid w:val="00D66BAC"/>
    <w:rsid w:val="00D70310"/>
    <w:rsid w:val="00D717A8"/>
    <w:rsid w:val="00D76C40"/>
    <w:rsid w:val="00D76DBC"/>
    <w:rsid w:val="00D770E1"/>
    <w:rsid w:val="00D8225D"/>
    <w:rsid w:val="00D82472"/>
    <w:rsid w:val="00D90D54"/>
    <w:rsid w:val="00D910CF"/>
    <w:rsid w:val="00D928E3"/>
    <w:rsid w:val="00D94587"/>
    <w:rsid w:val="00D949F7"/>
    <w:rsid w:val="00D94E98"/>
    <w:rsid w:val="00D956A6"/>
    <w:rsid w:val="00D96F2A"/>
    <w:rsid w:val="00D97671"/>
    <w:rsid w:val="00D97D0C"/>
    <w:rsid w:val="00DA4D38"/>
    <w:rsid w:val="00DA4F49"/>
    <w:rsid w:val="00DA7BD7"/>
    <w:rsid w:val="00DA7DA9"/>
    <w:rsid w:val="00DB51A7"/>
    <w:rsid w:val="00DB6BE5"/>
    <w:rsid w:val="00DB7A66"/>
    <w:rsid w:val="00DC1387"/>
    <w:rsid w:val="00DC6060"/>
    <w:rsid w:val="00DD1EB7"/>
    <w:rsid w:val="00DD36BF"/>
    <w:rsid w:val="00DD3728"/>
    <w:rsid w:val="00DD3A4B"/>
    <w:rsid w:val="00DD460B"/>
    <w:rsid w:val="00DD5717"/>
    <w:rsid w:val="00DD58F6"/>
    <w:rsid w:val="00DD6158"/>
    <w:rsid w:val="00DD67CA"/>
    <w:rsid w:val="00DD6CAC"/>
    <w:rsid w:val="00DD7123"/>
    <w:rsid w:val="00DD7B7D"/>
    <w:rsid w:val="00DE21CB"/>
    <w:rsid w:val="00DF2F8B"/>
    <w:rsid w:val="00DF3F2C"/>
    <w:rsid w:val="00DF5390"/>
    <w:rsid w:val="00DF542C"/>
    <w:rsid w:val="00DF71F7"/>
    <w:rsid w:val="00DF796B"/>
    <w:rsid w:val="00E01D8C"/>
    <w:rsid w:val="00E02C63"/>
    <w:rsid w:val="00E0524D"/>
    <w:rsid w:val="00E07C1D"/>
    <w:rsid w:val="00E10322"/>
    <w:rsid w:val="00E10BB2"/>
    <w:rsid w:val="00E145A6"/>
    <w:rsid w:val="00E1731B"/>
    <w:rsid w:val="00E17E6C"/>
    <w:rsid w:val="00E205A8"/>
    <w:rsid w:val="00E2129F"/>
    <w:rsid w:val="00E22301"/>
    <w:rsid w:val="00E23817"/>
    <w:rsid w:val="00E25B83"/>
    <w:rsid w:val="00E27F16"/>
    <w:rsid w:val="00E3162A"/>
    <w:rsid w:val="00E3246B"/>
    <w:rsid w:val="00E3250B"/>
    <w:rsid w:val="00E36597"/>
    <w:rsid w:val="00E37ECB"/>
    <w:rsid w:val="00E40E6B"/>
    <w:rsid w:val="00E457E4"/>
    <w:rsid w:val="00E46260"/>
    <w:rsid w:val="00E547DC"/>
    <w:rsid w:val="00E554DB"/>
    <w:rsid w:val="00E55760"/>
    <w:rsid w:val="00E5610A"/>
    <w:rsid w:val="00E6162D"/>
    <w:rsid w:val="00E61FA6"/>
    <w:rsid w:val="00E62000"/>
    <w:rsid w:val="00E63556"/>
    <w:rsid w:val="00E64E65"/>
    <w:rsid w:val="00E65EBC"/>
    <w:rsid w:val="00E670CB"/>
    <w:rsid w:val="00E71791"/>
    <w:rsid w:val="00E719F0"/>
    <w:rsid w:val="00E71F76"/>
    <w:rsid w:val="00E72065"/>
    <w:rsid w:val="00E740C9"/>
    <w:rsid w:val="00E77A55"/>
    <w:rsid w:val="00E81750"/>
    <w:rsid w:val="00E84FA1"/>
    <w:rsid w:val="00E85770"/>
    <w:rsid w:val="00E8588C"/>
    <w:rsid w:val="00E86211"/>
    <w:rsid w:val="00E873CC"/>
    <w:rsid w:val="00E91612"/>
    <w:rsid w:val="00E93E9E"/>
    <w:rsid w:val="00E948F4"/>
    <w:rsid w:val="00E9789B"/>
    <w:rsid w:val="00EA01CC"/>
    <w:rsid w:val="00EA0AB9"/>
    <w:rsid w:val="00EA40EB"/>
    <w:rsid w:val="00EA6A8D"/>
    <w:rsid w:val="00EA6CA3"/>
    <w:rsid w:val="00EA7E59"/>
    <w:rsid w:val="00EB174E"/>
    <w:rsid w:val="00EB5AEC"/>
    <w:rsid w:val="00EC14D6"/>
    <w:rsid w:val="00EC1B75"/>
    <w:rsid w:val="00EC5C4C"/>
    <w:rsid w:val="00ED22CA"/>
    <w:rsid w:val="00ED42DE"/>
    <w:rsid w:val="00ED47D1"/>
    <w:rsid w:val="00ED5705"/>
    <w:rsid w:val="00ED671E"/>
    <w:rsid w:val="00ED74D0"/>
    <w:rsid w:val="00EE0ACF"/>
    <w:rsid w:val="00EE0B87"/>
    <w:rsid w:val="00EE1113"/>
    <w:rsid w:val="00EE2434"/>
    <w:rsid w:val="00EE4EE1"/>
    <w:rsid w:val="00EE584E"/>
    <w:rsid w:val="00EE6001"/>
    <w:rsid w:val="00EF52B0"/>
    <w:rsid w:val="00EF79FD"/>
    <w:rsid w:val="00F00C53"/>
    <w:rsid w:val="00F02B01"/>
    <w:rsid w:val="00F04246"/>
    <w:rsid w:val="00F043BD"/>
    <w:rsid w:val="00F0554A"/>
    <w:rsid w:val="00F11388"/>
    <w:rsid w:val="00F16538"/>
    <w:rsid w:val="00F17CD2"/>
    <w:rsid w:val="00F21789"/>
    <w:rsid w:val="00F24019"/>
    <w:rsid w:val="00F3449C"/>
    <w:rsid w:val="00F41761"/>
    <w:rsid w:val="00F42363"/>
    <w:rsid w:val="00F43355"/>
    <w:rsid w:val="00F43B27"/>
    <w:rsid w:val="00F47289"/>
    <w:rsid w:val="00F478EC"/>
    <w:rsid w:val="00F52C12"/>
    <w:rsid w:val="00F563C8"/>
    <w:rsid w:val="00F56C9B"/>
    <w:rsid w:val="00F56F1A"/>
    <w:rsid w:val="00F56F36"/>
    <w:rsid w:val="00F60A6D"/>
    <w:rsid w:val="00F64D17"/>
    <w:rsid w:val="00F64F08"/>
    <w:rsid w:val="00F65778"/>
    <w:rsid w:val="00F6668C"/>
    <w:rsid w:val="00F671DC"/>
    <w:rsid w:val="00F67838"/>
    <w:rsid w:val="00F67D8A"/>
    <w:rsid w:val="00F7308D"/>
    <w:rsid w:val="00F734C3"/>
    <w:rsid w:val="00F73F31"/>
    <w:rsid w:val="00F7440D"/>
    <w:rsid w:val="00F74AD8"/>
    <w:rsid w:val="00F76676"/>
    <w:rsid w:val="00F7698A"/>
    <w:rsid w:val="00F7739D"/>
    <w:rsid w:val="00F808D5"/>
    <w:rsid w:val="00F81A26"/>
    <w:rsid w:val="00F83299"/>
    <w:rsid w:val="00F83335"/>
    <w:rsid w:val="00F83B57"/>
    <w:rsid w:val="00F85CAD"/>
    <w:rsid w:val="00F85DF1"/>
    <w:rsid w:val="00F86471"/>
    <w:rsid w:val="00F92933"/>
    <w:rsid w:val="00F9331B"/>
    <w:rsid w:val="00F93AE9"/>
    <w:rsid w:val="00F93BC8"/>
    <w:rsid w:val="00F9448A"/>
    <w:rsid w:val="00F95393"/>
    <w:rsid w:val="00F95DBF"/>
    <w:rsid w:val="00F975CF"/>
    <w:rsid w:val="00FA0260"/>
    <w:rsid w:val="00FA0C5B"/>
    <w:rsid w:val="00FA3BB2"/>
    <w:rsid w:val="00FB0F76"/>
    <w:rsid w:val="00FB29A1"/>
    <w:rsid w:val="00FB2A9D"/>
    <w:rsid w:val="00FB4B6E"/>
    <w:rsid w:val="00FB5629"/>
    <w:rsid w:val="00FB57F7"/>
    <w:rsid w:val="00FB66BC"/>
    <w:rsid w:val="00FC0661"/>
    <w:rsid w:val="00FC3673"/>
    <w:rsid w:val="00FC3967"/>
    <w:rsid w:val="00FC436E"/>
    <w:rsid w:val="00FC5CCE"/>
    <w:rsid w:val="00FC6731"/>
    <w:rsid w:val="00FC7A0F"/>
    <w:rsid w:val="00FD47EB"/>
    <w:rsid w:val="00FD4CB0"/>
    <w:rsid w:val="00FD7F27"/>
    <w:rsid w:val="00FE01FF"/>
    <w:rsid w:val="00FE2D54"/>
    <w:rsid w:val="00FE3811"/>
    <w:rsid w:val="00FE464F"/>
    <w:rsid w:val="00FF0682"/>
    <w:rsid w:val="00FF25C3"/>
    <w:rsid w:val="00FF3C75"/>
    <w:rsid w:val="00FF5058"/>
    <w:rsid w:val="00FF61E7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16F6"/>
  <w15:docId w15:val="{16BF7658-5EDB-4B83-A674-17B7B684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215"/>
    <w:pPr>
      <w:spacing w:after="0" w:line="240" w:lineRule="auto"/>
    </w:pPr>
    <w:rPr>
      <w:rFonts w:asciiTheme="minorHAnsi" w:eastAsia="Times New Roman" w:hAnsiTheme="minorHAns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8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6C49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li1">
    <w:name w:val="li1"/>
    <w:basedOn w:val="Normal"/>
    <w:rsid w:val="00F43355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character" w:customStyle="1" w:styleId="s1">
    <w:name w:val="s1"/>
    <w:basedOn w:val="DefaultParagraphFont"/>
    <w:rsid w:val="00F43355"/>
  </w:style>
  <w:style w:type="paragraph" w:customStyle="1" w:styleId="p3">
    <w:name w:val="p3"/>
    <w:basedOn w:val="Normal"/>
    <w:rsid w:val="004D1B59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F47289"/>
  </w:style>
  <w:style w:type="paragraph" w:customStyle="1" w:styleId="p1">
    <w:name w:val="p1"/>
    <w:basedOn w:val="Normal"/>
    <w:rsid w:val="00CE5167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A6197C"/>
    <w:pPr>
      <w:spacing w:after="0" w:line="240" w:lineRule="auto"/>
    </w:pPr>
    <w:rPr>
      <w:rFonts w:asciiTheme="minorHAnsi" w:eastAsia="Times New Roman" w:hAnsiTheme="minorHAnsi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71F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F83"/>
    <w:rPr>
      <w:rFonts w:asciiTheme="minorHAnsi" w:eastAsia="Times New Roman" w:hAnsiTheme="minorHAns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71F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F83"/>
    <w:rPr>
      <w:rFonts w:asciiTheme="minorHAnsi" w:eastAsia="Times New Roman" w:hAnsiTheme="minorHAnsi" w:cs="Times New Roman"/>
      <w:szCs w:val="24"/>
    </w:rPr>
  </w:style>
  <w:style w:type="table" w:styleId="ListTable2">
    <w:name w:val="List Table 2"/>
    <w:basedOn w:val="TableNormal"/>
    <w:uiPriority w:val="47"/>
    <w:rsid w:val="008A051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text1" w:themeTint="99"/>
        <w:bottom w:val="single" w:sz="4" w:space="0" w:color="B2B2B2" w:themeColor="text1" w:themeTint="99"/>
        <w:insideH w:val="single" w:sz="4" w:space="0" w:color="B2B2B2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1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1DB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1DB"/>
    <w:rPr>
      <w:rFonts w:asciiTheme="minorHAnsi" w:eastAsia="Times New Roman" w:hAnsiTheme="minorHAns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eme1">
  <a:themeElements>
    <a:clrScheme name="Community Integrated Care">
      <a:dk1>
        <a:srgbClr val="7F7F7F"/>
      </a:dk1>
      <a:lt1>
        <a:sysClr val="window" lastClr="FFFFFF"/>
      </a:lt1>
      <a:dk2>
        <a:srgbClr val="3CA0A5"/>
      </a:dk2>
      <a:lt2>
        <a:srgbClr val="FFFFFF"/>
      </a:lt2>
      <a:accent1>
        <a:srgbClr val="ED6898"/>
      </a:accent1>
      <a:accent2>
        <a:srgbClr val="00B5E2"/>
      </a:accent2>
      <a:accent3>
        <a:srgbClr val="F7A823"/>
      </a:accent3>
      <a:accent4>
        <a:srgbClr val="9AC61E"/>
      </a:accent4>
      <a:accent5>
        <a:srgbClr val="EC6E44"/>
      </a:accent5>
      <a:accent6>
        <a:srgbClr val="F8AB3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0FD73A94-D0C5-4B35-AD3D-ADBA6C541AC7}" vid="{A39CFA85-C702-4617-B177-A5147658D2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d593e-a6ea-4c93-b4c6-2597696bcbc7" xsi:nil="true"/>
    <lcf76f155ced4ddcb4097134ff3c332f xmlns="e830366f-2f9e-4b42-bfda-1e3e2ea5d7a3">
      <Terms xmlns="http://schemas.microsoft.com/office/infopath/2007/PartnerControls"/>
    </lcf76f155ced4ddcb4097134ff3c332f>
    <SharedWithUsers xmlns="02dd593e-a6ea-4c93-b4c6-2597696bcbc7">
      <UserInfo>
        <DisplayName>Sarah Morrow</DisplayName>
        <AccountId>38</AccountId>
        <AccountType/>
      </UserInfo>
      <UserInfo>
        <DisplayName>Kerry Morris</DisplayName>
        <AccountId>60</AccountId>
        <AccountType/>
      </UserInfo>
      <UserInfo>
        <DisplayName>Laura Smith</DisplayName>
        <AccountId>61</AccountId>
        <AccountType/>
      </UserInfo>
      <UserInfo>
        <DisplayName>Joanne Bunworth</DisplayName>
        <AccountId>51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A600A92A8AA439CC92D71F1FE7382" ma:contentTypeVersion="12" ma:contentTypeDescription="Create a new document." ma:contentTypeScope="" ma:versionID="ba4053de865ea02122cb3044e36adaea">
  <xsd:schema xmlns:xsd="http://www.w3.org/2001/XMLSchema" xmlns:xs="http://www.w3.org/2001/XMLSchema" xmlns:p="http://schemas.microsoft.com/office/2006/metadata/properties" xmlns:ns2="e830366f-2f9e-4b42-bfda-1e3e2ea5d7a3" xmlns:ns3="02dd593e-a6ea-4c93-b4c6-2597696bcbc7" targetNamespace="http://schemas.microsoft.com/office/2006/metadata/properties" ma:root="true" ma:fieldsID="21ff976c649075645d8864ac8fb5ea98" ns2:_="" ns3:_="">
    <xsd:import namespace="e830366f-2f9e-4b42-bfda-1e3e2ea5d7a3"/>
    <xsd:import namespace="02dd593e-a6ea-4c93-b4c6-2597696bc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0366f-2f9e-4b42-bfda-1e3e2ea5d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bfeb6f6-06fa-4570-a87b-273bf5c185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593e-a6ea-4c93-b4c6-2597696bc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1d2db0-97c4-4b17-a1f3-14b00b42033c}" ma:internalName="TaxCatchAll" ma:showField="CatchAllData" ma:web="02dd593e-a6ea-4c93-b4c6-2597696bc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0F598-32FD-405E-B469-EC7690DC0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DB7EF2-08C9-4AFA-9CA5-308DBDB8B388}">
  <ds:schemaRefs>
    <ds:schemaRef ds:uri="http://schemas.microsoft.com/office/2006/metadata/properties"/>
    <ds:schemaRef ds:uri="http://schemas.microsoft.com/office/infopath/2007/PartnerControls"/>
    <ds:schemaRef ds:uri="02dd593e-a6ea-4c93-b4c6-2597696bcbc7"/>
    <ds:schemaRef ds:uri="e830366f-2f9e-4b42-bfda-1e3e2ea5d7a3"/>
  </ds:schemaRefs>
</ds:datastoreItem>
</file>

<file path=customXml/itemProps3.xml><?xml version="1.0" encoding="utf-8"?>
<ds:datastoreItem xmlns:ds="http://schemas.openxmlformats.org/officeDocument/2006/customXml" ds:itemID="{BDE41D74-31B8-46E6-849C-0C9836CAF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2F015-92F4-417B-B907-85459BFE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0366f-2f9e-4b42-bfda-1e3e2ea5d7a3"/>
    <ds:schemaRef ds:uri="02dd593e-a6ea-4c93-b4c6-2597696bc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Nicholson</dc:creator>
  <cp:keywords/>
  <dc:description/>
  <cp:lastModifiedBy>Jonathon Abbott</cp:lastModifiedBy>
  <cp:revision>2</cp:revision>
  <dcterms:created xsi:type="dcterms:W3CDTF">2026-07-15T15:27:00Z</dcterms:created>
  <dcterms:modified xsi:type="dcterms:W3CDTF">2026-07-15T15:27:00Z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0x010100B2EA600A92A8AA439CC92D71F1FE7382</vt:lpwstr>
  </property>
  <property fmtid="{D5CDD505-2E9C-101B-9397-08002B2CF9AE}" pid="3" name="MediaServiceImageTags">
    <vt:lpwstr/>
  </property>
</Properties>
</file>