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A28F" w14:textId="37DCDE41" w:rsidR="00771F83" w:rsidRDefault="00326084">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0B97D49D" wp14:editId="2F473643">
                <wp:simplePos x="0" y="0"/>
                <wp:positionH relativeFrom="page">
                  <wp:align>left</wp:align>
                </wp:positionH>
                <wp:positionV relativeFrom="paragraph">
                  <wp:posOffset>10160</wp:posOffset>
                </wp:positionV>
                <wp:extent cx="2352675" cy="3524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97D49D" id="_x0000_t202" coordsize="21600,21600" o:spt="202" path="m,l,21600r21600,l21600,xe">
                <v:stroke joinstyle="miter"/>
                <v:path gradientshapeok="t" o:connecttype="rect"/>
              </v:shapetype>
              <v:shape id="Text Box 7" o:spid="_x0000_s1026" type="#_x0000_t202" style="position:absolute;margin-left:0;margin-top:.8pt;width:185.25pt;height:27.7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vO/MQIAAHwEAAAOAAAAZHJzL2Uyb0RvYy54bWysVN9v2jAQfp+0/8Hy+wikQLuIUDEqpkmo&#10;rUSnPhvHJpEcn2cbEvbX7+yEH+0mTZr2Yu58l893333H7L6tFTkI6yrQOR0NhpQIzaGo9C6n319W&#10;n+4ocZ7pginQIqdH4ej9/OOHWWMykUIJqhCWIIh2WWNyWnpvsiRxvBQ1cwMwQmNQgq2ZR9fuksKy&#10;BtFrlaTD4TRpwBbGAhfO4e1DF6TziC+l4P5JSic8UTnF2nw8bTy34UzmM5btLDNlxfsy2D9UUbNK&#10;46NnqAfmGdnb6jeouuIWHEg/4FAnIGXFRewBuxkN33WzKZkRsRckx5kzTe7/wfLHw8Y8W+LbL9Di&#10;AAMhjXGZw8vQTyttHX6xUoJxpPB4pk20nnC8TG8m6fR2QgnHGNrjdBJgksvXxjr/VUBNgpFTi2OJ&#10;bLHD2vku9ZQSHnOgqmJVKRWdIAWxVJYcGA5xu4s1IvibLKVJk9PpzWQYgd/Eopj+goB4SmPNl96D&#10;5dtt2xOyheKIPFnoJOQMX1XYzJo5/8wsagapwT3wT3hIBVgM9BYlJdiff7oP+ThKjFLSoAZz6n7s&#10;mRWUqG8ah/x5NB4H0UZnPLlN0bHXke11RO/rJSBDI9w4w6MZ8r06mdJC/YrrsgivYohpjm/n1J/M&#10;pe82A9eNi8UiJqFMDfNrvTE8QIeJhFG9tK/Mmn6eHpXwCCe1suzdWLvc8KWGxd6DrOLMA8Edqz3v&#10;KPGomn4dww5d+zHr8qcx/wUAAP//AwBQSwMEFAAGAAgAAAAhAPEctfDaAAAABQEAAA8AAABkcnMv&#10;ZG93bnJldi54bWxMj8FOwzAQRO9I/IO1SNyoU1CaEuJUEVJPPdFG5erGSxI1Xke2k4a/ZznBcWdG&#10;M2+L3WIHMaMPvSMF61UCAqlxpqdWQX3aP21BhKjJ6MERKvjGALvy/q7QuXE3+sD5GFvBJRRyraCL&#10;ccylDE2HVoeVG5HY+3Le6sinb6Xx+sbldpDPSbKRVvfEC50e8b3D5nqcrILz4bSXdNhOddpX1ZU+&#10;s/m19ko9PizVG4iIS/wLwy8+o0PJTBc3kQliUMCPRFY3INh8yZIUxEVBmq1BloX8T1/+AAAA//8D&#10;AFBLAQItABQABgAIAAAAIQC2gziS/gAAAOEBAAATAAAAAAAAAAAAAAAAAAAAAABbQ29udGVudF9U&#10;eXBlc10ueG1sUEsBAi0AFAAGAAgAAAAhADj9If/WAAAAlAEAAAsAAAAAAAAAAAAAAAAALwEAAF9y&#10;ZWxzLy5yZWxzUEsBAi0AFAAGAAgAAAAhAIXG878xAgAAfAQAAA4AAAAAAAAAAAAAAAAALgIAAGRy&#10;cy9lMm9Eb2MueG1sUEsBAi0AFAAGAAgAAAAhAPEctfDaAAAABQEAAA8AAAAAAAAAAAAAAAAAiwQA&#10;AGRycy9kb3ducmV2LnhtbFBLBQYAAAAABAAEAPMAAACSBQAAAAA=&#10;" fillcolor="white [3212]" strokecolor="white [3212]" strokeweight=".5pt">
                <v:textbo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r w:rsidR="00E10BB2">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55E31AA7" wp14:editId="5B9BD74F">
                <wp:simplePos x="0" y="0"/>
                <wp:positionH relativeFrom="page">
                  <wp:posOffset>-76200</wp:posOffset>
                </wp:positionH>
                <wp:positionV relativeFrom="paragraph">
                  <wp:posOffset>-184150</wp:posOffset>
                </wp:positionV>
                <wp:extent cx="8165804" cy="1244009"/>
                <wp:effectExtent l="0" t="0" r="26035" b="13335"/>
                <wp:wrapNone/>
                <wp:docPr id="5" name="Text Box 5"/>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31AA7" id="Text Box 5" o:spid="_x0000_s1027" type="#_x0000_t202" style="position:absolute;margin-left:-6pt;margin-top:-14.5pt;width:643pt;height:97.9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h+HNwIAAIwEAAAOAAAAZHJzL2Uyb0RvYy54bWysVE1v2zAMvQ/YfxB0X2xnSZYacYosRYYB&#10;RVsgLXpWZDkWIIuapMTOfv0oOV/tdhiGXRRSpJ/Ix8fMbrtGkb2wToIuaDZIKRGaQyn1tqAvz6tP&#10;U0qcZ7pkCrQo6EE4ejv/+GHWmlwMoQZVCksQRLu8NQWtvTd5kjhei4a5ARihMViBbZhH126T0rIW&#10;0RuVDNN0krRgS2OBC+fw9q4P0nnEryrB/WNVOeGJKijW5uNp47kJZzKfsXxrmaklP5bB/qGKhkmN&#10;j56h7phnZGflb1CN5BYcVH7AoUmgqiQXsQfsJkvfdbOumRGxFyTHmTNN7v/B8of92jxZ4ruv0OEA&#10;AyGtcbnDy9BPV9km/GKlBONI4eFMm+g84Xg5zSbjaTqihGMsG45GaXoTcJLL58Y6/01AQ4JRUItz&#10;iXSx/b3zfeopJbzmQMlyJZWKTtCCWCpL9gynyDgX2sdC8YE3mUqTtqCTz+M0gr+JRUX9BQpiKo21&#10;X0gIlu82HZHlFUEbKA/Im4VeUs7wlcTe7pnzT8yihpAq3Av/iEelAOuCo0VJDfbnn+5DPo4Wo5S0&#10;qMmCuh87ZgUl6rvGod9kyC2KODqj8ZchOvY6srmO6F2zBCQsww00PJoh36uTWVloXnF9FuFVDDHN&#10;8e2C+pO59P2m4PpxsVjEJJStYf5erw0P0GFAYXLP3Suz5jhej8p4gJN6Wf5uyn1u+FLDYuehklEC&#10;geee1SP9KPkoouN6hp269mPW5U9k/gsAAP//AwBQSwMEFAAGAAgAAAAhAPOmP2ffAAAADAEAAA8A&#10;AABkcnMvZG93bnJldi54bWxMj8FOwzAQRO9I/IO1SNxapwaFNI1TVUi9UHGgcODoxtskaryOYqcJ&#10;f8/2BLc32tHsTLGdXSeuOITWk4bVMgGBVHnbUq3h63O/yECEaMiazhNq+MEA2/L+rjC59RN94PUY&#10;a8EhFHKjoYmxz6UMVYPOhKXvkfh29oMzkeVQSzuYicNdJ1WSpNKZlvhDY3p8bbC6HEen4ZA8Dd/y&#10;LWvH6dCHbP9+3qlKav34MO82ICLO8c8Mt/pcHUrudPIj2SA6DYuV4i2RQa0Zbg718sx0YkrTNciy&#10;kP9HlL8AAAD//wMAUEsBAi0AFAAGAAgAAAAhALaDOJL+AAAA4QEAABMAAAAAAAAAAAAAAAAAAAAA&#10;AFtDb250ZW50X1R5cGVzXS54bWxQSwECLQAUAAYACAAAACEAOP0h/9YAAACUAQAACwAAAAAAAAAA&#10;AAAAAAAvAQAAX3JlbHMvLnJlbHNQSwECLQAUAAYACAAAACEAKQofhzcCAACMBAAADgAAAAAAAAAA&#10;AAAAAAAuAgAAZHJzL2Uyb0RvYy54bWxQSwECLQAUAAYACAAAACEA86Y/Z98AAAAMAQAADwAAAAAA&#10;AAAAAAAAAACRBAAAZHJzL2Rvd25yZXYueG1sUEsFBgAAAAAEAAQA8wAAAJ0FAAAAAA==&#10;" fillcolor="#ed6898 [3204]" strokecolor="#ed6898 [3204]" strokeweight=".5pt">
                <v:textbo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r w:rsidR="00771F83">
        <w:rPr>
          <w:noProof/>
        </w:rPr>
        <w:drawing>
          <wp:anchor distT="0" distB="0" distL="114300" distR="114300" simplePos="0" relativeHeight="251658244" behindDoc="0" locked="0" layoutInCell="1" allowOverlap="1" wp14:anchorId="3DA1B8F9" wp14:editId="3BC3C159">
            <wp:simplePos x="0" y="0"/>
            <wp:positionH relativeFrom="column">
              <wp:posOffset>5241925</wp:posOffset>
            </wp:positionH>
            <wp:positionV relativeFrom="paragraph">
              <wp:posOffset>-17780</wp:posOffset>
            </wp:positionV>
            <wp:extent cx="1186388" cy="776177"/>
            <wp:effectExtent l="0" t="0" r="0" b="5080"/>
            <wp:wrapNone/>
            <wp:docPr id="1062961413" name="Picture 106296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p>
    <w:p w14:paraId="02D50BAB" w14:textId="092DF860" w:rsidR="00771F83" w:rsidRDefault="00771F83"/>
    <w:p w14:paraId="60CEFD5B" w14:textId="79FE563A" w:rsidR="00771F83" w:rsidRDefault="00771F83">
      <w:r>
        <w:rPr>
          <w:rFonts w:ascii="Calibri" w:hAnsi="Calibri" w:cs="Calibri"/>
          <w:b/>
          <w:bCs/>
          <w:noProof/>
          <w:color w:val="FFFFFF" w:themeColor="background1"/>
          <w:sz w:val="56"/>
          <w:szCs w:val="56"/>
        </w:rPr>
        <mc:AlternateContent>
          <mc:Choice Requires="wps">
            <w:drawing>
              <wp:anchor distT="0" distB="0" distL="114300" distR="114300" simplePos="0" relativeHeight="251658243" behindDoc="0" locked="0" layoutInCell="1" allowOverlap="1" wp14:anchorId="40CF4DE6" wp14:editId="44CB0676">
                <wp:simplePos x="0" y="0"/>
                <wp:positionH relativeFrom="page">
                  <wp:align>left</wp:align>
                </wp:positionH>
                <wp:positionV relativeFrom="paragraph">
                  <wp:posOffset>173990</wp:posOffset>
                </wp:positionV>
                <wp:extent cx="4899660" cy="348615"/>
                <wp:effectExtent l="0" t="0" r="15240" b="13335"/>
                <wp:wrapNone/>
                <wp:docPr id="8" name="Text Box 8"/>
                <wp:cNvGraphicFramePr/>
                <a:graphic xmlns:a="http://schemas.openxmlformats.org/drawingml/2006/main">
                  <a:graphicData uri="http://schemas.microsoft.com/office/word/2010/wordprocessingShape">
                    <wps:wsp>
                      <wps:cNvSpPr/>
                      <wps:spPr>
                        <a:xfrm>
                          <a:off x="0" y="0"/>
                          <a:ext cx="4899660" cy="348615"/>
                        </a:xfrm>
                        <a:prstGeom prst="rect">
                          <a:avLst/>
                        </a:prstGeom>
                        <a:solidFill>
                          <a:schemeClr val="bg1"/>
                        </a:solidFill>
                        <a:ln w="6350">
                          <a:solidFill>
                            <a:schemeClr val="bg1"/>
                          </a:solidFill>
                        </a:ln>
                      </wps:spPr>
                      <wps:txbx>
                        <w:txbxContent>
                          <w:p w14:paraId="12684F07" w14:textId="1227B328" w:rsidR="009F24AE" w:rsidRDefault="00B3716A" w:rsidP="00E07C3C">
                            <w:pPr>
                              <w:spacing w:line="276" w:lineRule="auto"/>
                              <w:rPr>
                                <w:rFonts w:ascii="Calibri" w:hAnsi="Calibri" w:cs="Calibri"/>
                                <w:b/>
                                <w:bCs/>
                                <w:color w:val="ED6898"/>
                                <w:sz w:val="36"/>
                                <w:szCs w:val="36"/>
                                <w:lang w:val="en-US"/>
                              </w:rPr>
                            </w:pPr>
                            <w:r>
                              <w:rPr>
                                <w:rFonts w:ascii="Calibri" w:hAnsi="Calibri" w:cs="Calibri"/>
                                <w:b/>
                                <w:bCs/>
                                <w:color w:val="ED6898"/>
                                <w:sz w:val="36"/>
                                <w:szCs w:val="36"/>
                                <w:lang w:val="en-US"/>
                              </w:rPr>
                              <w:t xml:space="preserve">Reward Manager </w:t>
                            </w:r>
                            <w:r w:rsidR="00851A19">
                              <w:rPr>
                                <w:rFonts w:ascii="Calibri" w:hAnsi="Calibri" w:cs="Calibri"/>
                                <w:b/>
                                <w:bCs/>
                                <w:color w:val="ED6898"/>
                                <w:sz w:val="36"/>
                                <w:szCs w:val="36"/>
                                <w:lang w:val="en-US"/>
                              </w:rPr>
                              <w:t xml:space="preserve">– Fixed Term 12 – 18 Months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40CF4DE6" id="Text Box 8" o:spid="_x0000_s1028" style="position:absolute;margin-left:0;margin-top:13.7pt;width:385.8pt;height:27.45pt;z-index:25165824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fTNygEAAKADAAAOAAAAZHJzL2Uyb0RvYy54bWysU8GO0zAQvSPxD5bvNEk3DW3UdIVYFSGt&#10;oNLCBziO3VhybONxm/TvGbul7cIBCXFxPJ7Jm3nPz+vHadDkKDwoaxpazHJKhOG2U2bf0O/ftu+W&#10;lEBgpmPaGtHQkwD6uHn7Zj26Wsxtb3UnPEEQA/XoGtqH4OosA96LgcHMOmEwKa0fWMDQ77POsxHR&#10;B53N87zKRus75y0XAHj6dE7STcKXUvDwVUoQgeiG4mwhrT6tbVyzzZrVe89cr/hlDPYPUwxMGWx6&#10;hXpigZGDV39ADYp7C1aGGbdDZqVUXCQOyKbIf2Pz0jMnEhcUB9xVJvh/sPzL8cXtPMowOqgBt5HF&#10;JP0QvzgfmZJYp6tYYgqE42G5XK2qCjXlmHsol1WxiGpmt7+dh/BJ2IHETUM9XkbSiB2fIZxLf5XE&#10;ZmC16rZK6xREA4iP2pMjw6tr98UF/FWVNmRsaPWwyBPwq1yy0F8QcFhtcOYb97gLUzsR1TV0HnvG&#10;k9Z2p50n4PhWIZdnBmHHPBoF6Y9onobCjwPzghL92eDtrIqyjG5LQbl4P8fA32fa+wwzvLfoybM6&#10;xn44BCtVUujW/DIl2iBpfLFs9Nl9nKpuD2vzEwAA//8DAFBLAwQUAAYACAAAACEAcnKnxNwAAAAG&#10;AQAADwAAAGRycy9kb3ducmV2LnhtbEyPMU/DMBSEdyT+g/WQ2KjdlCZVmpcKCmHrQGFgdOLXOEps&#10;R7Hbhn+PmWA83enuu2I3m4FdaPKdswjLhQBGtnGqsy3C50f1sAHmg7RKDs4Swjd52JW3N4XMlbva&#10;d7ocQ8tiifW5RNAhjDnnvtFkpF+4kWz0Tm4yMkQ5tVxN8hrLzcATIVJuZGfjgpYj7TU1/fFsEHq9&#10;Tl/eXoevVSL69WFfV88iVIj3d/PTFligOfyF4Rc/okMZmWp3tsqzASEeCQhJ9ggsulm2TIHVCJtk&#10;Bbws+H/88gcAAP//AwBQSwECLQAUAAYACAAAACEAtoM4kv4AAADhAQAAEwAAAAAAAAAAAAAAAAAA&#10;AAAAW0NvbnRlbnRfVHlwZXNdLnhtbFBLAQItABQABgAIAAAAIQA4/SH/1gAAAJQBAAALAAAAAAAA&#10;AAAAAAAAAC8BAABfcmVscy8ucmVsc1BLAQItABQABgAIAAAAIQC57fTNygEAAKADAAAOAAAAAAAA&#10;AAAAAAAAAC4CAABkcnMvZTJvRG9jLnhtbFBLAQItABQABgAIAAAAIQBycqfE3AAAAAYBAAAPAAAA&#10;AAAAAAAAAAAAACQEAABkcnMvZG93bnJldi54bWxQSwUGAAAAAAQABADzAAAALQUAAAAA&#10;" fillcolor="white [3212]" strokecolor="white [3212]" strokeweight=".5pt">
                <v:textbox>
                  <w:txbxContent>
                    <w:p w14:paraId="12684F07" w14:textId="1227B328" w:rsidR="009F24AE" w:rsidRDefault="00B3716A" w:rsidP="00E07C3C">
                      <w:pPr>
                        <w:spacing w:line="276" w:lineRule="auto"/>
                        <w:rPr>
                          <w:rFonts w:ascii="Calibri" w:hAnsi="Calibri" w:cs="Calibri"/>
                          <w:b/>
                          <w:bCs/>
                          <w:color w:val="ED6898"/>
                          <w:sz w:val="36"/>
                          <w:szCs w:val="36"/>
                          <w:lang w:val="en-US"/>
                        </w:rPr>
                      </w:pPr>
                      <w:r>
                        <w:rPr>
                          <w:rFonts w:ascii="Calibri" w:hAnsi="Calibri" w:cs="Calibri"/>
                          <w:b/>
                          <w:bCs/>
                          <w:color w:val="ED6898"/>
                          <w:sz w:val="36"/>
                          <w:szCs w:val="36"/>
                          <w:lang w:val="en-US"/>
                        </w:rPr>
                        <w:t xml:space="preserve">Reward Manager </w:t>
                      </w:r>
                      <w:r w:rsidR="00851A19">
                        <w:rPr>
                          <w:rFonts w:ascii="Calibri" w:hAnsi="Calibri" w:cs="Calibri"/>
                          <w:b/>
                          <w:bCs/>
                          <w:color w:val="ED6898"/>
                          <w:sz w:val="36"/>
                          <w:szCs w:val="36"/>
                          <w:lang w:val="en-US"/>
                        </w:rPr>
                        <w:t xml:space="preserve">– Fixed Term 12 – 18 Months </w:t>
                      </w:r>
                    </w:p>
                  </w:txbxContent>
                </v:textbox>
                <w10:wrap anchorx="page"/>
              </v:rect>
            </w:pict>
          </mc:Fallback>
        </mc:AlternateContent>
      </w:r>
    </w:p>
    <w:p w14:paraId="7C91AB89" w14:textId="1DC75F05" w:rsidR="00771F83" w:rsidRDefault="00771F83"/>
    <w:p w14:paraId="603EE23C" w14:textId="77777777" w:rsidR="00771F83" w:rsidRDefault="00771F83"/>
    <w:p w14:paraId="69EF5AB2" w14:textId="7217F96E" w:rsidR="003523F7" w:rsidRDefault="003523F7"/>
    <w:p w14:paraId="786B4F57" w14:textId="30771877" w:rsidR="00771F83" w:rsidRDefault="00771F83" w:rsidP="68875EE2">
      <w:pPr>
        <w:spacing w:before="240"/>
        <w:ind w:left="142" w:right="119"/>
        <w:jc w:val="both"/>
        <w:rPr>
          <w:rFonts w:cstheme="minorBidi"/>
          <w:b/>
          <w:bCs/>
          <w:color w:val="ED6898" w:themeColor="accent1"/>
          <w:sz w:val="24"/>
          <w:lang w:eastAsia="en-GB"/>
        </w:rPr>
      </w:pPr>
      <w:r w:rsidRPr="68875EE2">
        <w:rPr>
          <w:rFonts w:cstheme="minorBidi"/>
          <w:b/>
          <w:bCs/>
          <w:color w:val="7F7F7F" w:themeColor="text1"/>
          <w:sz w:val="32"/>
          <w:szCs w:val="32"/>
          <w:lang w:eastAsia="en-GB"/>
        </w:rPr>
        <w:t>Role Purpose</w:t>
      </w:r>
      <w:r w:rsidRPr="68875EE2">
        <w:rPr>
          <w:rFonts w:cstheme="minorBidi"/>
          <w:b/>
          <w:bCs/>
          <w:color w:val="ED6898" w:themeColor="accent1"/>
          <w:sz w:val="24"/>
          <w:lang w:eastAsia="en-GB"/>
        </w:rPr>
        <w:t xml:space="preserve"> </w:t>
      </w:r>
    </w:p>
    <w:p w14:paraId="71EE9CCF" w14:textId="77777777" w:rsidR="008E482E" w:rsidRDefault="008E482E">
      <w:pPr>
        <w:ind w:right="119"/>
        <w:jc w:val="both"/>
        <w:rPr>
          <w:kern w:val="2"/>
          <w:szCs w:val="22"/>
          <w:lang w:eastAsia="en-GB"/>
          <w14:ligatures w14:val="standardContextual"/>
        </w:rPr>
      </w:pPr>
      <w:r>
        <w:rPr>
          <w:b/>
          <w:bCs/>
          <w:color w:val="ED6898"/>
          <w:sz w:val="24"/>
        </w:rPr>
        <w:t>This role is responsible for continually developing and delivering fair, transparent and insight</w:t>
      </w:r>
      <w:r>
        <w:rPr>
          <w:b/>
          <w:bCs/>
          <w:color w:val="ED6898"/>
          <w:sz w:val="24"/>
        </w:rPr>
        <w:noBreakHyphen/>
        <w:t>led reward frameworks, pay review processes and benefits arrangements that support recruitment, retention and organisational growth. Working collaboratively with internal colleagues and external providers, the role provides expert reward guidance, robust analysis and evidence-based recommendations to shape future pay strategies, ensure legislative and governance compliance, and continuously improve reward</w:t>
      </w:r>
      <w:r>
        <w:rPr>
          <w:b/>
          <w:bCs/>
          <w:color w:val="ED6898"/>
          <w:sz w:val="24"/>
        </w:rPr>
        <w:noBreakHyphen/>
        <w:t>related policies, processes and ways of working.</w:t>
      </w:r>
    </w:p>
    <w:p w14:paraId="775414F5" w14:textId="77777777" w:rsidR="00CD1149" w:rsidRDefault="00CD1149" w:rsidP="001D66BB">
      <w:pPr>
        <w:ind w:left="142" w:right="119"/>
        <w:jc w:val="both"/>
        <w:rPr>
          <w:b/>
          <w:bCs/>
        </w:rPr>
      </w:pPr>
    </w:p>
    <w:p w14:paraId="5561EE53" w14:textId="77777777" w:rsidR="008E3706" w:rsidRDefault="008E3706" w:rsidP="0DD0CE4D">
      <w:pPr>
        <w:ind w:left="426" w:right="119" w:hanging="284"/>
        <w:rPr>
          <w:b/>
          <w:bCs/>
          <w:color w:val="7F7F7F" w:themeColor="text1"/>
          <w:sz w:val="32"/>
          <w:szCs w:val="36"/>
        </w:rPr>
      </w:pPr>
    </w:p>
    <w:p w14:paraId="6BE8F69B" w14:textId="065BEE4D" w:rsidR="00986E0E" w:rsidRPr="008E3706" w:rsidRDefault="00986E0E" w:rsidP="008E3706">
      <w:pPr>
        <w:ind w:left="426" w:right="119" w:hanging="284"/>
        <w:rPr>
          <w:b/>
          <w:bCs/>
          <w:color w:val="7F7F7F" w:themeColor="text1"/>
          <w:sz w:val="32"/>
          <w:szCs w:val="36"/>
        </w:rPr>
      </w:pPr>
      <w:r w:rsidRPr="005A486D">
        <w:rPr>
          <w:b/>
          <w:bCs/>
          <w:color w:val="7F7F7F" w:themeColor="text1"/>
          <w:sz w:val="32"/>
          <w:szCs w:val="36"/>
        </w:rPr>
        <w:t xml:space="preserve">Key Accountabilities </w:t>
      </w:r>
      <w:r w:rsidRPr="005A486D">
        <w:rPr>
          <w:color w:val="5F5F5F" w:themeColor="text1" w:themeShade="BF"/>
          <w:sz w:val="20"/>
          <w:szCs w:val="22"/>
        </w:rPr>
        <w:t xml:space="preserve">  </w:t>
      </w:r>
    </w:p>
    <w:p w14:paraId="4E985C9F" w14:textId="0167DDC7" w:rsidR="00FD4CB0" w:rsidRPr="00F563C8" w:rsidRDefault="00FD4CB0" w:rsidP="008E3706">
      <w:pPr>
        <w:spacing w:before="240"/>
        <w:ind w:left="426" w:right="119" w:hanging="284"/>
        <w:rPr>
          <w:b/>
          <w:bCs/>
          <w:color w:val="ED6898" w:themeColor="accent1"/>
          <w:sz w:val="28"/>
          <w:szCs w:val="32"/>
        </w:rPr>
      </w:pPr>
      <w:r>
        <w:rPr>
          <w:b/>
          <w:bCs/>
          <w:color w:val="ED6898" w:themeColor="accent1"/>
          <w:sz w:val="28"/>
          <w:szCs w:val="32"/>
        </w:rPr>
        <w:t>Business Strategy</w:t>
      </w:r>
    </w:p>
    <w:p w14:paraId="7BE81BE8" w14:textId="77777777" w:rsidR="008E482E" w:rsidRDefault="008E482E">
      <w:pPr>
        <w:pStyle w:val="li1"/>
        <w:numPr>
          <w:ilvl w:val="0"/>
          <w:numId w:val="1"/>
        </w:numPr>
        <w:ind w:right="238"/>
        <w:jc w:val="both"/>
        <w:rPr>
          <w:rFonts w:cstheme="minorBidi"/>
          <w:color w:val="5F5F5F"/>
          <w:kern w:val="2"/>
          <w:sz w:val="24"/>
          <w:szCs w:val="24"/>
          <w14:ligatures w14:val="standardContextual"/>
        </w:rPr>
      </w:pPr>
      <w:r>
        <w:rPr>
          <w:color w:val="5F5F5F"/>
        </w:rPr>
        <w:t xml:space="preserve">Develop Reward analytics and insights which support the charity's decision-making and identify areas for improvement to aid financial stability. </w:t>
      </w:r>
    </w:p>
    <w:p w14:paraId="660B8048" w14:textId="77777777" w:rsidR="00FD4CB0" w:rsidRPr="004C3107" w:rsidRDefault="00FD4CB0" w:rsidP="0DD0CE4D">
      <w:pPr>
        <w:pStyle w:val="li1"/>
        <w:spacing w:before="0" w:beforeAutospacing="0" w:after="0" w:afterAutospacing="0"/>
        <w:ind w:left="426" w:right="119" w:hanging="284"/>
        <w:jc w:val="both"/>
        <w:rPr>
          <w:rFonts w:asciiTheme="minorHAnsi" w:hAnsiTheme="minorHAnsi" w:cs="Times New Roman"/>
          <w:color w:val="5F5F5F" w:themeColor="text1" w:themeShade="BF"/>
          <w:sz w:val="24"/>
          <w:szCs w:val="24"/>
          <w:lang w:eastAsia="en-US"/>
        </w:rPr>
      </w:pPr>
    </w:p>
    <w:p w14:paraId="18992C37" w14:textId="0318B605" w:rsidR="00771F83" w:rsidRPr="00F563C8" w:rsidRDefault="00D76DBC" w:rsidP="0DD0CE4D">
      <w:pPr>
        <w:ind w:left="426" w:right="119" w:hanging="284"/>
        <w:rPr>
          <w:b/>
          <w:bCs/>
          <w:color w:val="ED6898" w:themeColor="accent1"/>
          <w:sz w:val="28"/>
          <w:szCs w:val="32"/>
        </w:rPr>
      </w:pPr>
      <w:r>
        <w:rPr>
          <w:b/>
          <w:bCs/>
          <w:color w:val="ED6898" w:themeColor="accent1"/>
          <w:sz w:val="28"/>
          <w:szCs w:val="32"/>
        </w:rPr>
        <w:t xml:space="preserve">Business Development and </w:t>
      </w:r>
      <w:r w:rsidR="009D3F32">
        <w:rPr>
          <w:b/>
          <w:bCs/>
          <w:color w:val="ED6898" w:themeColor="accent1"/>
          <w:sz w:val="28"/>
          <w:szCs w:val="32"/>
        </w:rPr>
        <w:t>External Relations</w:t>
      </w:r>
    </w:p>
    <w:p w14:paraId="6AAD8996" w14:textId="77777777" w:rsidR="008E482E" w:rsidRDefault="008E482E">
      <w:pPr>
        <w:pStyle w:val="li1"/>
        <w:numPr>
          <w:ilvl w:val="0"/>
          <w:numId w:val="1"/>
        </w:numPr>
        <w:ind w:right="522"/>
        <w:jc w:val="both"/>
        <w:rPr>
          <w:rFonts w:cstheme="minorBidi"/>
          <w:color w:val="5F5F5F"/>
          <w:kern w:val="2"/>
          <w:sz w:val="24"/>
          <w:szCs w:val="24"/>
          <w14:ligatures w14:val="standardContextual"/>
        </w:rPr>
      </w:pPr>
      <w:r>
        <w:rPr>
          <w:color w:val="5F5F5F"/>
        </w:rPr>
        <w:t xml:space="preserve">Contribute towards the charity's Unfair To Care campaign, provide data insights which help shape the external public relations strategy and promote fair pay in the social care sector. </w:t>
      </w:r>
    </w:p>
    <w:p w14:paraId="0A2E07D0" w14:textId="3DE62761" w:rsidR="00DF27E4" w:rsidRPr="008554D9" w:rsidRDefault="007B4AF8">
      <w:pPr>
        <w:pStyle w:val="li1"/>
        <w:numPr>
          <w:ilvl w:val="0"/>
          <w:numId w:val="1"/>
        </w:numPr>
        <w:spacing w:before="0" w:beforeAutospacing="0" w:after="0" w:afterAutospacing="0"/>
        <w:ind w:left="426" w:right="261" w:hanging="284"/>
        <w:jc w:val="both"/>
        <w:rPr>
          <w:rFonts w:cstheme="minorBidi"/>
          <w:color w:val="5F5F5F"/>
          <w:sz w:val="24"/>
          <w:szCs w:val="24"/>
        </w:rPr>
      </w:pPr>
      <w:r>
        <w:rPr>
          <w:rFonts w:cstheme="minorBidi"/>
          <w:color w:val="5F5F5F"/>
          <w:sz w:val="24"/>
          <w:szCs w:val="24"/>
        </w:rPr>
        <w:t xml:space="preserve">Forge positive relationships with our external benefit providers, to ensure all our colleagues have access to appropriate benefits </w:t>
      </w:r>
      <w:r w:rsidR="004C575A">
        <w:rPr>
          <w:rFonts w:cstheme="minorBidi"/>
          <w:color w:val="5F5F5F"/>
          <w:sz w:val="24"/>
          <w:szCs w:val="24"/>
        </w:rPr>
        <w:t xml:space="preserve">which support our reward offering. </w:t>
      </w:r>
    </w:p>
    <w:p w14:paraId="36809F0C" w14:textId="77777777" w:rsidR="00EE6001" w:rsidRPr="0079359D" w:rsidRDefault="00EE6001" w:rsidP="0DD0CE4D">
      <w:pPr>
        <w:pStyle w:val="li1"/>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p>
    <w:p w14:paraId="2373D4FA" w14:textId="73483327" w:rsidR="00771F83" w:rsidRPr="00F563C8" w:rsidRDefault="004C575A" w:rsidP="0DD0CE4D">
      <w:pPr>
        <w:ind w:left="426" w:right="119" w:hanging="284"/>
        <w:rPr>
          <w:b/>
          <w:bCs/>
          <w:color w:val="ED6898" w:themeColor="accent1"/>
          <w:sz w:val="28"/>
          <w:szCs w:val="32"/>
        </w:rPr>
      </w:pPr>
      <w:r>
        <w:rPr>
          <w:b/>
          <w:bCs/>
          <w:color w:val="ED6898" w:themeColor="accent1"/>
          <w:sz w:val="28"/>
          <w:szCs w:val="32"/>
        </w:rPr>
        <w:t xml:space="preserve"> Systems</w:t>
      </w:r>
    </w:p>
    <w:p w14:paraId="5430C811" w14:textId="77777777" w:rsidR="008E482E" w:rsidRDefault="008E482E">
      <w:pPr>
        <w:pStyle w:val="li1"/>
        <w:numPr>
          <w:ilvl w:val="0"/>
          <w:numId w:val="1"/>
        </w:numPr>
        <w:ind w:right="238"/>
        <w:jc w:val="both"/>
        <w:rPr>
          <w:rFonts w:cstheme="minorBidi"/>
          <w:color w:val="5F5F5F"/>
          <w:kern w:val="2"/>
          <w:sz w:val="24"/>
          <w:szCs w:val="24"/>
          <w14:ligatures w14:val="standardContextual"/>
        </w:rPr>
      </w:pPr>
      <w:r>
        <w:rPr>
          <w:color w:val="5F5F5F"/>
        </w:rPr>
        <w:t xml:space="preserve">Review, recommend and implement improvements to the annual pay review process, ensuring the charity continues towards achieving a fair and transparent pay review process which aids recruitment and retention. </w:t>
      </w:r>
    </w:p>
    <w:p w14:paraId="0056D0F3" w14:textId="77777777" w:rsidR="008E482E" w:rsidRDefault="008E482E">
      <w:pPr>
        <w:pStyle w:val="li1"/>
        <w:numPr>
          <w:ilvl w:val="0"/>
          <w:numId w:val="1"/>
        </w:numPr>
        <w:ind w:right="238"/>
        <w:jc w:val="both"/>
        <w:rPr>
          <w:rFonts w:cstheme="minorBidi"/>
          <w:color w:val="5F5F5F"/>
          <w:kern w:val="2"/>
          <w:sz w:val="24"/>
          <w:szCs w:val="24"/>
          <w14:ligatures w14:val="standardContextual"/>
        </w:rPr>
      </w:pPr>
      <w:r>
        <w:rPr>
          <w:color w:val="5F5F5F"/>
        </w:rPr>
        <w:t xml:space="preserve">Own the administration and annual review of all benefits, ensuring they remain effective and appropriate. </w:t>
      </w:r>
    </w:p>
    <w:p w14:paraId="7AC35054" w14:textId="77777777" w:rsidR="008E482E" w:rsidRDefault="008E482E">
      <w:pPr>
        <w:pStyle w:val="li1"/>
        <w:numPr>
          <w:ilvl w:val="0"/>
          <w:numId w:val="1"/>
        </w:numPr>
        <w:ind w:right="238"/>
        <w:jc w:val="both"/>
        <w:rPr>
          <w:rFonts w:cstheme="minorBidi"/>
          <w:color w:val="5F5F5F"/>
          <w:kern w:val="2"/>
          <w:sz w:val="24"/>
          <w:szCs w:val="24"/>
          <w14:ligatures w14:val="standardContextual"/>
        </w:rPr>
      </w:pPr>
      <w:r>
        <w:rPr>
          <w:color w:val="5F5F5F"/>
        </w:rPr>
        <w:t xml:space="preserve">Project-manage all reward-related projects, always identifying opportunities to improve policies, processes and ways of working. </w:t>
      </w:r>
    </w:p>
    <w:p w14:paraId="1B8CF837" w14:textId="77777777" w:rsidR="00C836CB" w:rsidRDefault="00C836CB" w:rsidP="00C836CB">
      <w:pPr>
        <w:pStyle w:val="li1"/>
        <w:spacing w:before="0" w:beforeAutospacing="0" w:after="0" w:afterAutospacing="0"/>
        <w:ind w:left="426" w:right="119" w:hanging="284"/>
        <w:jc w:val="both"/>
        <w:rPr>
          <w:rFonts w:cstheme="minorBidi"/>
          <w:color w:val="5F5F5F"/>
          <w:sz w:val="24"/>
          <w:szCs w:val="24"/>
        </w:rPr>
      </w:pPr>
    </w:p>
    <w:p w14:paraId="1F867A14" w14:textId="25E3CB64" w:rsidR="00C836CB" w:rsidRPr="00F563C8" w:rsidRDefault="00694410" w:rsidP="00C836CB">
      <w:pPr>
        <w:ind w:left="426" w:hanging="284"/>
        <w:rPr>
          <w:b/>
          <w:bCs/>
          <w:color w:val="ED6898" w:themeColor="accent1"/>
          <w:sz w:val="28"/>
          <w:szCs w:val="32"/>
        </w:rPr>
      </w:pPr>
      <w:r>
        <w:rPr>
          <w:b/>
          <w:bCs/>
          <w:color w:val="ED6898" w:themeColor="accent1"/>
          <w:sz w:val="28"/>
          <w:szCs w:val="32"/>
        </w:rPr>
        <w:t xml:space="preserve">Finance </w:t>
      </w:r>
    </w:p>
    <w:p w14:paraId="35F9833E" w14:textId="77777777" w:rsidR="008E482E" w:rsidRDefault="008E482E">
      <w:pPr>
        <w:pStyle w:val="li1"/>
        <w:numPr>
          <w:ilvl w:val="0"/>
          <w:numId w:val="1"/>
        </w:numPr>
        <w:ind w:right="522"/>
        <w:jc w:val="both"/>
        <w:rPr>
          <w:rFonts w:cstheme="minorBidi"/>
          <w:kern w:val="2"/>
          <w:sz w:val="24"/>
          <w:szCs w:val="24"/>
          <w14:ligatures w14:val="standardContextual"/>
        </w:rPr>
      </w:pPr>
      <w:r>
        <w:rPr>
          <w:color w:val="5F5F5F" w:themeColor="text1" w:themeShade="BF"/>
        </w:rPr>
        <w:t xml:space="preserve">Work in partnership with the Finance Team to model pay recommendations to ensure affordability of any recommendations to the Executive Team. </w:t>
      </w:r>
    </w:p>
    <w:p w14:paraId="1AD238A0" w14:textId="48F103C6" w:rsidR="00CF608F" w:rsidRPr="000B1AC1" w:rsidRDefault="00CF608F" w:rsidP="00C836CB">
      <w:pPr>
        <w:pStyle w:val="li1"/>
        <w:spacing w:before="0" w:beforeAutospacing="0" w:after="0" w:afterAutospacing="0"/>
        <w:ind w:right="261"/>
        <w:rPr>
          <w:color w:val="5F5F5F" w:themeColor="text1" w:themeShade="BF"/>
          <w:sz w:val="24"/>
          <w:szCs w:val="24"/>
          <w:lang w:eastAsia="en-US"/>
        </w:rPr>
      </w:pPr>
    </w:p>
    <w:p w14:paraId="3A4E1FE9" w14:textId="38FA6B0B" w:rsidR="00234BC5" w:rsidRPr="00F563C8" w:rsidRDefault="009D01A9" w:rsidP="00D97039">
      <w:pPr>
        <w:ind w:left="426" w:right="261" w:hanging="284"/>
        <w:rPr>
          <w:b/>
          <w:bCs/>
          <w:color w:val="ED6898" w:themeColor="accent1"/>
          <w:sz w:val="28"/>
          <w:szCs w:val="32"/>
        </w:rPr>
      </w:pPr>
      <w:r>
        <w:rPr>
          <w:b/>
          <w:bCs/>
          <w:color w:val="ED6898" w:themeColor="accent1"/>
          <w:sz w:val="28"/>
          <w:szCs w:val="32"/>
        </w:rPr>
        <w:t>People</w:t>
      </w:r>
    </w:p>
    <w:p w14:paraId="4857128E" w14:textId="77777777" w:rsidR="008E482E" w:rsidRDefault="008E482E">
      <w:pPr>
        <w:pStyle w:val="li1"/>
        <w:numPr>
          <w:ilvl w:val="0"/>
          <w:numId w:val="1"/>
        </w:numPr>
        <w:ind w:right="522"/>
        <w:jc w:val="both"/>
        <w:rPr>
          <w:rFonts w:cstheme="minorBidi"/>
          <w:color w:val="5F5F5F"/>
          <w:kern w:val="2"/>
          <w:sz w:val="24"/>
          <w:szCs w:val="24"/>
          <w14:ligatures w14:val="standardContextual"/>
        </w:rPr>
      </w:pPr>
      <w:r>
        <w:rPr>
          <w:color w:val="5F5F5F"/>
        </w:rPr>
        <w:t xml:space="preserve">Lead the annual pay review process, ensuring a fair and transparent process for all colleagues and managers. </w:t>
      </w:r>
    </w:p>
    <w:p w14:paraId="138C011B" w14:textId="77777777" w:rsidR="008E482E" w:rsidRDefault="008E482E">
      <w:pPr>
        <w:pStyle w:val="li1"/>
        <w:numPr>
          <w:ilvl w:val="0"/>
          <w:numId w:val="1"/>
        </w:numPr>
        <w:ind w:right="522"/>
        <w:jc w:val="both"/>
        <w:rPr>
          <w:rFonts w:cstheme="minorBidi"/>
          <w:color w:val="5F5F5F"/>
          <w:kern w:val="2"/>
          <w:sz w:val="24"/>
          <w:szCs w:val="24"/>
          <w14:ligatures w14:val="standardContextual"/>
        </w:rPr>
      </w:pPr>
      <w:r>
        <w:rPr>
          <w:color w:val="5F5F5F"/>
        </w:rPr>
        <w:t xml:space="preserve">Own the internal and external benchmarking process. Supporting the Recruitment Team and Hiring Managers to secure the best candidates within our financial parameters. </w:t>
      </w:r>
    </w:p>
    <w:p w14:paraId="5B068C6B" w14:textId="77777777" w:rsidR="008E482E" w:rsidRDefault="008E482E">
      <w:pPr>
        <w:pStyle w:val="li1"/>
        <w:numPr>
          <w:ilvl w:val="0"/>
          <w:numId w:val="1"/>
        </w:numPr>
        <w:ind w:right="522"/>
        <w:jc w:val="both"/>
        <w:rPr>
          <w:rFonts w:cstheme="minorBidi"/>
          <w:color w:val="5F5F5F"/>
          <w:kern w:val="2"/>
          <w:sz w:val="24"/>
          <w:szCs w:val="24"/>
          <w14:ligatures w14:val="standardContextual"/>
        </w:rPr>
      </w:pPr>
      <w:r>
        <w:rPr>
          <w:color w:val="5F5F5F"/>
        </w:rPr>
        <w:t xml:space="preserve">Partner with the People Team and Managers to provide expert guidance on compensation, reward and recognition matters, thus maintaining fairness and transparency of our pay structures. </w:t>
      </w:r>
    </w:p>
    <w:p w14:paraId="629AA837" w14:textId="77777777" w:rsidR="00A55DC7" w:rsidRDefault="00A55DC7" w:rsidP="00D97039">
      <w:pPr>
        <w:pStyle w:val="li1"/>
        <w:spacing w:before="0" w:beforeAutospacing="0" w:after="0" w:afterAutospacing="0"/>
        <w:ind w:left="426" w:right="261"/>
        <w:jc w:val="both"/>
        <w:rPr>
          <w:rFonts w:asciiTheme="minorHAnsi" w:hAnsiTheme="minorHAnsi" w:cs="Times New Roman"/>
          <w:color w:val="5F5F5F" w:themeColor="text1" w:themeShade="BF"/>
          <w:sz w:val="24"/>
          <w:szCs w:val="28"/>
          <w:lang w:eastAsia="en-US"/>
        </w:rPr>
      </w:pPr>
    </w:p>
    <w:p w14:paraId="25782561" w14:textId="7864C2F7" w:rsidR="005C06D8" w:rsidRDefault="00AE3DDA" w:rsidP="00D97039">
      <w:pPr>
        <w:ind w:left="426" w:right="261" w:hanging="284"/>
        <w:rPr>
          <w:color w:val="5F5F5F" w:themeColor="text1" w:themeShade="BF"/>
          <w:sz w:val="24"/>
          <w:szCs w:val="28"/>
        </w:rPr>
      </w:pPr>
      <w:r>
        <w:rPr>
          <w:b/>
          <w:bCs/>
          <w:color w:val="ED6898" w:themeColor="accent1"/>
          <w:sz w:val="28"/>
          <w:szCs w:val="32"/>
        </w:rPr>
        <w:lastRenderedPageBreak/>
        <w:t xml:space="preserve">Legal and Risk </w:t>
      </w:r>
    </w:p>
    <w:p w14:paraId="09884598" w14:textId="77777777" w:rsidR="008E482E" w:rsidRDefault="008E482E">
      <w:pPr>
        <w:pStyle w:val="li1"/>
        <w:numPr>
          <w:ilvl w:val="0"/>
          <w:numId w:val="1"/>
        </w:numPr>
        <w:ind w:right="522"/>
        <w:jc w:val="both"/>
        <w:rPr>
          <w:rFonts w:cstheme="minorBidi"/>
          <w:color w:val="5F5F5F"/>
          <w:kern w:val="2"/>
          <w:sz w:val="24"/>
          <w:szCs w:val="24"/>
          <w14:ligatures w14:val="standardContextual"/>
        </w:rPr>
      </w:pPr>
      <w:r>
        <w:rPr>
          <w:color w:val="5F5F5F"/>
        </w:rPr>
        <w:t xml:space="preserve">Ensure reward practices remain legally compliant with relevant legislation, governance requirements and industry best practice. </w:t>
      </w:r>
    </w:p>
    <w:p w14:paraId="606EF847" w14:textId="77777777" w:rsidR="00E41386" w:rsidRDefault="00E41386" w:rsidP="00D97039">
      <w:pPr>
        <w:ind w:left="426" w:right="261" w:hanging="284"/>
        <w:rPr>
          <w:b/>
          <w:bCs/>
          <w:color w:val="ED6898" w:themeColor="accent1"/>
          <w:sz w:val="28"/>
          <w:szCs w:val="32"/>
        </w:rPr>
      </w:pPr>
    </w:p>
    <w:p w14:paraId="6140130D" w14:textId="77777777" w:rsidR="000674F6" w:rsidRPr="007C4DC5" w:rsidRDefault="000674F6" w:rsidP="00590E11">
      <w:pPr>
        <w:pStyle w:val="li1"/>
        <w:spacing w:before="0" w:beforeAutospacing="0" w:after="0" w:afterAutospacing="0"/>
        <w:ind w:right="261"/>
        <w:jc w:val="both"/>
        <w:rPr>
          <w:rFonts w:cstheme="minorBidi"/>
          <w:color w:val="5F5F5F"/>
          <w:sz w:val="24"/>
          <w:szCs w:val="24"/>
        </w:rPr>
      </w:pPr>
    </w:p>
    <w:p w14:paraId="463118BF" w14:textId="77777777" w:rsidR="008E482E" w:rsidRDefault="008E482E">
      <w:pPr>
        <w:ind w:left="2835" w:hanging="2551"/>
        <w:jc w:val="both"/>
        <w:rPr>
          <w:kern w:val="2"/>
          <w:szCs w:val="22"/>
          <w:lang w:eastAsia="en-GB"/>
          <w14:ligatures w14:val="standardContextual"/>
        </w:rPr>
      </w:pPr>
      <w:r>
        <w:rPr>
          <w:b/>
          <w:bCs/>
          <w:color w:val="5F5F5F" w:themeColor="text1" w:themeShade="BF"/>
          <w:sz w:val="24"/>
        </w:rPr>
        <w:t>Scope and Geography</w:t>
      </w:r>
      <w:r>
        <w:rPr>
          <w:b/>
          <w:bCs/>
          <w:color w:val="7F7F7F" w:themeColor="text1"/>
          <w:sz w:val="24"/>
        </w:rPr>
        <w:t xml:space="preserve">      </w:t>
      </w:r>
      <w:r>
        <w:rPr>
          <w:color w:val="5F5F5F" w:themeColor="text1" w:themeShade="BF"/>
          <w:sz w:val="24"/>
        </w:rPr>
        <w:t>This is a national role operating in England and Scotland. This role is primarily based at our Head Office in Widnes.</w:t>
      </w:r>
    </w:p>
    <w:p w14:paraId="2AC612AE" w14:textId="77777777" w:rsidR="008554D9" w:rsidRPr="00521292" w:rsidRDefault="008554D9" w:rsidP="00D97039">
      <w:pPr>
        <w:ind w:left="2835" w:hanging="2551"/>
        <w:jc w:val="both"/>
        <w:rPr>
          <w:rFonts w:cstheme="minorBidi"/>
          <w:b/>
          <w:bCs/>
          <w:color w:val="7F7F7F" w:themeColor="text1"/>
          <w:sz w:val="24"/>
          <w:lang w:eastAsia="en-GB"/>
        </w:rPr>
      </w:pPr>
    </w:p>
    <w:p w14:paraId="7E21EAA3" w14:textId="77777777" w:rsidR="008E482E" w:rsidRDefault="008E482E">
      <w:pPr>
        <w:ind w:left="2835" w:hanging="2551"/>
        <w:jc w:val="both"/>
        <w:rPr>
          <w:kern w:val="2"/>
          <w:szCs w:val="22"/>
          <w:lang w:eastAsia="en-GB"/>
          <w14:ligatures w14:val="standardContextual"/>
        </w:rPr>
      </w:pPr>
      <w:r>
        <w:rPr>
          <w:b/>
          <w:bCs/>
          <w:color w:val="5F5F5F" w:themeColor="text1" w:themeShade="BF"/>
          <w:sz w:val="24"/>
        </w:rPr>
        <w:t>Travel Expectation</w:t>
      </w:r>
      <w:r>
        <w:rPr>
          <w:color w:val="5F5F5F" w:themeColor="text1" w:themeShade="BF"/>
          <w:sz w:val="24"/>
        </w:rPr>
        <w:t xml:space="preserve">           There may be some infrequent travel required.</w:t>
      </w:r>
    </w:p>
    <w:p w14:paraId="6F34D3CC" w14:textId="77777777" w:rsidR="008554D9" w:rsidRDefault="008554D9" w:rsidP="00D97039">
      <w:pPr>
        <w:ind w:left="2835" w:hanging="2551"/>
        <w:jc w:val="both"/>
        <w:rPr>
          <w:color w:val="5F5F5F" w:themeColor="text1" w:themeShade="BF"/>
          <w:sz w:val="24"/>
          <w:szCs w:val="28"/>
        </w:rPr>
      </w:pPr>
    </w:p>
    <w:p w14:paraId="0450A94D" w14:textId="77777777" w:rsidR="008E482E" w:rsidRDefault="008E482E">
      <w:pPr>
        <w:ind w:left="2977" w:right="140" w:hanging="2835"/>
        <w:jc w:val="both"/>
        <w:rPr>
          <w:kern w:val="2"/>
          <w:szCs w:val="22"/>
          <w:lang w:eastAsia="en-GB"/>
          <w14:ligatures w14:val="standardContextual"/>
        </w:rPr>
      </w:pPr>
      <w:r>
        <w:rPr>
          <w:b/>
          <w:bCs/>
          <w:color w:val="5F5F5F" w:themeColor="text1" w:themeShade="BF"/>
          <w:sz w:val="24"/>
        </w:rPr>
        <w:t>Collaboration</w:t>
      </w:r>
      <w:r>
        <w:rPr>
          <w:color w:val="5F5F5F" w:themeColor="text1" w:themeShade="BF"/>
          <w:sz w:val="24"/>
        </w:rPr>
        <w:t xml:space="preserve"> </w:t>
      </w:r>
      <w:r>
        <w:t xml:space="preserve">                               </w:t>
      </w:r>
      <w:r>
        <w:rPr>
          <w:color w:val="5F5F5F" w:themeColor="text1" w:themeShade="BF"/>
          <w:sz w:val="24"/>
        </w:rPr>
        <w:t xml:space="preserve"> The post holder is expected to work proactively and collaboratively with</w:t>
      </w:r>
    </w:p>
    <w:p w14:paraId="5BBE3240" w14:textId="77777777" w:rsidR="008E482E" w:rsidRDefault="008E482E">
      <w:pPr>
        <w:ind w:left="2880" w:right="140" w:firstLine="97"/>
        <w:jc w:val="both"/>
        <w:rPr>
          <w:kern w:val="2"/>
          <w:szCs w:val="22"/>
          <w:lang w:eastAsia="en-GB"/>
          <w14:ligatures w14:val="standardContextual"/>
        </w:rPr>
      </w:pPr>
      <w:r>
        <w:rPr>
          <w:color w:val="5F5F5F" w:themeColor="text1" w:themeShade="BF"/>
          <w:sz w:val="24"/>
        </w:rPr>
        <w:t>Operational Leaders, supporting Business Partners, Managers, and specialists.</w:t>
      </w:r>
    </w:p>
    <w:p w14:paraId="3C843F54" w14:textId="74BBD96C" w:rsidR="00191D44" w:rsidRDefault="00191D44" w:rsidP="68875EE2">
      <w:pPr>
        <w:ind w:left="2835" w:hanging="2551"/>
        <w:jc w:val="both"/>
        <w:rPr>
          <w:color w:val="5F5F5F" w:themeColor="text1" w:themeShade="BF"/>
          <w:sz w:val="24"/>
        </w:rPr>
      </w:pPr>
    </w:p>
    <w:p w14:paraId="76ACF6B3" w14:textId="5B2A0BF1" w:rsidR="00FD4CB0" w:rsidRDefault="005073C2" w:rsidP="00D97039">
      <w:pPr>
        <w:ind w:left="2835" w:hanging="2551"/>
        <w:jc w:val="both"/>
        <w:rPr>
          <w:color w:val="5F5F5F" w:themeColor="text1" w:themeShade="BF"/>
          <w:sz w:val="24"/>
          <w:szCs w:val="28"/>
        </w:rPr>
      </w:pPr>
      <w:r w:rsidRPr="000C432B">
        <w:rPr>
          <w:b/>
          <w:bCs/>
          <w:color w:val="5F5F5F" w:themeColor="text1" w:themeShade="BF"/>
          <w:sz w:val="24"/>
          <w:szCs w:val="28"/>
        </w:rPr>
        <w:t>Budgets</w:t>
      </w:r>
      <w:r>
        <w:rPr>
          <w:b/>
          <w:bCs/>
          <w:color w:val="5F5F5F" w:themeColor="text1" w:themeShade="BF"/>
          <w:sz w:val="24"/>
          <w:szCs w:val="28"/>
        </w:rPr>
        <w:tab/>
      </w:r>
      <w:r>
        <w:rPr>
          <w:b/>
          <w:bCs/>
          <w:color w:val="5F5F5F" w:themeColor="text1" w:themeShade="BF"/>
          <w:sz w:val="24"/>
          <w:szCs w:val="28"/>
        </w:rPr>
        <w:tab/>
      </w:r>
      <w:r>
        <w:rPr>
          <w:color w:val="5F5F5F" w:themeColor="text1" w:themeShade="BF"/>
          <w:sz w:val="24"/>
          <w:szCs w:val="28"/>
        </w:rPr>
        <w:t>This ro</w:t>
      </w:r>
      <w:r w:rsidR="000A20B7">
        <w:rPr>
          <w:color w:val="5F5F5F" w:themeColor="text1" w:themeShade="BF"/>
          <w:sz w:val="24"/>
          <w:szCs w:val="28"/>
        </w:rPr>
        <w:t xml:space="preserve">le has no </w:t>
      </w:r>
      <w:r w:rsidR="00C02AEF">
        <w:rPr>
          <w:color w:val="5F5F5F" w:themeColor="text1" w:themeShade="BF"/>
          <w:sz w:val="24"/>
          <w:szCs w:val="28"/>
        </w:rPr>
        <w:t xml:space="preserve">direct budgetary accountability. </w:t>
      </w:r>
    </w:p>
    <w:p w14:paraId="5E1311F3" w14:textId="77777777" w:rsidR="008554D9" w:rsidRDefault="008554D9" w:rsidP="00D97039">
      <w:pPr>
        <w:ind w:left="2835" w:hanging="2551"/>
        <w:jc w:val="both"/>
        <w:rPr>
          <w:rFonts w:cstheme="minorBidi"/>
          <w:b/>
          <w:bCs/>
          <w:color w:val="7F7F7F" w:themeColor="text1"/>
          <w:sz w:val="32"/>
          <w:szCs w:val="32"/>
          <w:lang w:eastAsia="en-GB"/>
        </w:rPr>
      </w:pPr>
    </w:p>
    <w:p w14:paraId="026C423A" w14:textId="77777777" w:rsidR="00987C84" w:rsidRDefault="00987C84" w:rsidP="005E7F18">
      <w:pPr>
        <w:ind w:left="1437" w:hanging="2430"/>
        <w:jc w:val="both"/>
        <w:rPr>
          <w:rFonts w:cstheme="minorBidi"/>
          <w:b/>
          <w:bCs/>
          <w:color w:val="7F7F7F" w:themeColor="text1"/>
          <w:sz w:val="32"/>
          <w:szCs w:val="32"/>
          <w:lang w:eastAsia="en-GB"/>
        </w:rPr>
      </w:pPr>
    </w:p>
    <w:tbl>
      <w:tblPr>
        <w:tblStyle w:val="TableGrid"/>
        <w:tblW w:w="110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5E5E5" w:themeFill="text1" w:themeFillTint="33"/>
        <w:tblLook w:val="06A0" w:firstRow="1" w:lastRow="0" w:firstColumn="1" w:lastColumn="0" w:noHBand="1" w:noVBand="1"/>
      </w:tblPr>
      <w:tblGrid>
        <w:gridCol w:w="1701"/>
        <w:gridCol w:w="9305"/>
        <w:gridCol w:w="8"/>
      </w:tblGrid>
      <w:tr w:rsidR="00213103" w14:paraId="28ADF9C1" w14:textId="77777777" w:rsidTr="68875EE2">
        <w:trPr>
          <w:gridAfter w:val="1"/>
          <w:wAfter w:w="8" w:type="dxa"/>
          <w:trHeight w:val="403"/>
        </w:trPr>
        <w:tc>
          <w:tcPr>
            <w:tcW w:w="11006" w:type="dxa"/>
            <w:gridSpan w:val="2"/>
            <w:shd w:val="clear" w:color="auto" w:fill="E5E5E5" w:themeFill="text1" w:themeFillTint="33"/>
          </w:tcPr>
          <w:p w14:paraId="7ACD1510" w14:textId="77777777" w:rsidR="00213103" w:rsidRPr="00FB29A1" w:rsidRDefault="00213103" w:rsidP="00C8171B">
            <w:pPr>
              <w:ind w:left="851" w:hanging="709"/>
              <w:jc w:val="center"/>
              <w:rPr>
                <w:b/>
                <w:bCs/>
                <w:color w:val="7F7F7F" w:themeColor="text1"/>
                <w:sz w:val="32"/>
                <w:szCs w:val="36"/>
              </w:rPr>
            </w:pPr>
            <w:r w:rsidRPr="00FB29A1">
              <w:rPr>
                <w:b/>
                <w:bCs/>
                <w:color w:val="7F7F7F" w:themeColor="text1"/>
                <w:sz w:val="32"/>
                <w:szCs w:val="36"/>
              </w:rPr>
              <w:t>Best Li</w:t>
            </w:r>
            <w:r>
              <w:rPr>
                <w:b/>
                <w:bCs/>
                <w:color w:val="7F7F7F" w:themeColor="text1"/>
                <w:sz w:val="32"/>
                <w:szCs w:val="36"/>
              </w:rPr>
              <w:t>ves, Bolder:</w:t>
            </w:r>
            <w:r w:rsidRPr="00FB29A1">
              <w:rPr>
                <w:b/>
                <w:bCs/>
                <w:color w:val="7F7F7F" w:themeColor="text1"/>
                <w:sz w:val="32"/>
                <w:szCs w:val="36"/>
              </w:rPr>
              <w:t xml:space="preserve"> Success Measures</w:t>
            </w:r>
          </w:p>
        </w:tc>
      </w:tr>
      <w:tr w:rsidR="00213103" w14:paraId="03B10593" w14:textId="77777777" w:rsidTr="68875EE2">
        <w:trPr>
          <w:trHeight w:val="570"/>
        </w:trPr>
        <w:tc>
          <w:tcPr>
            <w:tcW w:w="1701" w:type="dxa"/>
            <w:shd w:val="clear" w:color="auto" w:fill="E5E5E5" w:themeFill="text1" w:themeFillTint="33"/>
          </w:tcPr>
          <w:p w14:paraId="35532D2B" w14:textId="77777777" w:rsidR="00213103" w:rsidRDefault="00213103" w:rsidP="00C8171B">
            <w:pPr>
              <w:ind w:left="851" w:hanging="709"/>
              <w:rPr>
                <w:b/>
                <w:bCs/>
                <w:color w:val="5F5F5F" w:themeColor="text1" w:themeShade="BF"/>
                <w:sz w:val="24"/>
                <w:szCs w:val="28"/>
              </w:rPr>
            </w:pPr>
            <w:r>
              <w:rPr>
                <w:b/>
                <w:bCs/>
                <w:color w:val="5F5F5F" w:themeColor="text1" w:themeShade="BF"/>
                <w:sz w:val="24"/>
                <w:szCs w:val="28"/>
              </w:rPr>
              <w:t>Excellence</w:t>
            </w:r>
          </w:p>
          <w:p w14:paraId="52F88C1C" w14:textId="77777777" w:rsidR="00213103" w:rsidRPr="00CC4FCA" w:rsidRDefault="00213103" w:rsidP="00C8171B">
            <w:pPr>
              <w:ind w:left="851" w:hanging="709"/>
              <w:rPr>
                <w:b/>
                <w:bCs/>
                <w:color w:val="5F5F5F" w:themeColor="text1" w:themeShade="BF"/>
                <w:sz w:val="24"/>
                <w:szCs w:val="28"/>
              </w:rPr>
            </w:pPr>
          </w:p>
        </w:tc>
        <w:tc>
          <w:tcPr>
            <w:tcW w:w="9313" w:type="dxa"/>
            <w:gridSpan w:val="2"/>
            <w:shd w:val="clear" w:color="auto" w:fill="E5E5E5" w:themeFill="text1" w:themeFillTint="33"/>
          </w:tcPr>
          <w:p w14:paraId="711B14C0" w14:textId="77777777" w:rsidR="008E482E" w:rsidRDefault="008E482E">
            <w:pPr>
              <w:pStyle w:val="ListParagraph"/>
              <w:numPr>
                <w:ilvl w:val="0"/>
                <w:numId w:val="2"/>
              </w:numPr>
              <w:jc w:val="both"/>
              <w:rPr>
                <w:color w:val="7F7F7F"/>
                <w:kern w:val="2"/>
                <w:szCs w:val="22"/>
                <w:lang w:eastAsia="en-GB"/>
                <w14:ligatures w14:val="standardContextual"/>
              </w:rPr>
            </w:pPr>
            <w:r>
              <w:rPr>
                <w:color w:val="7F7F7F" w:themeColor="text1"/>
              </w:rPr>
              <w:t>Effectively maintains all pay frameworks and processes.</w:t>
            </w:r>
            <w:r>
              <w:rPr>
                <w:color w:val="7F7F7F"/>
              </w:rPr>
              <w:t xml:space="preserve"> </w:t>
            </w:r>
          </w:p>
          <w:p w14:paraId="3EA52B1F" w14:textId="77777777" w:rsidR="008E482E" w:rsidRDefault="008E482E">
            <w:pPr>
              <w:pStyle w:val="ListParagraph"/>
              <w:numPr>
                <w:ilvl w:val="0"/>
                <w:numId w:val="2"/>
              </w:numPr>
              <w:jc w:val="both"/>
              <w:rPr>
                <w:color w:val="7F7F7F"/>
                <w:kern w:val="2"/>
                <w:szCs w:val="22"/>
                <w:lang w:eastAsia="en-GB"/>
                <w14:ligatures w14:val="standardContextual"/>
              </w:rPr>
            </w:pPr>
            <w:r>
              <w:rPr>
                <w:color w:val="7F7F7F"/>
              </w:rPr>
              <w:t xml:space="preserve">Responds promptly to requests and queries clearly and transparently. </w:t>
            </w:r>
          </w:p>
          <w:p w14:paraId="1ACF2C66" w14:textId="77777777" w:rsidR="008E482E" w:rsidRDefault="008E482E">
            <w:pPr>
              <w:pStyle w:val="ListParagraph"/>
              <w:numPr>
                <w:ilvl w:val="0"/>
                <w:numId w:val="2"/>
              </w:numPr>
              <w:jc w:val="both"/>
              <w:rPr>
                <w:color w:val="7F7F7F"/>
                <w:kern w:val="2"/>
                <w:szCs w:val="22"/>
                <w:lang w:eastAsia="en-GB"/>
                <w14:ligatures w14:val="standardContextual"/>
              </w:rPr>
            </w:pPr>
            <w:r>
              <w:rPr>
                <w:color w:val="7F7F7F"/>
              </w:rPr>
              <w:t>Builds great internal and external relationships, evidenced through participation in provider forums, reward product development and contributions to internal projects.</w:t>
            </w:r>
          </w:p>
          <w:p w14:paraId="71E1B424" w14:textId="77777777" w:rsidR="008E482E" w:rsidRDefault="008E482E">
            <w:pPr>
              <w:pStyle w:val="ListParagraph"/>
              <w:numPr>
                <w:ilvl w:val="0"/>
                <w:numId w:val="2"/>
              </w:numPr>
              <w:jc w:val="both"/>
              <w:rPr>
                <w:color w:val="7F7F7F"/>
                <w:kern w:val="2"/>
                <w:szCs w:val="22"/>
                <w:lang w:eastAsia="en-GB"/>
                <w14:ligatures w14:val="standardContextual"/>
              </w:rPr>
            </w:pPr>
            <w:r>
              <w:rPr>
                <w:color w:val="7F7F7F"/>
              </w:rPr>
              <w:t xml:space="preserve">Produces pay strategies which aid recruitment and retention. </w:t>
            </w:r>
          </w:p>
          <w:p w14:paraId="1AB3EDA8" w14:textId="77777777" w:rsidR="00213103" w:rsidRPr="00825F89" w:rsidRDefault="00213103" w:rsidP="68875EE2">
            <w:pPr>
              <w:pStyle w:val="ListParagraph"/>
              <w:ind w:left="851" w:hanging="709"/>
              <w:rPr>
                <w:rFonts w:eastAsia="+mn-ea" w:cs="+mn-cs"/>
                <w:color w:val="7F7F7F"/>
                <w:lang w:eastAsia="en-GB"/>
              </w:rPr>
            </w:pPr>
          </w:p>
        </w:tc>
      </w:tr>
      <w:tr w:rsidR="00213103" w14:paraId="7DE23DC8" w14:textId="77777777" w:rsidTr="68875EE2">
        <w:trPr>
          <w:trHeight w:val="1072"/>
        </w:trPr>
        <w:tc>
          <w:tcPr>
            <w:tcW w:w="1701" w:type="dxa"/>
            <w:shd w:val="clear" w:color="auto" w:fill="E5E5E5" w:themeFill="text1" w:themeFillTint="33"/>
          </w:tcPr>
          <w:p w14:paraId="392F8D14" w14:textId="77777777" w:rsidR="00213103" w:rsidRPr="00CC4FCA" w:rsidRDefault="00213103" w:rsidP="00C8171B">
            <w:pPr>
              <w:ind w:left="851" w:hanging="709"/>
              <w:rPr>
                <w:b/>
                <w:bCs/>
                <w:color w:val="5F5F5F" w:themeColor="text1" w:themeShade="BF"/>
                <w:sz w:val="24"/>
                <w:szCs w:val="28"/>
              </w:rPr>
            </w:pPr>
            <w:r>
              <w:rPr>
                <w:b/>
                <w:bCs/>
                <w:color w:val="5F5F5F" w:themeColor="text1" w:themeShade="BF"/>
                <w:sz w:val="24"/>
                <w:szCs w:val="28"/>
              </w:rPr>
              <w:t>Enabling</w:t>
            </w:r>
          </w:p>
        </w:tc>
        <w:tc>
          <w:tcPr>
            <w:tcW w:w="9313" w:type="dxa"/>
            <w:gridSpan w:val="2"/>
            <w:shd w:val="clear" w:color="auto" w:fill="E5E5E5" w:themeFill="text1" w:themeFillTint="33"/>
          </w:tcPr>
          <w:p w14:paraId="435EF8BD" w14:textId="77777777" w:rsidR="008E482E" w:rsidRDefault="008E482E">
            <w:pPr>
              <w:pStyle w:val="ListParagraph"/>
              <w:numPr>
                <w:ilvl w:val="0"/>
                <w:numId w:val="3"/>
              </w:numPr>
              <w:jc w:val="both"/>
              <w:rPr>
                <w:color w:val="7F7F7F"/>
                <w:kern w:val="2"/>
                <w:szCs w:val="22"/>
                <w:lang w:eastAsia="en-GB"/>
                <w14:ligatures w14:val="standardContextual"/>
              </w:rPr>
            </w:pPr>
            <w:r>
              <w:rPr>
                <w:color w:val="7F7F7F" w:themeColor="text1"/>
              </w:rPr>
              <w:t>Fosters an environment that advocates for a fair and transparent pay framework, through clear processes, quick query resolution and great relationships.</w:t>
            </w:r>
            <w:r>
              <w:rPr>
                <w:color w:val="7F7F7F"/>
              </w:rPr>
              <w:t xml:space="preserve"> </w:t>
            </w:r>
          </w:p>
          <w:p w14:paraId="61B52891" w14:textId="77777777" w:rsidR="00213103" w:rsidRPr="006E7B13" w:rsidRDefault="00213103" w:rsidP="68875EE2">
            <w:pPr>
              <w:pStyle w:val="ListParagraph"/>
              <w:ind w:left="851" w:hanging="709"/>
              <w:jc w:val="both"/>
              <w:rPr>
                <w:rFonts w:eastAsia="+mn-ea" w:cs="+mn-cs"/>
                <w:color w:val="7F7F7F"/>
                <w:lang w:eastAsia="en-GB"/>
              </w:rPr>
            </w:pPr>
          </w:p>
        </w:tc>
      </w:tr>
      <w:tr w:rsidR="00213103" w14:paraId="20E96726" w14:textId="77777777" w:rsidTr="68875EE2">
        <w:trPr>
          <w:trHeight w:val="734"/>
        </w:trPr>
        <w:tc>
          <w:tcPr>
            <w:tcW w:w="1701" w:type="dxa"/>
            <w:shd w:val="clear" w:color="auto" w:fill="E5E5E5" w:themeFill="text1" w:themeFillTint="33"/>
          </w:tcPr>
          <w:p w14:paraId="6B690C34" w14:textId="77777777" w:rsidR="00213103" w:rsidRPr="00CC4FCA" w:rsidRDefault="00213103" w:rsidP="00C8171B">
            <w:pPr>
              <w:ind w:left="851" w:hanging="709"/>
              <w:rPr>
                <w:b/>
                <w:bCs/>
                <w:color w:val="5F5F5F" w:themeColor="text1" w:themeShade="BF"/>
                <w:sz w:val="24"/>
                <w:szCs w:val="28"/>
              </w:rPr>
            </w:pPr>
            <w:r>
              <w:rPr>
                <w:b/>
                <w:bCs/>
                <w:color w:val="5F5F5F" w:themeColor="text1" w:themeShade="BF"/>
                <w:sz w:val="24"/>
                <w:szCs w:val="28"/>
              </w:rPr>
              <w:t>Influence</w:t>
            </w:r>
          </w:p>
        </w:tc>
        <w:tc>
          <w:tcPr>
            <w:tcW w:w="9313" w:type="dxa"/>
            <w:gridSpan w:val="2"/>
            <w:shd w:val="clear" w:color="auto" w:fill="E5E5E5" w:themeFill="text1" w:themeFillTint="33"/>
          </w:tcPr>
          <w:p w14:paraId="6E872EB6" w14:textId="77777777" w:rsidR="008E482E" w:rsidRDefault="008E482E">
            <w:pPr>
              <w:pStyle w:val="ListParagraph"/>
              <w:numPr>
                <w:ilvl w:val="0"/>
                <w:numId w:val="3"/>
              </w:numPr>
              <w:jc w:val="both"/>
              <w:rPr>
                <w:color w:val="7F7F7F"/>
                <w:kern w:val="2"/>
                <w:szCs w:val="22"/>
                <w:lang w:eastAsia="en-GB"/>
                <w14:ligatures w14:val="standardContextual"/>
              </w:rPr>
            </w:pPr>
            <w:r>
              <w:rPr>
                <w:color w:val="7F7F7F" w:themeColor="text1"/>
              </w:rPr>
              <w:t>Drives organisational change, evidenced through high compliance with new processes, and timely completion of processes and projects.</w:t>
            </w:r>
            <w:r>
              <w:rPr>
                <w:color w:val="7F7F7F"/>
              </w:rPr>
              <w:t xml:space="preserve"> </w:t>
            </w:r>
          </w:p>
          <w:p w14:paraId="1205C2CB" w14:textId="77777777" w:rsidR="008E482E" w:rsidRDefault="008E482E">
            <w:pPr>
              <w:pStyle w:val="ListParagraph"/>
              <w:numPr>
                <w:ilvl w:val="0"/>
                <w:numId w:val="3"/>
              </w:numPr>
              <w:jc w:val="both"/>
              <w:rPr>
                <w:color w:val="7F7F7F"/>
                <w:kern w:val="2"/>
                <w:szCs w:val="22"/>
                <w:lang w:eastAsia="en-GB"/>
                <w14:ligatures w14:val="standardContextual"/>
              </w:rPr>
            </w:pPr>
            <w:r>
              <w:rPr>
                <w:color w:val="7F7F7F"/>
              </w:rPr>
              <w:t xml:space="preserve">Advocates for reward arrangements that are in the best interests of the charity, colleagues and sector. Evidenced through the participation in external forums and contributions to internal meetings at various levels. </w:t>
            </w:r>
          </w:p>
          <w:p w14:paraId="58F50280" w14:textId="77777777" w:rsidR="0084456D" w:rsidRPr="00541890" w:rsidRDefault="0084456D" w:rsidP="00A56CE5">
            <w:pPr>
              <w:pStyle w:val="ListParagraph"/>
              <w:jc w:val="both"/>
              <w:rPr>
                <w:rFonts w:eastAsia="+mn-ea" w:cs="+mn-cs"/>
                <w:color w:val="7F7F7F"/>
                <w:lang w:eastAsia="en-GB"/>
              </w:rPr>
            </w:pPr>
          </w:p>
          <w:p w14:paraId="373254BB" w14:textId="77777777" w:rsidR="00213103" w:rsidRPr="006E7B13" w:rsidRDefault="00213103" w:rsidP="68875EE2">
            <w:pPr>
              <w:pStyle w:val="ListParagraph"/>
              <w:ind w:left="851" w:hanging="709"/>
              <w:jc w:val="both"/>
              <w:rPr>
                <w:rFonts w:eastAsia="+mn-ea" w:cs="+mn-cs"/>
                <w:color w:val="7F7F7F"/>
                <w:lang w:eastAsia="en-GB"/>
              </w:rPr>
            </w:pPr>
          </w:p>
        </w:tc>
      </w:tr>
      <w:tr w:rsidR="00213103" w14:paraId="44326D9B" w14:textId="77777777" w:rsidTr="68875EE2">
        <w:trPr>
          <w:trHeight w:val="1041"/>
        </w:trPr>
        <w:tc>
          <w:tcPr>
            <w:tcW w:w="1701" w:type="dxa"/>
            <w:shd w:val="clear" w:color="auto" w:fill="E5E5E5" w:themeFill="text1" w:themeFillTint="33"/>
          </w:tcPr>
          <w:p w14:paraId="3526CEC8" w14:textId="77777777" w:rsidR="00213103" w:rsidRPr="00CC4FCA" w:rsidRDefault="00213103" w:rsidP="00C8171B">
            <w:pPr>
              <w:ind w:left="851" w:hanging="709"/>
              <w:rPr>
                <w:b/>
                <w:bCs/>
                <w:color w:val="5F5F5F" w:themeColor="text1" w:themeShade="BF"/>
                <w:sz w:val="24"/>
                <w:szCs w:val="28"/>
              </w:rPr>
            </w:pPr>
            <w:r>
              <w:rPr>
                <w:b/>
                <w:bCs/>
                <w:color w:val="5F5F5F" w:themeColor="text1" w:themeShade="BF"/>
                <w:sz w:val="24"/>
                <w:szCs w:val="28"/>
              </w:rPr>
              <w:t>Reach</w:t>
            </w:r>
          </w:p>
        </w:tc>
        <w:tc>
          <w:tcPr>
            <w:tcW w:w="9313" w:type="dxa"/>
            <w:gridSpan w:val="2"/>
            <w:shd w:val="clear" w:color="auto" w:fill="E5E5E5" w:themeFill="text1" w:themeFillTint="33"/>
          </w:tcPr>
          <w:p w14:paraId="1803769C" w14:textId="77777777" w:rsidR="008E482E" w:rsidRDefault="008E482E">
            <w:pPr>
              <w:pStyle w:val="ListParagraph"/>
              <w:numPr>
                <w:ilvl w:val="0"/>
                <w:numId w:val="2"/>
              </w:numPr>
              <w:jc w:val="both"/>
              <w:rPr>
                <w:color w:val="7F7F7F"/>
                <w:kern w:val="2"/>
                <w:szCs w:val="22"/>
                <w:lang w:eastAsia="en-GB"/>
                <w14:ligatures w14:val="standardContextual"/>
              </w:rPr>
            </w:pPr>
            <w:r>
              <w:rPr>
                <w:color w:val="7F7F7F"/>
              </w:rPr>
              <w:t xml:space="preserve">Helps the charity campaign confidently for increased pay rates within social care, evidenced by providing clear and accurate benchmarking insights. </w:t>
            </w:r>
          </w:p>
          <w:p w14:paraId="0B407E1A" w14:textId="3352B484" w:rsidR="00BF2289" w:rsidRPr="00BF2289" w:rsidRDefault="00BF2289" w:rsidP="68875EE2">
            <w:pPr>
              <w:pStyle w:val="ListParagraph"/>
              <w:jc w:val="both"/>
              <w:rPr>
                <w:rFonts w:eastAsia="+mn-ea" w:cs="+mn-cs"/>
                <w:color w:val="7F7F7F"/>
                <w:lang w:eastAsia="en-GB"/>
              </w:rPr>
            </w:pPr>
          </w:p>
        </w:tc>
      </w:tr>
      <w:tr w:rsidR="00213103" w14:paraId="5C665F26" w14:textId="77777777" w:rsidTr="68875EE2">
        <w:trPr>
          <w:gridAfter w:val="1"/>
          <w:wAfter w:w="8" w:type="dxa"/>
          <w:trHeight w:val="1041"/>
        </w:trPr>
        <w:tc>
          <w:tcPr>
            <w:tcW w:w="11006" w:type="dxa"/>
            <w:gridSpan w:val="2"/>
            <w:shd w:val="clear" w:color="auto" w:fill="E5E5E5" w:themeFill="text1" w:themeFillTint="33"/>
          </w:tcPr>
          <w:p w14:paraId="49DFFEAC" w14:textId="77777777" w:rsidR="00896BA7" w:rsidRDefault="00896BA7" w:rsidP="00C8171B">
            <w:pPr>
              <w:ind w:left="851" w:hanging="709"/>
              <w:contextualSpacing/>
              <w:jc w:val="center"/>
              <w:rPr>
                <w:rFonts w:cstheme="minorBidi"/>
                <w:b/>
                <w:bCs/>
                <w:color w:val="7F7F7F" w:themeColor="text1"/>
                <w:sz w:val="32"/>
                <w:szCs w:val="32"/>
                <w:lang w:eastAsia="en-GB"/>
              </w:rPr>
            </w:pPr>
          </w:p>
          <w:p w14:paraId="17BE3360" w14:textId="77777777" w:rsidR="00896BA7" w:rsidRDefault="00896BA7" w:rsidP="00C8171B">
            <w:pPr>
              <w:ind w:left="851" w:hanging="709"/>
              <w:contextualSpacing/>
              <w:jc w:val="center"/>
              <w:rPr>
                <w:rFonts w:cstheme="minorBidi"/>
                <w:b/>
                <w:bCs/>
                <w:color w:val="7F7F7F" w:themeColor="text1"/>
                <w:sz w:val="32"/>
                <w:szCs w:val="32"/>
                <w:lang w:eastAsia="en-GB"/>
              </w:rPr>
            </w:pPr>
          </w:p>
          <w:p w14:paraId="183D7FD5" w14:textId="77777777" w:rsidR="00896BA7" w:rsidRDefault="00896BA7" w:rsidP="00C8171B">
            <w:pPr>
              <w:ind w:left="851" w:hanging="709"/>
              <w:contextualSpacing/>
              <w:jc w:val="center"/>
              <w:rPr>
                <w:rFonts w:cstheme="minorBidi"/>
                <w:b/>
                <w:bCs/>
                <w:color w:val="7F7F7F" w:themeColor="text1"/>
                <w:sz w:val="32"/>
                <w:szCs w:val="32"/>
                <w:lang w:eastAsia="en-GB"/>
              </w:rPr>
            </w:pPr>
          </w:p>
          <w:p w14:paraId="4C66A343" w14:textId="77777777" w:rsidR="00896BA7" w:rsidRDefault="00896BA7" w:rsidP="00C8171B">
            <w:pPr>
              <w:ind w:left="851" w:hanging="709"/>
              <w:contextualSpacing/>
              <w:jc w:val="center"/>
              <w:rPr>
                <w:rFonts w:cstheme="minorBidi"/>
                <w:b/>
                <w:bCs/>
                <w:color w:val="7F7F7F" w:themeColor="text1"/>
                <w:sz w:val="32"/>
                <w:szCs w:val="32"/>
                <w:lang w:eastAsia="en-GB"/>
              </w:rPr>
            </w:pPr>
          </w:p>
          <w:p w14:paraId="37BC4A4C" w14:textId="77777777" w:rsidR="00896BA7" w:rsidRDefault="00896BA7" w:rsidP="00C8171B">
            <w:pPr>
              <w:ind w:left="851" w:hanging="709"/>
              <w:contextualSpacing/>
              <w:jc w:val="center"/>
              <w:rPr>
                <w:rFonts w:cstheme="minorBidi"/>
                <w:b/>
                <w:bCs/>
                <w:color w:val="7F7F7F" w:themeColor="text1"/>
                <w:sz w:val="32"/>
                <w:szCs w:val="32"/>
                <w:lang w:eastAsia="en-GB"/>
              </w:rPr>
            </w:pPr>
          </w:p>
          <w:p w14:paraId="07D9CBCC" w14:textId="77777777" w:rsidR="00896BA7" w:rsidRDefault="00896BA7" w:rsidP="00C8171B">
            <w:pPr>
              <w:ind w:left="851" w:hanging="709"/>
              <w:contextualSpacing/>
              <w:jc w:val="center"/>
              <w:rPr>
                <w:rFonts w:cstheme="minorBidi"/>
                <w:b/>
                <w:bCs/>
                <w:color w:val="7F7F7F" w:themeColor="text1"/>
                <w:sz w:val="32"/>
                <w:szCs w:val="32"/>
                <w:lang w:eastAsia="en-GB"/>
              </w:rPr>
            </w:pPr>
          </w:p>
          <w:p w14:paraId="50AAF825" w14:textId="77777777" w:rsidR="00896BA7" w:rsidRDefault="00896BA7" w:rsidP="00C8171B">
            <w:pPr>
              <w:ind w:left="851" w:hanging="709"/>
              <w:contextualSpacing/>
              <w:jc w:val="center"/>
              <w:rPr>
                <w:rFonts w:cstheme="minorBidi"/>
                <w:b/>
                <w:bCs/>
                <w:color w:val="7F7F7F" w:themeColor="text1"/>
                <w:sz w:val="32"/>
                <w:szCs w:val="32"/>
                <w:lang w:eastAsia="en-GB"/>
              </w:rPr>
            </w:pPr>
          </w:p>
          <w:p w14:paraId="44FBEF1A" w14:textId="77777777" w:rsidR="00896BA7" w:rsidRDefault="00896BA7" w:rsidP="00C8171B">
            <w:pPr>
              <w:ind w:left="851" w:hanging="709"/>
              <w:contextualSpacing/>
              <w:jc w:val="center"/>
              <w:rPr>
                <w:rFonts w:cstheme="minorBidi"/>
                <w:b/>
                <w:bCs/>
                <w:color w:val="7F7F7F" w:themeColor="text1"/>
                <w:sz w:val="32"/>
                <w:szCs w:val="32"/>
                <w:lang w:eastAsia="en-GB"/>
              </w:rPr>
            </w:pPr>
          </w:p>
          <w:p w14:paraId="66729012" w14:textId="77777777" w:rsidR="00896BA7" w:rsidRDefault="00896BA7" w:rsidP="00C8171B">
            <w:pPr>
              <w:ind w:left="851" w:hanging="709"/>
              <w:contextualSpacing/>
              <w:jc w:val="center"/>
              <w:rPr>
                <w:rFonts w:cstheme="minorBidi"/>
                <w:b/>
                <w:bCs/>
                <w:color w:val="7F7F7F" w:themeColor="text1"/>
                <w:sz w:val="32"/>
                <w:szCs w:val="32"/>
                <w:lang w:eastAsia="en-GB"/>
              </w:rPr>
            </w:pPr>
          </w:p>
          <w:p w14:paraId="3402B8F2" w14:textId="77777777" w:rsidR="00896BA7" w:rsidRDefault="00896BA7" w:rsidP="00C8171B">
            <w:pPr>
              <w:ind w:left="851" w:hanging="709"/>
              <w:contextualSpacing/>
              <w:jc w:val="center"/>
              <w:rPr>
                <w:rFonts w:cstheme="minorBidi"/>
                <w:b/>
                <w:bCs/>
                <w:color w:val="7F7F7F" w:themeColor="text1"/>
                <w:sz w:val="32"/>
                <w:szCs w:val="32"/>
                <w:lang w:eastAsia="en-GB"/>
              </w:rPr>
            </w:pPr>
          </w:p>
          <w:p w14:paraId="62C32764" w14:textId="77777777" w:rsidR="00896BA7" w:rsidRDefault="00896BA7" w:rsidP="00C8171B">
            <w:pPr>
              <w:ind w:left="851" w:hanging="709"/>
              <w:contextualSpacing/>
              <w:jc w:val="center"/>
              <w:rPr>
                <w:rFonts w:cstheme="minorBidi"/>
                <w:b/>
                <w:bCs/>
                <w:color w:val="7F7F7F" w:themeColor="text1"/>
                <w:sz w:val="32"/>
                <w:szCs w:val="32"/>
                <w:lang w:eastAsia="en-GB"/>
              </w:rPr>
            </w:pPr>
          </w:p>
          <w:p w14:paraId="521A70B3" w14:textId="77777777" w:rsidR="00896BA7" w:rsidRDefault="00896BA7" w:rsidP="00C8171B">
            <w:pPr>
              <w:ind w:left="851" w:hanging="709"/>
              <w:contextualSpacing/>
              <w:jc w:val="center"/>
              <w:rPr>
                <w:rFonts w:cstheme="minorBidi"/>
                <w:b/>
                <w:bCs/>
                <w:color w:val="7F7F7F" w:themeColor="text1"/>
                <w:sz w:val="32"/>
                <w:szCs w:val="32"/>
                <w:lang w:eastAsia="en-GB"/>
              </w:rPr>
            </w:pPr>
          </w:p>
          <w:p w14:paraId="6A37E3CC" w14:textId="77777777" w:rsidR="00896BA7" w:rsidRDefault="00896BA7" w:rsidP="00C8171B">
            <w:pPr>
              <w:ind w:left="851" w:hanging="709"/>
              <w:contextualSpacing/>
              <w:jc w:val="center"/>
              <w:rPr>
                <w:rFonts w:cstheme="minorBidi"/>
                <w:b/>
                <w:bCs/>
                <w:color w:val="7F7F7F" w:themeColor="text1"/>
                <w:sz w:val="32"/>
                <w:szCs w:val="32"/>
                <w:lang w:eastAsia="en-GB"/>
              </w:rPr>
            </w:pPr>
          </w:p>
          <w:p w14:paraId="74FA6BC9" w14:textId="77777777" w:rsidR="00896BA7" w:rsidRDefault="00896BA7" w:rsidP="00C8171B">
            <w:pPr>
              <w:ind w:left="851" w:hanging="709"/>
              <w:contextualSpacing/>
              <w:jc w:val="center"/>
              <w:rPr>
                <w:rFonts w:cstheme="minorBidi"/>
                <w:b/>
                <w:bCs/>
                <w:color w:val="7F7F7F" w:themeColor="text1"/>
                <w:sz w:val="32"/>
                <w:szCs w:val="32"/>
                <w:lang w:eastAsia="en-GB"/>
              </w:rPr>
            </w:pPr>
          </w:p>
          <w:p w14:paraId="6EC8A485" w14:textId="77777777" w:rsidR="00896BA7" w:rsidRDefault="00896BA7" w:rsidP="00C8171B">
            <w:pPr>
              <w:ind w:left="851" w:hanging="709"/>
              <w:contextualSpacing/>
              <w:jc w:val="center"/>
              <w:rPr>
                <w:rFonts w:cstheme="minorBidi"/>
                <w:b/>
                <w:bCs/>
                <w:color w:val="7F7F7F" w:themeColor="text1"/>
                <w:sz w:val="32"/>
                <w:szCs w:val="32"/>
                <w:lang w:eastAsia="en-GB"/>
              </w:rPr>
            </w:pPr>
          </w:p>
          <w:p w14:paraId="5DA3BC0F" w14:textId="4605FD06" w:rsidR="00213103" w:rsidRDefault="00213103" w:rsidP="00C8171B">
            <w:pPr>
              <w:ind w:left="851" w:hanging="709"/>
              <w:contextualSpacing/>
              <w:jc w:val="center"/>
              <w:rPr>
                <w:rFonts w:cstheme="minorBidi"/>
                <w:b/>
                <w:bCs/>
                <w:color w:val="7F7F7F" w:themeColor="text1"/>
                <w:sz w:val="32"/>
                <w:szCs w:val="32"/>
                <w:lang w:eastAsia="en-GB"/>
              </w:rPr>
            </w:pPr>
            <w:r>
              <w:rPr>
                <w:rFonts w:cstheme="minorBidi"/>
                <w:b/>
                <w:bCs/>
                <w:color w:val="7F7F7F" w:themeColor="text1"/>
                <w:sz w:val="32"/>
                <w:szCs w:val="32"/>
                <w:lang w:eastAsia="en-GB"/>
              </w:rPr>
              <w:t>Structure</w:t>
            </w:r>
          </w:p>
          <w:p w14:paraId="6D7262BD" w14:textId="77777777" w:rsidR="00213103" w:rsidRPr="00267332" w:rsidRDefault="00213103" w:rsidP="00C8171B">
            <w:pPr>
              <w:ind w:left="851" w:hanging="709"/>
              <w:contextualSpacing/>
              <w:jc w:val="center"/>
              <w:rPr>
                <w:rFonts w:ascii="Calibri" w:eastAsia="+mn-ea" w:hAnsi="Calibri" w:cs="+mn-cs"/>
                <w:color w:val="7F7F7F"/>
                <w:szCs w:val="22"/>
                <w:lang w:eastAsia="en-GB"/>
              </w:rPr>
            </w:pPr>
          </w:p>
          <w:p w14:paraId="5842DDF3" w14:textId="328CB3EE" w:rsidR="00213103" w:rsidRDefault="00896BA7" w:rsidP="00C8171B">
            <w:pPr>
              <w:ind w:left="851" w:hanging="709"/>
              <w:contextualSpacing/>
              <w:jc w:val="both"/>
              <w:rPr>
                <w:rFonts w:ascii="Calibri" w:eastAsia="+mn-ea" w:hAnsi="Calibri" w:cs="+mn-cs"/>
                <w:color w:val="7F7F7F"/>
                <w:szCs w:val="22"/>
                <w:lang w:eastAsia="en-GB"/>
              </w:rPr>
            </w:pPr>
            <w:r>
              <w:rPr>
                <w:noProof/>
              </w:rPr>
              <mc:AlternateContent>
                <mc:Choice Requires="wpg">
                  <w:drawing>
                    <wp:anchor distT="76200" distB="76200" distL="114300" distR="114300" simplePos="0" relativeHeight="251660294" behindDoc="0" locked="0" layoutInCell="1" allowOverlap="0" wp14:anchorId="5ADF7844" wp14:editId="4A15BB7E">
                      <wp:simplePos x="0" y="0"/>
                      <wp:positionH relativeFrom="column">
                        <wp:posOffset>0</wp:posOffset>
                      </wp:positionH>
                      <wp:positionV relativeFrom="paragraph">
                        <wp:posOffset>252095</wp:posOffset>
                      </wp:positionV>
                      <wp:extent cx="5743575" cy="3559175"/>
                      <wp:effectExtent l="0" t="0" r="28575" b="22225"/>
                      <wp:wrapTopAndBottom/>
                      <wp:docPr id="1657609543" name="Group 65">
                        <a:extLst xmlns:a="http://schemas.openxmlformats.org/drawingml/2006/main">
                          <a:ext uri="{FF2B5EF4-FFF2-40B4-BE49-F238E27FC236}">
                            <a16:creationId xmlns:a16="http://schemas.microsoft.com/office/drawing/2014/main" id="{F7EE9B05-7C29-4BFF-A1D3-60069D86606F}"/>
                          </a:ext>
                        </a:extLst>
                      </wp:docPr>
                      <wp:cNvGraphicFramePr/>
                      <a:graphic xmlns:a="http://schemas.openxmlformats.org/drawingml/2006/main">
                        <a:graphicData uri="http://schemas.microsoft.com/office/word/2010/wordprocessingGroup">
                          <wpg:wgp>
                            <wpg:cNvGrpSpPr/>
                            <wpg:grpSpPr>
                              <a:xfrm>
                                <a:off x="0" y="0"/>
                                <a:ext cx="5743575" cy="3559175"/>
                                <a:chOff x="0" y="0"/>
                                <a:chExt cx="5743575" cy="3559175"/>
                              </a:xfrm>
                            </wpg:grpSpPr>
                            <wps:wsp>
                              <wps:cNvPr id="174083766" name="Rectangle: Rounded Corners 30"/>
                              <wps:cNvSpPr/>
                              <wps:spPr>
                                <a:xfrm>
                                  <a:off x="2085975" y="0"/>
                                  <a:ext cx="1905000" cy="482600"/>
                                </a:xfrm>
                                <a:prstGeom prst="roundRect">
                                  <a:avLst/>
                                </a:prstGeom>
                                <a:solidFill>
                                  <a:srgbClr val="174A5B"/>
                                </a:solidFill>
                                <a:ln w="25400" cap="flat" cmpd="sng" algn="ctr">
                                  <a:solidFill>
                                    <a:srgbClr val="ED6898">
                                      <a:shade val="15000"/>
                                    </a:srgbClr>
                                  </a:solidFill>
                                  <a:prstDash val="solid"/>
                                </a:ln>
                                <a:effectLst/>
                              </wps:spPr>
                              <wps:txbx>
                                <w:txbxContent>
                                  <w:p w14:paraId="4A7497CA" w14:textId="77777777" w:rsidR="00896BA7" w:rsidRDefault="00896BA7" w:rsidP="00896BA7">
                                    <w:pPr>
                                      <w:jc w:val="center"/>
                                    </w:pPr>
                                    <w:r w:rsidRPr="003D1F73">
                                      <w:rPr>
                                        <w:rFonts w:ascii="Aptos" w:hAnsi="Aptos"/>
                                        <w:b/>
                                        <w:color w:val="FFFFFF"/>
                                        <w:sz w:val="18"/>
                                      </w:rPr>
                                      <w:t>Head of Reward</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502259845" name="Rectangle: Rounded Corners 31"/>
                              <wps:cNvSpPr/>
                              <wps:spPr>
                                <a:xfrm>
                                  <a:off x="723900" y="952500"/>
                                  <a:ext cx="1422400" cy="508000"/>
                                </a:xfrm>
                                <a:prstGeom prst="roundRect">
                                  <a:avLst/>
                                </a:prstGeom>
                                <a:solidFill>
                                  <a:srgbClr val="2D7180"/>
                                </a:solidFill>
                                <a:ln w="25400" cap="flat" cmpd="sng" algn="ctr">
                                  <a:solidFill>
                                    <a:srgbClr val="ED6898">
                                      <a:shade val="15000"/>
                                    </a:srgbClr>
                                  </a:solidFill>
                                  <a:prstDash val="solid"/>
                                </a:ln>
                                <a:effectLst/>
                              </wps:spPr>
                              <wps:txbx>
                                <w:txbxContent>
                                  <w:p w14:paraId="0FFAE9EE" w14:textId="77777777" w:rsidR="00896BA7" w:rsidRDefault="00896BA7" w:rsidP="00896BA7">
                                    <w:pPr>
                                      <w:jc w:val="center"/>
                                    </w:pPr>
                                    <w:r w:rsidRPr="003D1F73">
                                      <w:rPr>
                                        <w:rFonts w:ascii="Aptos" w:hAnsi="Aptos"/>
                                        <w:b/>
                                        <w:color w:val="FFFFFF"/>
                                        <w:sz w:val="16"/>
                                      </w:rPr>
                                      <w:t>Reward Manager</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530214595" name="Rectangle: Rounded Corners 32"/>
                              <wps:cNvSpPr/>
                              <wps:spPr>
                                <a:xfrm>
                                  <a:off x="2314575" y="952500"/>
                                  <a:ext cx="1422400" cy="508000"/>
                                </a:xfrm>
                                <a:prstGeom prst="roundRect">
                                  <a:avLst/>
                                </a:prstGeom>
                                <a:solidFill>
                                  <a:srgbClr val="2D7180"/>
                                </a:solidFill>
                                <a:ln w="25400" cap="flat" cmpd="sng" algn="ctr">
                                  <a:solidFill>
                                    <a:srgbClr val="ED6898">
                                      <a:shade val="15000"/>
                                    </a:srgbClr>
                                  </a:solidFill>
                                  <a:prstDash val="solid"/>
                                </a:ln>
                                <a:effectLst/>
                              </wps:spPr>
                              <wps:txbx>
                                <w:txbxContent>
                                  <w:p w14:paraId="49D8CB65" w14:textId="77777777" w:rsidR="00896BA7" w:rsidRDefault="00896BA7" w:rsidP="00896BA7">
                                    <w:pPr>
                                      <w:jc w:val="center"/>
                                    </w:pPr>
                                    <w:r w:rsidRPr="003D1F73">
                                      <w:rPr>
                                        <w:rFonts w:ascii="Aptos" w:hAnsi="Aptos"/>
                                        <w:b/>
                                        <w:color w:val="FFFFFF"/>
                                        <w:sz w:val="16"/>
                                      </w:rPr>
                                      <w:t>Payroll Systems Manager</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399440498" name="Rectangle: Rounded Corners 33"/>
                              <wps:cNvSpPr/>
                              <wps:spPr>
                                <a:xfrm>
                                  <a:off x="3886200" y="952500"/>
                                  <a:ext cx="1422400" cy="508000"/>
                                </a:xfrm>
                                <a:prstGeom prst="roundRect">
                                  <a:avLst/>
                                </a:prstGeom>
                                <a:solidFill>
                                  <a:srgbClr val="2D7180"/>
                                </a:solidFill>
                                <a:ln w="25400" cap="flat" cmpd="sng" algn="ctr">
                                  <a:solidFill>
                                    <a:srgbClr val="ED6898">
                                      <a:shade val="15000"/>
                                    </a:srgbClr>
                                  </a:solidFill>
                                  <a:prstDash val="solid"/>
                                </a:ln>
                                <a:effectLst/>
                              </wps:spPr>
                              <wps:txbx>
                                <w:txbxContent>
                                  <w:p w14:paraId="1A3D1CE8" w14:textId="77777777" w:rsidR="00896BA7" w:rsidRDefault="00896BA7" w:rsidP="00896BA7">
                                    <w:pPr>
                                      <w:jc w:val="center"/>
                                    </w:pPr>
                                    <w:r w:rsidRPr="003D1F73">
                                      <w:rPr>
                                        <w:rFonts w:ascii="Aptos" w:hAnsi="Aptos"/>
                                        <w:b/>
                                        <w:color w:val="FFFFFF"/>
                                        <w:sz w:val="16"/>
                                      </w:rPr>
                                      <w:t>Payroll Manager</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524835585" name="Rectangle: Rounded Corners 34"/>
                              <wps:cNvSpPr/>
                              <wps:spPr>
                                <a:xfrm>
                                  <a:off x="1171575" y="1943100"/>
                                  <a:ext cx="1524000" cy="508000"/>
                                </a:xfrm>
                                <a:prstGeom prst="roundRect">
                                  <a:avLst/>
                                </a:prstGeom>
                                <a:solidFill>
                                  <a:srgbClr val="5AA6A6"/>
                                </a:solidFill>
                                <a:ln w="25400" cap="flat" cmpd="sng" algn="ctr">
                                  <a:solidFill>
                                    <a:srgbClr val="ED6898">
                                      <a:shade val="15000"/>
                                    </a:srgbClr>
                                  </a:solidFill>
                                  <a:prstDash val="solid"/>
                                </a:ln>
                                <a:effectLst/>
                              </wps:spPr>
                              <wps:txbx>
                                <w:txbxContent>
                                  <w:p w14:paraId="26B2AD5E" w14:textId="77777777" w:rsidR="00896BA7" w:rsidRDefault="00896BA7" w:rsidP="00896BA7">
                                    <w:pPr>
                                      <w:jc w:val="center"/>
                                    </w:pPr>
                                    <w:r w:rsidRPr="003D1F73">
                                      <w:rPr>
                                        <w:rFonts w:ascii="Aptos" w:hAnsi="Aptos"/>
                                        <w:b/>
                                        <w:color w:val="FFFFFF"/>
                                        <w:sz w:val="16"/>
                                      </w:rPr>
                                      <w:t>Payroll Team Leader</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74638727" name="Rectangle: Rounded Corners 35"/>
                              <wps:cNvSpPr/>
                              <wps:spPr>
                                <a:xfrm>
                                  <a:off x="3009900" y="1943100"/>
                                  <a:ext cx="1676400" cy="508000"/>
                                </a:xfrm>
                                <a:prstGeom prst="roundRect">
                                  <a:avLst/>
                                </a:prstGeom>
                                <a:solidFill>
                                  <a:srgbClr val="5AA6A6"/>
                                </a:solidFill>
                                <a:ln w="25400" cap="flat" cmpd="sng" algn="ctr">
                                  <a:solidFill>
                                    <a:srgbClr val="ED6898">
                                      <a:shade val="15000"/>
                                    </a:srgbClr>
                                  </a:solidFill>
                                  <a:prstDash val="solid"/>
                                </a:ln>
                                <a:effectLst/>
                              </wps:spPr>
                              <wps:txbx>
                                <w:txbxContent>
                                  <w:p w14:paraId="523EE62B" w14:textId="77777777" w:rsidR="00896BA7" w:rsidRDefault="00896BA7" w:rsidP="00896BA7">
                                    <w:pPr>
                                      <w:jc w:val="center"/>
                                    </w:pPr>
                                    <w:r w:rsidRPr="003D1F73">
                                      <w:rPr>
                                        <w:rFonts w:ascii="Aptos" w:hAnsi="Aptos"/>
                                        <w:b/>
                                        <w:color w:val="FFFFFF"/>
                                        <w:sz w:val="16"/>
                                      </w:rPr>
                                      <w:t>Payroll Systems Specialist</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436593376" name="Rectangle: Rounded Corners 36"/>
                              <wps:cNvSpPr/>
                              <wps:spPr>
                                <a:xfrm>
                                  <a:off x="561975" y="3000375"/>
                                  <a:ext cx="914400" cy="558800"/>
                                </a:xfrm>
                                <a:prstGeom prst="roundRect">
                                  <a:avLst/>
                                </a:prstGeom>
                                <a:solidFill>
                                  <a:srgbClr val="DCEFF1"/>
                                </a:solidFill>
                                <a:ln w="25400" cap="flat" cmpd="sng" algn="ctr">
                                  <a:solidFill>
                                    <a:srgbClr val="ED6898">
                                      <a:shade val="15000"/>
                                    </a:srgbClr>
                                  </a:solidFill>
                                  <a:prstDash val="solid"/>
                                </a:ln>
                                <a:effectLst/>
                              </wps:spPr>
                              <wps:txbx>
                                <w:txbxContent>
                                  <w:p w14:paraId="6C3C8C7C" w14:textId="77777777" w:rsidR="00896BA7" w:rsidRDefault="00896BA7" w:rsidP="00896BA7">
                                    <w:pPr>
                                      <w:jc w:val="center"/>
                                    </w:pPr>
                                    <w:r w:rsidRPr="003D1F73">
                                      <w:rPr>
                                        <w:rFonts w:ascii="Aptos" w:hAnsi="Aptos"/>
                                        <w:b/>
                                        <w:color w:val="174A5B"/>
                                        <w:sz w:val="14"/>
                                      </w:rPr>
                                      <w:t>Payroll Administrator</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862077338" name="Rectangle: Rounded Corners 37"/>
                              <wps:cNvSpPr/>
                              <wps:spPr>
                                <a:xfrm>
                                  <a:off x="1628775" y="3000375"/>
                                  <a:ext cx="914400" cy="558800"/>
                                </a:xfrm>
                                <a:prstGeom prst="roundRect">
                                  <a:avLst/>
                                </a:prstGeom>
                                <a:solidFill>
                                  <a:srgbClr val="DCEFF1"/>
                                </a:solidFill>
                                <a:ln w="25400" cap="flat" cmpd="sng" algn="ctr">
                                  <a:solidFill>
                                    <a:srgbClr val="ED6898">
                                      <a:shade val="15000"/>
                                    </a:srgbClr>
                                  </a:solidFill>
                                  <a:prstDash val="solid"/>
                                </a:ln>
                                <a:effectLst/>
                              </wps:spPr>
                              <wps:txbx>
                                <w:txbxContent>
                                  <w:p w14:paraId="4585992C" w14:textId="77777777" w:rsidR="00896BA7" w:rsidRDefault="00896BA7" w:rsidP="00896BA7">
                                    <w:pPr>
                                      <w:jc w:val="center"/>
                                    </w:pPr>
                                    <w:r w:rsidRPr="003D1F73">
                                      <w:rPr>
                                        <w:rFonts w:ascii="Aptos" w:hAnsi="Aptos"/>
                                        <w:b/>
                                        <w:color w:val="174A5B"/>
                                        <w:sz w:val="14"/>
                                      </w:rPr>
                                      <w:t>Payroll Administrator</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1136254142" name="Rectangle: Rounded Corners 38"/>
                              <wps:cNvSpPr/>
                              <wps:spPr>
                                <a:xfrm>
                                  <a:off x="2695575" y="3000375"/>
                                  <a:ext cx="914400" cy="558800"/>
                                </a:xfrm>
                                <a:prstGeom prst="roundRect">
                                  <a:avLst/>
                                </a:prstGeom>
                                <a:solidFill>
                                  <a:srgbClr val="DCEFF1"/>
                                </a:solidFill>
                                <a:ln w="25400" cap="flat" cmpd="sng" algn="ctr">
                                  <a:solidFill>
                                    <a:srgbClr val="ED6898">
                                      <a:shade val="15000"/>
                                    </a:srgbClr>
                                  </a:solidFill>
                                  <a:prstDash val="solid"/>
                                </a:ln>
                                <a:effectLst/>
                              </wps:spPr>
                              <wps:txbx>
                                <w:txbxContent>
                                  <w:p w14:paraId="3518A497" w14:textId="77777777" w:rsidR="00896BA7" w:rsidRDefault="00896BA7" w:rsidP="00896BA7">
                                    <w:pPr>
                                      <w:jc w:val="center"/>
                                    </w:pPr>
                                    <w:r w:rsidRPr="003D1F73">
                                      <w:rPr>
                                        <w:rFonts w:ascii="Aptos" w:hAnsi="Aptos"/>
                                        <w:b/>
                                        <w:color w:val="174A5B"/>
                                        <w:sz w:val="14"/>
                                      </w:rPr>
                                      <w:t>Payroll Administrator</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1732255594" name="Rectangle: Rounded Corners 39"/>
                              <wps:cNvSpPr/>
                              <wps:spPr>
                                <a:xfrm>
                                  <a:off x="3762375" y="3000375"/>
                                  <a:ext cx="914400" cy="558800"/>
                                </a:xfrm>
                                <a:prstGeom prst="roundRect">
                                  <a:avLst/>
                                </a:prstGeom>
                                <a:solidFill>
                                  <a:srgbClr val="DCEFF1"/>
                                </a:solidFill>
                                <a:ln w="25400" cap="flat" cmpd="sng" algn="ctr">
                                  <a:solidFill>
                                    <a:srgbClr val="ED6898">
                                      <a:shade val="15000"/>
                                    </a:srgbClr>
                                  </a:solidFill>
                                  <a:prstDash val="solid"/>
                                </a:ln>
                                <a:effectLst/>
                              </wps:spPr>
                              <wps:txbx>
                                <w:txbxContent>
                                  <w:p w14:paraId="76578E12" w14:textId="77777777" w:rsidR="00896BA7" w:rsidRDefault="00896BA7" w:rsidP="00896BA7">
                                    <w:pPr>
                                      <w:jc w:val="center"/>
                                    </w:pPr>
                                    <w:r w:rsidRPr="003D1F73">
                                      <w:rPr>
                                        <w:rFonts w:ascii="Aptos" w:hAnsi="Aptos"/>
                                        <w:b/>
                                        <w:color w:val="174A5B"/>
                                        <w:sz w:val="14"/>
                                      </w:rPr>
                                      <w:t>Payroll Admin</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1322112656" name="Rectangle: Rounded Corners 40"/>
                              <wps:cNvSpPr/>
                              <wps:spPr>
                                <a:xfrm>
                                  <a:off x="4829175" y="3000375"/>
                                  <a:ext cx="914400" cy="558800"/>
                                </a:xfrm>
                                <a:prstGeom prst="roundRect">
                                  <a:avLst/>
                                </a:prstGeom>
                                <a:solidFill>
                                  <a:srgbClr val="DCEFF1"/>
                                </a:solidFill>
                                <a:ln w="25400" cap="flat" cmpd="sng" algn="ctr">
                                  <a:solidFill>
                                    <a:srgbClr val="ED6898">
                                      <a:shade val="15000"/>
                                    </a:srgbClr>
                                  </a:solidFill>
                                  <a:prstDash val="solid"/>
                                </a:ln>
                                <a:effectLst/>
                              </wps:spPr>
                              <wps:txbx>
                                <w:txbxContent>
                                  <w:p w14:paraId="41373CE0" w14:textId="77777777" w:rsidR="00896BA7" w:rsidRDefault="00896BA7" w:rsidP="00896BA7">
                                    <w:pPr>
                                      <w:jc w:val="center"/>
                                    </w:pPr>
                                    <w:r w:rsidRPr="003D1F73">
                                      <w:rPr>
                                        <w:rFonts w:ascii="Aptos" w:hAnsi="Aptos"/>
                                        <w:b/>
                                        <w:color w:val="174A5B"/>
                                        <w:sz w:val="13"/>
                                      </w:rPr>
                                      <w:t>Payroll and Pensions Administrator</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208549566" name="Rectangle 41"/>
                              <wps:cNvSpPr/>
                              <wps:spPr>
                                <a:xfrm>
                                  <a:off x="0" y="104775"/>
                                  <a:ext cx="482600" cy="279400"/>
                                </a:xfrm>
                                <a:prstGeom prst="rect">
                                  <a:avLst/>
                                </a:prstGeom>
                                <a:solidFill>
                                  <a:srgbClr val="E8F3F5"/>
                                </a:solidFill>
                                <a:ln w="25400" cap="flat" cmpd="sng" algn="ctr">
                                  <a:solidFill>
                                    <a:srgbClr val="ED6898">
                                      <a:shade val="15000"/>
                                    </a:srgbClr>
                                  </a:solidFill>
                                  <a:prstDash val="solid"/>
                                </a:ln>
                                <a:effectLst/>
                              </wps:spPr>
                              <wps:txbx>
                                <w:txbxContent>
                                  <w:p w14:paraId="20021932" w14:textId="77777777" w:rsidR="00896BA7" w:rsidRDefault="00896BA7" w:rsidP="00896BA7">
                                    <w:pPr>
                                      <w:jc w:val="center"/>
                                    </w:pPr>
                                    <w:r w:rsidRPr="003D1F73">
                                      <w:rPr>
                                        <w:rFonts w:ascii="Aptos" w:hAnsi="Aptos"/>
                                        <w:b/>
                                        <w:color w:val="174A5B"/>
                                        <w:sz w:val="14"/>
                                      </w:rPr>
                                      <w:t>Level 2</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1943312882" name="Rectangle 42"/>
                              <wps:cNvSpPr/>
                              <wps:spPr>
                                <a:xfrm>
                                  <a:off x="0" y="1066800"/>
                                  <a:ext cx="482600" cy="279400"/>
                                </a:xfrm>
                                <a:prstGeom prst="rect">
                                  <a:avLst/>
                                </a:prstGeom>
                                <a:solidFill>
                                  <a:srgbClr val="E8F3F5"/>
                                </a:solidFill>
                                <a:ln w="25400" cap="flat" cmpd="sng" algn="ctr">
                                  <a:solidFill>
                                    <a:srgbClr val="ED6898">
                                      <a:shade val="15000"/>
                                    </a:srgbClr>
                                  </a:solidFill>
                                  <a:prstDash val="solid"/>
                                </a:ln>
                                <a:effectLst/>
                              </wps:spPr>
                              <wps:txbx>
                                <w:txbxContent>
                                  <w:p w14:paraId="48AA72EB" w14:textId="77777777" w:rsidR="00896BA7" w:rsidRDefault="00896BA7" w:rsidP="00896BA7">
                                    <w:pPr>
                                      <w:jc w:val="center"/>
                                    </w:pPr>
                                    <w:r w:rsidRPr="003D1F73">
                                      <w:rPr>
                                        <w:rFonts w:ascii="Aptos" w:hAnsi="Aptos"/>
                                        <w:b/>
                                        <w:color w:val="174A5B"/>
                                        <w:sz w:val="14"/>
                                      </w:rPr>
                                      <w:t>Level 3b</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2026337754" name="Rectangle 43"/>
                              <wps:cNvSpPr/>
                              <wps:spPr>
                                <a:xfrm>
                                  <a:off x="0" y="2057400"/>
                                  <a:ext cx="482600" cy="279400"/>
                                </a:xfrm>
                                <a:prstGeom prst="rect">
                                  <a:avLst/>
                                </a:prstGeom>
                                <a:solidFill>
                                  <a:srgbClr val="E8F3F5"/>
                                </a:solidFill>
                                <a:ln w="25400" cap="flat" cmpd="sng" algn="ctr">
                                  <a:solidFill>
                                    <a:srgbClr val="ED6898">
                                      <a:shade val="15000"/>
                                    </a:srgbClr>
                                  </a:solidFill>
                                  <a:prstDash val="solid"/>
                                </a:ln>
                                <a:effectLst/>
                              </wps:spPr>
                              <wps:txbx>
                                <w:txbxContent>
                                  <w:p w14:paraId="10D20F80" w14:textId="77777777" w:rsidR="00896BA7" w:rsidRDefault="00896BA7" w:rsidP="00896BA7">
                                    <w:pPr>
                                      <w:jc w:val="center"/>
                                    </w:pPr>
                                    <w:r w:rsidRPr="003D1F73">
                                      <w:rPr>
                                        <w:rFonts w:ascii="Aptos" w:hAnsi="Aptos"/>
                                        <w:b/>
                                        <w:color w:val="174A5B"/>
                                        <w:sz w:val="14"/>
                                      </w:rPr>
                                      <w:t>Level 4</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396519031" name="Rectangle 44"/>
                              <wps:cNvSpPr/>
                              <wps:spPr>
                                <a:xfrm>
                                  <a:off x="0" y="3124200"/>
                                  <a:ext cx="482600" cy="279400"/>
                                </a:xfrm>
                                <a:prstGeom prst="rect">
                                  <a:avLst/>
                                </a:prstGeom>
                                <a:solidFill>
                                  <a:srgbClr val="E8F3F5"/>
                                </a:solidFill>
                                <a:ln w="25400" cap="flat" cmpd="sng" algn="ctr">
                                  <a:solidFill>
                                    <a:srgbClr val="ED6898">
                                      <a:shade val="15000"/>
                                    </a:srgbClr>
                                  </a:solidFill>
                                  <a:prstDash val="solid"/>
                                </a:ln>
                                <a:effectLst/>
                              </wps:spPr>
                              <wps:txbx>
                                <w:txbxContent>
                                  <w:p w14:paraId="2A5C2172" w14:textId="77777777" w:rsidR="00896BA7" w:rsidRDefault="00896BA7" w:rsidP="00896BA7">
                                    <w:pPr>
                                      <w:jc w:val="center"/>
                                    </w:pPr>
                                    <w:r w:rsidRPr="003D1F73">
                                      <w:rPr>
                                        <w:rFonts w:ascii="Aptos" w:hAnsi="Aptos"/>
                                        <w:b/>
                                        <w:color w:val="174A5B"/>
                                        <w:sz w:val="14"/>
                                      </w:rPr>
                                      <w:t>Level 5</w:t>
                                    </w:r>
                                  </w:p>
                                </w:txbxContent>
                              </wps:txbx>
                              <wps:bodyPr rot="0" spcFirstLastPara="0" vertOverflow="overflow" horzOverflow="overflow" vert="horz" wrap="square" lIns="50800" tIns="12700" rIns="50800" bIns="12700" numCol="1" spcCol="0" rtlCol="0" fromWordArt="0" anchor="ctr" anchorCtr="0" forceAA="0" compatLnSpc="1">
                                <a:prstTxWarp prst="textNoShape">
                                  <a:avLst/>
                                </a:prstTxWarp>
                                <a:noAutofit/>
                              </wps:bodyPr>
                            </wps:wsp>
                            <wps:wsp>
                              <wps:cNvPr id="1903967571" name="Arrow: Down 45"/>
                              <wps:cNvSpPr/>
                              <wps:spPr>
                                <a:xfrm>
                                  <a:off x="1968500" y="428625"/>
                                  <a:ext cx="212725" cy="523875"/>
                                </a:xfrm>
                                <a:prstGeom prst="downArrow">
                                  <a:avLst/>
                                </a:prstGeom>
                                <a:solidFill>
                                  <a:srgbClr val="4C8C9B"/>
                                </a:solidFill>
                                <a:ln w="25400" cap="flat" cmpd="sng" algn="ctr">
                                  <a:solidFill>
                                    <a:srgbClr val="ED6898">
                                      <a:shade val="15000"/>
                                    </a:srgbClr>
                                  </a:solidFill>
                                  <a:prstDash val="solid"/>
                                </a:ln>
                                <a:effectLst/>
                              </wps:spPr>
                              <wps:txbx>
                                <w:txbxContent>
                                  <w:p w14:paraId="48A273A2" w14:textId="77777777" w:rsidR="00896BA7" w:rsidRDefault="00896BA7" w:rsidP="00896BA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4068848" name="Arrow: Down 46"/>
                              <wps:cNvSpPr/>
                              <wps:spPr>
                                <a:xfrm>
                                  <a:off x="2933700" y="485775"/>
                                  <a:ext cx="177800" cy="479425"/>
                                </a:xfrm>
                                <a:prstGeom prst="downArrow">
                                  <a:avLst/>
                                </a:prstGeom>
                                <a:solidFill>
                                  <a:srgbClr val="4C8C9B"/>
                                </a:solidFill>
                                <a:ln w="25400" cap="flat" cmpd="sng" algn="ctr">
                                  <a:solidFill>
                                    <a:srgbClr val="ED6898">
                                      <a:shade val="15000"/>
                                    </a:srgbClr>
                                  </a:solidFill>
                                  <a:prstDash val="solid"/>
                                </a:ln>
                                <a:effectLst/>
                              </wps:spPr>
                              <wps:txbx>
                                <w:txbxContent>
                                  <w:p w14:paraId="40BCE19B"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7691394" name="Arrow: Down 47"/>
                              <wps:cNvSpPr/>
                              <wps:spPr>
                                <a:xfrm>
                                  <a:off x="3895725" y="485775"/>
                                  <a:ext cx="177800" cy="479425"/>
                                </a:xfrm>
                                <a:prstGeom prst="downArrow">
                                  <a:avLst/>
                                </a:prstGeom>
                                <a:solidFill>
                                  <a:srgbClr val="4C8C9B"/>
                                </a:solidFill>
                                <a:ln w="25400" cap="flat" cmpd="sng" algn="ctr">
                                  <a:solidFill>
                                    <a:srgbClr val="ED6898">
                                      <a:shade val="15000"/>
                                    </a:srgbClr>
                                  </a:solidFill>
                                  <a:prstDash val="solid"/>
                                </a:ln>
                                <a:effectLst/>
                              </wps:spPr>
                              <wps:txbx>
                                <w:txbxContent>
                                  <w:p w14:paraId="7921DE5E"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1542298" name="Arrow: Down 48"/>
                              <wps:cNvSpPr/>
                              <wps:spPr>
                                <a:xfrm>
                                  <a:off x="1847850" y="1685925"/>
                                  <a:ext cx="177800" cy="254000"/>
                                </a:xfrm>
                                <a:prstGeom prst="downArrow">
                                  <a:avLst/>
                                </a:prstGeom>
                                <a:solidFill>
                                  <a:srgbClr val="4C8C9B"/>
                                </a:solidFill>
                                <a:ln w="25400" cap="flat" cmpd="sng" algn="ctr">
                                  <a:solidFill>
                                    <a:srgbClr val="ED6898">
                                      <a:shade val="15000"/>
                                    </a:srgbClr>
                                  </a:solidFill>
                                  <a:prstDash val="solid"/>
                                </a:ln>
                                <a:effectLst/>
                              </wps:spPr>
                              <wps:txbx>
                                <w:txbxContent>
                                  <w:p w14:paraId="3767DDCE"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3240887" name="Arrow: Down 49"/>
                              <wps:cNvSpPr/>
                              <wps:spPr>
                                <a:xfrm>
                                  <a:off x="4124325" y="2743200"/>
                                  <a:ext cx="177800" cy="257175"/>
                                </a:xfrm>
                                <a:prstGeom prst="downArrow">
                                  <a:avLst/>
                                </a:prstGeom>
                                <a:solidFill>
                                  <a:srgbClr val="4C8C9B"/>
                                </a:solidFill>
                                <a:ln w="25400" cap="flat" cmpd="sng" algn="ctr">
                                  <a:solidFill>
                                    <a:srgbClr val="ED6898">
                                      <a:shade val="15000"/>
                                    </a:srgbClr>
                                  </a:solidFill>
                                  <a:prstDash val="solid"/>
                                </a:ln>
                                <a:effectLst/>
                              </wps:spPr>
                              <wps:txbx>
                                <w:txbxContent>
                                  <w:p w14:paraId="08D77DFB"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8582323" name="Arrow: Down 50"/>
                              <wps:cNvSpPr/>
                              <wps:spPr>
                                <a:xfrm>
                                  <a:off x="5181600" y="1457325"/>
                                  <a:ext cx="152400" cy="1530350"/>
                                </a:xfrm>
                                <a:prstGeom prst="downArrow">
                                  <a:avLst/>
                                </a:prstGeom>
                                <a:solidFill>
                                  <a:srgbClr val="4C8C9B"/>
                                </a:solidFill>
                                <a:ln w="25400" cap="flat" cmpd="sng" algn="ctr">
                                  <a:solidFill>
                                    <a:srgbClr val="ED6898">
                                      <a:shade val="15000"/>
                                    </a:srgbClr>
                                  </a:solidFill>
                                  <a:prstDash val="solid"/>
                                </a:ln>
                                <a:effectLst/>
                              </wps:spPr>
                              <wps:txbx>
                                <w:txbxContent>
                                  <w:p w14:paraId="3FF27820"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6986240" name="Rectangle 51"/>
                              <wps:cNvSpPr/>
                              <wps:spPr>
                                <a:xfrm>
                                  <a:off x="1914525" y="2447925"/>
                                  <a:ext cx="31750" cy="244475"/>
                                </a:xfrm>
                                <a:prstGeom prst="rect">
                                  <a:avLst/>
                                </a:prstGeom>
                                <a:solidFill>
                                  <a:srgbClr val="4C8C9B"/>
                                </a:solidFill>
                                <a:ln w="25400" cap="flat" cmpd="sng" algn="ctr">
                                  <a:solidFill>
                                    <a:srgbClr val="ED6898">
                                      <a:shade val="15000"/>
                                    </a:srgbClr>
                                  </a:solidFill>
                                  <a:prstDash val="solid"/>
                                </a:ln>
                                <a:effectLst/>
                              </wps:spPr>
                              <wps:txbx>
                                <w:txbxContent>
                                  <w:p w14:paraId="512896F1"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7399236" name="Rectangle 52"/>
                              <wps:cNvSpPr/>
                              <wps:spPr>
                                <a:xfrm>
                                  <a:off x="1019175" y="2667000"/>
                                  <a:ext cx="2133600" cy="31750"/>
                                </a:xfrm>
                                <a:prstGeom prst="rect">
                                  <a:avLst/>
                                </a:prstGeom>
                                <a:solidFill>
                                  <a:srgbClr val="4C8C9B"/>
                                </a:solidFill>
                                <a:ln w="25400" cap="flat" cmpd="sng" algn="ctr">
                                  <a:solidFill>
                                    <a:srgbClr val="ED6898">
                                      <a:shade val="15000"/>
                                    </a:srgbClr>
                                  </a:solidFill>
                                  <a:prstDash val="solid"/>
                                </a:ln>
                                <a:effectLst/>
                              </wps:spPr>
                              <wps:txbx>
                                <w:txbxContent>
                                  <w:p w14:paraId="5BA3DE0F"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956748" name="Arrow: Down 53"/>
                              <wps:cNvSpPr/>
                              <wps:spPr>
                                <a:xfrm>
                                  <a:off x="923925" y="2676525"/>
                                  <a:ext cx="177800" cy="311150"/>
                                </a:xfrm>
                                <a:prstGeom prst="downArrow">
                                  <a:avLst/>
                                </a:prstGeom>
                                <a:solidFill>
                                  <a:srgbClr val="4C8C9B"/>
                                </a:solidFill>
                                <a:ln w="25400" cap="flat" cmpd="sng" algn="ctr">
                                  <a:solidFill>
                                    <a:srgbClr val="ED6898">
                                      <a:shade val="15000"/>
                                    </a:srgbClr>
                                  </a:solidFill>
                                  <a:prstDash val="solid"/>
                                </a:ln>
                                <a:effectLst/>
                              </wps:spPr>
                              <wps:txbx>
                                <w:txbxContent>
                                  <w:p w14:paraId="3D5DB11E"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4108223" name="Arrow: Down 54"/>
                              <wps:cNvSpPr/>
                              <wps:spPr>
                                <a:xfrm>
                                  <a:off x="1990725" y="2676525"/>
                                  <a:ext cx="177800" cy="311150"/>
                                </a:xfrm>
                                <a:prstGeom prst="downArrow">
                                  <a:avLst/>
                                </a:prstGeom>
                                <a:solidFill>
                                  <a:srgbClr val="4C8C9B"/>
                                </a:solidFill>
                                <a:ln w="25400" cap="flat" cmpd="sng" algn="ctr">
                                  <a:solidFill>
                                    <a:srgbClr val="ED6898">
                                      <a:shade val="15000"/>
                                    </a:srgbClr>
                                  </a:solidFill>
                                  <a:prstDash val="solid"/>
                                </a:ln>
                                <a:effectLst/>
                              </wps:spPr>
                              <wps:txbx>
                                <w:txbxContent>
                                  <w:p w14:paraId="6A814F53"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908668" name="Arrow: Down 55"/>
                              <wps:cNvSpPr/>
                              <wps:spPr>
                                <a:xfrm>
                                  <a:off x="3057525" y="2676525"/>
                                  <a:ext cx="177800" cy="311150"/>
                                </a:xfrm>
                                <a:prstGeom prst="downArrow">
                                  <a:avLst/>
                                </a:prstGeom>
                                <a:solidFill>
                                  <a:srgbClr val="4C8C9B"/>
                                </a:solidFill>
                                <a:ln w="25400" cap="flat" cmpd="sng" algn="ctr">
                                  <a:solidFill>
                                    <a:srgbClr val="ED6898">
                                      <a:shade val="15000"/>
                                    </a:srgbClr>
                                  </a:solidFill>
                                  <a:prstDash val="solid"/>
                                </a:ln>
                                <a:effectLst/>
                              </wps:spPr>
                              <wps:txbx>
                                <w:txbxContent>
                                  <w:p w14:paraId="3F682789"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6300653" name="payroll_connector_update"/>
                              <wps:cNvSpPr/>
                              <wps:spPr>
                                <a:xfrm>
                                  <a:off x="4572000" y="1457325"/>
                                  <a:ext cx="31750" cy="244475"/>
                                </a:xfrm>
                                <a:prstGeom prst="rect">
                                  <a:avLst/>
                                </a:prstGeom>
                                <a:solidFill>
                                  <a:srgbClr val="5B9BD5"/>
                                </a:solidFill>
                                <a:ln w="25400" cap="flat" cmpd="sng" algn="ctr">
                                  <a:solidFill>
                                    <a:srgbClr val="ED6898">
                                      <a:shade val="15000"/>
                                    </a:srgbClr>
                                  </a:solidFill>
                                  <a:prstDash val="solid"/>
                                </a:ln>
                                <a:effectLst/>
                              </wps:spPr>
                              <wps:txbx>
                                <w:txbxContent>
                                  <w:p w14:paraId="31BA88A8"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1022345" name="payroll_connector_update"/>
                              <wps:cNvSpPr/>
                              <wps:spPr>
                                <a:xfrm>
                                  <a:off x="1933575" y="1676400"/>
                                  <a:ext cx="2676525" cy="31750"/>
                                </a:xfrm>
                                <a:prstGeom prst="rect">
                                  <a:avLst/>
                                </a:prstGeom>
                                <a:solidFill>
                                  <a:srgbClr val="5B9BD5"/>
                                </a:solidFill>
                                <a:ln w="25400" cap="flat" cmpd="sng" algn="ctr">
                                  <a:solidFill>
                                    <a:srgbClr val="ED6898">
                                      <a:shade val="15000"/>
                                    </a:srgbClr>
                                  </a:solidFill>
                                  <a:prstDash val="solid"/>
                                </a:ln>
                                <a:effectLst/>
                              </wps:spPr>
                              <wps:txbx>
                                <w:txbxContent>
                                  <w:p w14:paraId="5280A391"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6717575" name="payroll_connector_update"/>
                              <wps:cNvSpPr/>
                              <wps:spPr>
                                <a:xfrm>
                                  <a:off x="5305425" y="1190625"/>
                                  <a:ext cx="228600" cy="31750"/>
                                </a:xfrm>
                                <a:prstGeom prst="rect">
                                  <a:avLst/>
                                </a:prstGeom>
                                <a:solidFill>
                                  <a:srgbClr val="5B9BD5"/>
                                </a:solidFill>
                                <a:ln w="25400" cap="flat" cmpd="sng" algn="ctr">
                                  <a:solidFill>
                                    <a:srgbClr val="ED6898">
                                      <a:shade val="15000"/>
                                    </a:srgbClr>
                                  </a:solidFill>
                                  <a:prstDash val="solid"/>
                                </a:ln>
                                <a:effectLst/>
                              </wps:spPr>
                              <wps:txbx>
                                <w:txbxContent>
                                  <w:p w14:paraId="7869314F"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5297361" name="payroll_connector_update"/>
                              <wps:cNvSpPr/>
                              <wps:spPr>
                                <a:xfrm>
                                  <a:off x="5495925" y="1190625"/>
                                  <a:ext cx="31750" cy="1536700"/>
                                </a:xfrm>
                                <a:prstGeom prst="rect">
                                  <a:avLst/>
                                </a:prstGeom>
                                <a:solidFill>
                                  <a:srgbClr val="5B9BD5"/>
                                </a:solidFill>
                                <a:ln w="25400" cap="flat" cmpd="sng" algn="ctr">
                                  <a:solidFill>
                                    <a:srgbClr val="ED6898">
                                      <a:shade val="15000"/>
                                    </a:srgbClr>
                                  </a:solidFill>
                                  <a:prstDash val="solid"/>
                                </a:ln>
                                <a:effectLst/>
                              </wps:spPr>
                              <wps:txbx>
                                <w:txbxContent>
                                  <w:p w14:paraId="61E692E4"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809916" name="payroll_connector_update"/>
                              <wps:cNvSpPr/>
                              <wps:spPr>
                                <a:xfrm>
                                  <a:off x="4219575" y="2695575"/>
                                  <a:ext cx="1320800" cy="31750"/>
                                </a:xfrm>
                                <a:prstGeom prst="rect">
                                  <a:avLst/>
                                </a:prstGeom>
                                <a:solidFill>
                                  <a:srgbClr val="5B9BD5"/>
                                </a:solidFill>
                                <a:ln w="25400" cap="flat" cmpd="sng" algn="ctr">
                                  <a:solidFill>
                                    <a:srgbClr val="ED6898">
                                      <a:shade val="15000"/>
                                    </a:srgbClr>
                                  </a:solidFill>
                                  <a:prstDash val="solid"/>
                                </a:ln>
                                <a:effectLst/>
                              </wps:spPr>
                              <wps:txbx>
                                <w:txbxContent>
                                  <w:p w14:paraId="00E10B88"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1643126" name="Arrow: Right 63"/>
                              <wps:cNvSpPr/>
                              <wps:spPr>
                                <a:xfrm>
                                  <a:off x="4073525" y="1460500"/>
                                  <a:ext cx="228600" cy="482600"/>
                                </a:xfrm>
                                <a:prstGeom prst="downArrow">
                                  <a:avLst/>
                                </a:prstGeom>
                                <a:solidFill>
                                  <a:srgbClr val="4C8C9B"/>
                                </a:solidFill>
                                <a:ln w="25400" cap="flat" cmpd="sng" algn="ctr">
                                  <a:solidFill>
                                    <a:srgbClr val="ED6898">
                                      <a:shade val="15000"/>
                                    </a:srgbClr>
                                  </a:solidFill>
                                  <a:prstDash val="solid"/>
                                </a:ln>
                                <a:effectLst/>
                              </wps:spPr>
                              <wps:txbx>
                                <w:txbxContent>
                                  <w:p w14:paraId="69941B6E" w14:textId="77777777" w:rsidR="00896BA7" w:rsidRDefault="00896BA7" w:rsidP="00896B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ADF7844" id="Group 65" o:spid="_x0000_s1029" style="position:absolute;left:0;text-align:left;margin-left:0;margin-top:19.85pt;width:452.25pt;height:280.25pt;z-index:251660294;mso-wrap-distance-top:6pt;mso-wrap-distance-bottom:6pt" coordsize="57435,35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M7HQkAADl2AAAOAAAAZHJzL2Uyb0RvYy54bWzsnVtvm0gUx99X2u+A/L41c2Wwmq7cpKlW&#10;qrpVu6s+VgTji4SBBVKn++n3PwNMTJw2JI2zEpmXBMz9ML85Z85lePn71Tb1viZltcmzkwl54U+8&#10;JIvzxSZbnUz+/uv8NzXxqjrKFlGaZ8nJ5FtSTX5/9esvL3fFLKH5Ok8XSenhJFk12xUnk3VdF7Pp&#10;tIrXyTaqXuRFkmHjMi+3UY3VcjVdlNEOZ9+mU+r7crrLy0VR5nFSVfj1rNk4eWXOv1wmcf3nclkl&#10;tZeeTHBvtflbmr8X+u/01ctotiqjYr2J29uIHnAX22iT4aL2VGdRHXmX5ebgVNtNXOZVvqxfxPl2&#10;mi+Xmzgxz4CnIf6Np3lb5peFeZbVbLcqrJgg2htyevBp4/df35bFp+JDCUnsihVkYdb0s1wty63+&#10;j7v0rozIvlmRJVe1F+NHEXAmAjHxYmxjQoQEK0ao8RqSPzguXr+548hpd+Fp73Z2BRpIdS2D6udk&#10;8GkdFYkRbTWDDD6U3maB9htwX7FAyomXRVs0149oQFG2SpOZ9zG/zBbJwjvNywzt3WOm8ejbwvFW&#10;gNWsgixvkR71lQi1oA5lSEJf+D5ap5YhV1RiGSK0gohmRVnVb5N86+mFkwmaRbbQt2aaXPT1XVU3&#10;+3f76etXebpZnG/S1KyUq4vTtPS+RuAATzkXr9tL9HZLM293MqGCm7uJwOMyjWrc2LaAdKpsNfGi&#10;dAXQ47o01+4dXe1f5M2ZVKFqdlpHi6S9tHnQ5mbb3c2D9s6jn+IsqtbNIWZTe7Npph8mMVy3D61f&#10;QCNyvVRfXVyZN8n0EfqXi3zxDW+3zBv0qyI+3+D876Kq/hCVYB1yR/9V/4k/yzTH4+ft0sRb5+W/&#10;t/2u90fzw9aJt0PfAdH8cxmVycRL/8jQMIWvtABrs0JooFfK/S0X+1uyy+1prl8LesoiNot6/zrt&#10;Fpdlvv2Mbm6ur4pNURbj2s1LaFdO66ZPQ0cZJ/O52Q0dTBHV77JPRaxPriWnJfvX1eeoLNqWVIPj&#10;93kHQzS70ZaaffWRWT6/rPPlxjS0a7ni5ekVgNlI++iECp9SESoOkO4mlHSNYBChAWWhflOAMBQU&#10;DVUfjdbW9leEU9pwgR3MGz4upfQsIKq7hIGgg3k8lPLuBTlKx0Up8ynhIhxEKe0awSBKKcOJWz3q&#10;MG06KVgKR1WmxqK77vSdMh2JMmVhyLnPYaYNUKbWohqEKVNKYnzmtClMr6eyeWXXkTptOi5tSrnC&#10;0FoN0qbWpBqEKSEB6bQpCTkjB1av0EYvONZj0yewesV8LuemIWultj+EHY/VGzhORzk2DbhkKqDB&#10;EG1qTapBmDLfD7ux6e2YykA+5eD0OWCqHKajxJQzKUIGL+8QTq1NNYhTIUnn4wWyPut84Z0PKSSw&#10;tztlKpT2Eja+0M7V3jlwH8fRe3b65vzcOMHGq0xDR+koKdXDxyBgbNDY1FpUgyglkqqgdSE5TG0f&#10;dFQXEjE9nfMhjS4gQwiTCBgiOjJEnVqbahCoVIaiG506UJ8IVBs0c16kUXmRSMAQOkWGBh8CqjWr&#10;BoEKY5pqY1fHTh2oTwSqjZs5UMcFKjglhEoxZIDKrV01CFRkF5kMLQfq04VliI2cOVBHBapO6eOh&#10;uCVb0OPWihqEZRMnJT7Xw9Je1lGbDmjCLzQItffoxx6jB2cFvlHn7NxcfbzOImKjYw7FUaGogyKM&#10;UKUOR6EeRqZARrse7sWilK179joF0MHYpSA+RoousTEwB+OoYKQ+lYivBOJwpOlxawzdA0bqo8yg&#10;0XwOxuPkyxMb6HIwjgpGFkqBAhOG6oIbCfMet9bQPViEluU6sc9ZqainORKLNpzlWBwVi5rDUAYi&#10;sDDOyzLfzbyzfJd5qGm5j51KQql0kYp25XCKcOmNkSNF4RF+axL3KBKTurHdd3INFrgHczsmuflG&#10;IZAuPtPFML2MvF69Fz9Vp+HIi8qIDV/9H2Ca5JGuqgw1EBTvvqkqa7c0VWXtFldVtritpLYrdWuH&#10;g23dp4R5KZXiNtmgx6U1jQapSapzizoulTjw6JAgMNWBptgTHp2GW/hcHJeoo9QZv62Ha3ixJ7HR&#10;KsfluBSmoIEMCbuOWfbAtHbSIDCZCtFpNkFK7sBsKTtq1g9UVGvSODDHBaYfEoGC6OvSsR6Y1k4a&#10;BCZRPIApayxZAqM2vGnK7qtMMznBHUEQZ8oiCvTj+RGoDVA5MkdFJiU+Q8mWUrYMpUemtZQGkcnh&#10;7GGtyqSY6eXA8dMnM2gnf3HGrJln5WHGLLXhKkfmqMgk0JZCUUZZ54rdJxP67z7eH0EU0fMEae+P&#10;nhBBU9pzyRJTuNm4f4hgPmsu4ND8GTRt8MqhOS40MelWCBcqsukOoiTCWkqDVCaBMw6zBxkwKefB&#10;gTHLoCRxGe3+wXZ+l1u2fHBCz3PwyFIbwnJEjorIkAWYnYSywxxYT1gDaRiQPpBsc9OplHDN3ghe&#10;UsKYUaUayYZOaNLvK0pHpJ0E7paJ9xo75P8q9HIxEkzGVxxnbkzGKZJdg9uDJMKaRoOgBNlaMWrr&#10;lWLqAq0w+9brXpCEEYIpdPT27zPpPD53e3xsGMupylGpyoBw4iv6nWGlNZAGcUkwzUgXI3FgNpYC&#10;ep3jBklsGMuBOSowMYEBcFJIJO9GlT2Hj1F5g9PSGXJg7bjSqczOHjgumTaO5cgcFZkEs1OiTlnC&#10;am39PUX0rczT9EucZxlMqbz8clksojq5l1PWpF79yCn7ZL4f8Tp8fWY6GK29xjmNHrWxLEfnuOgM&#10;YNDCnr2e5P1R6CRIzOtmEyHtfHm9QWdn8Brf7FEdQc8Bz+vvYzg8R4UnzFqpI/3ap9qUlDwKnohR&#10;IqOo8QkRZMofJrQjyV0r16O7aZ8FnTaq5egcFZ1EwJsaBkzaGpPHoRMTHXQe21vp3DNtkW6gwyw/&#10;9tg+PIryLPC0MS6H57jw9EOFuZxRbvuYupNTgtz2Lp7STJrXM20JUvds1YkzbX/242I22OXoHBed&#10;khCJryBQi2frsf24Wa1rT9r3PiiYwv2AdS5bwqX+yF8/ykn3LNoh3/1zUc47o5zMxrscmk+FpvlQ&#10;J75PagL07bdU9QdQ99exvP/F11f/AQAA//8DAFBLAwQUAAYACAAAACEAcN2Rid8AAAAHAQAADwAA&#10;AGRycy9kb3ducmV2LnhtbEyPQUvDQBSE74L/YXmCN7ub1lYb81JKUU+lYCuIt9fsaxKa3Q3ZbZL+&#10;e9eTHocZZr7JVqNpRM+dr51FSCYKBNvC6dqWCJ+Ht4dnED6Q1dQ4ywhX9rDKb28ySrUb7Af3+1CK&#10;WGJ9SghVCG0qpS8qNuQnrmUbvZPrDIUou1LqjoZYbho5VWohDdU2LlTU8qbi4ry/GIT3gYb1LHnt&#10;t+fT5vp9mO++tgkj3t+N6xcQgcfwF4Zf/IgOeWQ6uovVXjQI8UhAmC2fQER3qR7nII4IC6WmIPNM&#10;/ufPfwAAAP//AwBQSwECLQAUAAYACAAAACEAtoM4kv4AAADhAQAAEwAAAAAAAAAAAAAAAAAAAAAA&#10;W0NvbnRlbnRfVHlwZXNdLnhtbFBLAQItABQABgAIAAAAIQA4/SH/1gAAAJQBAAALAAAAAAAAAAAA&#10;AAAAAC8BAABfcmVscy8ucmVsc1BLAQItABQABgAIAAAAIQDDexM7HQkAADl2AAAOAAAAAAAAAAAA&#10;AAAAAC4CAABkcnMvZTJvRG9jLnhtbFBLAQItABQABgAIAAAAIQBw3ZGJ3wAAAAcBAAAPAAAAAAAA&#10;AAAAAAAAAHcLAABkcnMvZG93bnJldi54bWxQSwUGAAAAAAQABADzAAAAgwwAAAAA&#10;" o:allowoverlap="f">
                      <v:roundrect id="Rectangle: Rounded Corners 30" o:spid="_x0000_s1030" style="position:absolute;left:20859;width:19050;height:4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ZmSxwAAAOIAAAAPAAAAZHJzL2Rvd25yZXYueG1sRE/LSgMx&#10;FN0L/kO4gpvSJtoyrWPTIhWhVlzYx/4yuU4GJzdjEtvRr28EweXhvOfL3rXiSCE2njXcjBQI4sqb&#10;hmsN+93TcAYiJmSDrWfS8E0RlovLizmWxp/4jY7bVIscwrFEDTalrpQyVpYcxpHviDP37oPDlGGo&#10;pQl4yuGulbdKFdJhw7nBYkcrS9XH9stpeFxhWPvi5yU9Dw7mzqqN7F8/tb6+6h/uQSTq07/4z702&#10;ef50ombjaVHA76WMQS7OAAAA//8DAFBLAQItABQABgAIAAAAIQDb4fbL7gAAAIUBAAATAAAAAAAA&#10;AAAAAAAAAAAAAABbQ29udGVudF9UeXBlc10ueG1sUEsBAi0AFAAGAAgAAAAhAFr0LFu/AAAAFQEA&#10;AAsAAAAAAAAAAAAAAAAAHwEAAF9yZWxzLy5yZWxzUEsBAi0AFAAGAAgAAAAhAKkxmZLHAAAA4gAA&#10;AA8AAAAAAAAAAAAAAAAABwIAAGRycy9kb3ducmV2LnhtbFBLBQYAAAAAAwADALcAAAD7AgAAAAA=&#10;" fillcolor="#174a5b" strokecolor="#64283d" strokeweight="2pt">
                        <v:textbox inset="4pt,1pt,4pt,1pt">
                          <w:txbxContent>
                            <w:p w14:paraId="4A7497CA" w14:textId="77777777" w:rsidR="00896BA7" w:rsidRDefault="00896BA7" w:rsidP="00896BA7">
                              <w:pPr>
                                <w:jc w:val="center"/>
                              </w:pPr>
                              <w:r w:rsidRPr="003D1F73">
                                <w:rPr>
                                  <w:rFonts w:ascii="Aptos" w:hAnsi="Aptos"/>
                                  <w:b/>
                                  <w:color w:val="FFFFFF"/>
                                  <w:sz w:val="18"/>
                                </w:rPr>
                                <w:t>Head of Reward</w:t>
                              </w:r>
                            </w:p>
                          </w:txbxContent>
                        </v:textbox>
                      </v:roundrect>
                      <v:roundrect id="Rectangle: Rounded Corners 31" o:spid="_x0000_s1031" style="position:absolute;left:7239;top:9525;width:14224;height:5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fO4yAAAAOIAAAAPAAAAZHJzL2Rvd25yZXYueG1sRI/BasMw&#10;EETvhf6D2EJvjRxTFdeJEkqgUHpqnHzA1tpYTqyVsRTb/fuqEOhxmJk3zHo7u06MNITWs4blIgNB&#10;XHvTcqPheHh/KkCEiGyw80wafijAdnN/t8bS+In3NFaxEQnCoUQNNsa+lDLUlhyGhe+Jk3fyg8OY&#10;5NBIM+CU4K6TeZa9SIctpwWLPe0s1Zfq6jR8fY7qXCu/Kyb5fb34yVaFnbV+fJjfViAizfE/fGt/&#10;GA0qy3P1Wjwr+LuU7oDc/AIAAP//AwBQSwECLQAUAAYACAAAACEA2+H2y+4AAACFAQAAEwAAAAAA&#10;AAAAAAAAAAAAAAAAW0NvbnRlbnRfVHlwZXNdLnhtbFBLAQItABQABgAIAAAAIQBa9CxbvwAAABUB&#10;AAALAAAAAAAAAAAAAAAAAB8BAABfcmVscy8ucmVsc1BLAQItABQABgAIAAAAIQAt1fO4yAAAAOIA&#10;AAAPAAAAAAAAAAAAAAAAAAcCAABkcnMvZG93bnJldi54bWxQSwUGAAAAAAMAAwC3AAAA/AIAAAAA&#10;" fillcolor="#2d7180" strokecolor="#64283d" strokeweight="2pt">
                        <v:textbox inset="4pt,1pt,4pt,1pt">
                          <w:txbxContent>
                            <w:p w14:paraId="0FFAE9EE" w14:textId="77777777" w:rsidR="00896BA7" w:rsidRDefault="00896BA7" w:rsidP="00896BA7">
                              <w:pPr>
                                <w:jc w:val="center"/>
                              </w:pPr>
                              <w:r w:rsidRPr="003D1F73">
                                <w:rPr>
                                  <w:rFonts w:ascii="Aptos" w:hAnsi="Aptos"/>
                                  <w:b/>
                                  <w:color w:val="FFFFFF"/>
                                  <w:sz w:val="16"/>
                                </w:rPr>
                                <w:t>Reward Manager</w:t>
                              </w:r>
                            </w:p>
                          </w:txbxContent>
                        </v:textbox>
                      </v:roundrect>
                      <v:roundrect id="Rectangle: Rounded Corners 32" o:spid="_x0000_s1032" style="position:absolute;left:23145;top:9525;width:14224;height:5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pjGyQAAAOIAAAAPAAAAZHJzL2Rvd25yZXYueG1sRI/NasMw&#10;EITvhb6D2EJujZwfFdeNEkqgEHpK3T7A1tpabqyVsRTbefsqEOhxmJlvmM1ucq0YqA+NZw2LeQaC&#10;uPKm4VrD1+fbYw4iRGSDrWfScKEAu+393QYL40f+oKGMtUgQDgVqsDF2hZShsuQwzH1HnLwf3zuM&#10;Sfa1ND2OCe5aucyyJ+mw4bRgsaO9pepUnp2G4/ugfivl9/kov88nP9oyt5PWs4fp9QVEpCn+h2/t&#10;g9GgVtlysVbPCq6X0h2Q2z8AAAD//wMAUEsBAi0AFAAGAAgAAAAhANvh9svuAAAAhQEAABMAAAAA&#10;AAAAAAAAAAAAAAAAAFtDb250ZW50X1R5cGVzXS54bWxQSwECLQAUAAYACAAAACEAWvQsW78AAAAV&#10;AQAACwAAAAAAAAAAAAAAAAAfAQAAX3JlbHMvLnJlbHNQSwECLQAUAAYACAAAACEAqRaYxskAAADi&#10;AAAADwAAAAAAAAAAAAAAAAAHAgAAZHJzL2Rvd25yZXYueG1sUEsFBgAAAAADAAMAtwAAAP0CAAAA&#10;AA==&#10;" fillcolor="#2d7180" strokecolor="#64283d" strokeweight="2pt">
                        <v:textbox inset="4pt,1pt,4pt,1pt">
                          <w:txbxContent>
                            <w:p w14:paraId="49D8CB65" w14:textId="77777777" w:rsidR="00896BA7" w:rsidRDefault="00896BA7" w:rsidP="00896BA7">
                              <w:pPr>
                                <w:jc w:val="center"/>
                              </w:pPr>
                              <w:r w:rsidRPr="003D1F73">
                                <w:rPr>
                                  <w:rFonts w:ascii="Aptos" w:hAnsi="Aptos"/>
                                  <w:b/>
                                  <w:color w:val="FFFFFF"/>
                                  <w:sz w:val="16"/>
                                </w:rPr>
                                <w:t>Payroll Systems Manager</w:t>
                              </w:r>
                            </w:p>
                          </w:txbxContent>
                        </v:textbox>
                      </v:roundrect>
                      <v:roundrect id="Rectangle: Rounded Corners 33" o:spid="_x0000_s1033" style="position:absolute;left:38862;top:9525;width:14224;height:5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xyTxgAAAOIAAAAPAAAAZHJzL2Rvd25yZXYueG1sRE/dasIw&#10;FL4X9g7hDHZn07k62mqUIQjDq63uAc6as6banJQmtt3bm4vBLj++/+1+tp0YafCtYwXPSQqCuHa6&#10;5UbB1/m4zEH4gKyxc0wKfsnDfvew2GKp3cSfNFahETGEfYkKTAh9KaWvDVn0ieuJI/fjBoshwqGR&#10;esAphttOrtL0VVpsOTYY7OlgqL5WN6vg4zSuL/XaHfJJft+ubjJVbmalnh7ntw2IQHP4F/+537WC&#10;l6LIsjQr4uZ4Kd4BubsDAAD//wMAUEsBAi0AFAAGAAgAAAAhANvh9svuAAAAhQEAABMAAAAAAAAA&#10;AAAAAAAAAAAAAFtDb250ZW50X1R5cGVzXS54bWxQSwECLQAUAAYACAAAACEAWvQsW78AAAAVAQAA&#10;CwAAAAAAAAAAAAAAAAAfAQAAX3JlbHMvLnJlbHNQSwECLQAUAAYACAAAACEAAGcck8YAAADiAAAA&#10;DwAAAAAAAAAAAAAAAAAHAgAAZHJzL2Rvd25yZXYueG1sUEsFBgAAAAADAAMAtwAAAPoCAAAAAA==&#10;" fillcolor="#2d7180" strokecolor="#64283d" strokeweight="2pt">
                        <v:textbox inset="4pt,1pt,4pt,1pt">
                          <w:txbxContent>
                            <w:p w14:paraId="1A3D1CE8" w14:textId="77777777" w:rsidR="00896BA7" w:rsidRDefault="00896BA7" w:rsidP="00896BA7">
                              <w:pPr>
                                <w:jc w:val="center"/>
                              </w:pPr>
                              <w:r w:rsidRPr="003D1F73">
                                <w:rPr>
                                  <w:rFonts w:ascii="Aptos" w:hAnsi="Aptos"/>
                                  <w:b/>
                                  <w:color w:val="FFFFFF"/>
                                  <w:sz w:val="16"/>
                                </w:rPr>
                                <w:t>Payroll Manager</w:t>
                              </w:r>
                            </w:p>
                          </w:txbxContent>
                        </v:textbox>
                      </v:roundrect>
                      <v:roundrect id="Rectangle: Rounded Corners 34" o:spid="_x0000_s1034" style="position:absolute;left:11715;top:19431;width:15240;height:5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3EoygAAAOIAAAAPAAAAZHJzL2Rvd25yZXYueG1sRI9PawIx&#10;FMTvhX6H8Aq91azWyLo1ShGlLXjxD3h93Tx3Fzcv2yTq9ts3hUKPw8z8hpktetuKK/nQONYwHGQg&#10;iEtnGq40HPbrpxxEiMgGW8ek4ZsCLOb3dzMsjLvxlq67WIkE4VCghjrGrpAylDVZDAPXESfv5LzF&#10;mKSvpPF4S3DbylGWTaTFhtNCjR0tayrPu4vVMOnM/tOZr4+3ZqP8+ByOq82UtX586F9fQETq43/4&#10;r/1uNKjROH9WKlfweyndATn/AQAA//8DAFBLAQItABQABgAIAAAAIQDb4fbL7gAAAIUBAAATAAAA&#10;AAAAAAAAAAAAAAAAAABbQ29udGVudF9UeXBlc10ueG1sUEsBAi0AFAAGAAgAAAAhAFr0LFu/AAAA&#10;FQEAAAsAAAAAAAAAAAAAAAAAHwEAAF9yZWxzLy5yZWxzUEsBAi0AFAAGAAgAAAAhANmLcSjKAAAA&#10;4gAAAA8AAAAAAAAAAAAAAAAABwIAAGRycy9kb3ducmV2LnhtbFBLBQYAAAAAAwADALcAAAD+AgAA&#10;AAA=&#10;" fillcolor="#5aa6a6" strokecolor="#64283d" strokeweight="2pt">
                        <v:textbox inset="4pt,1pt,4pt,1pt">
                          <w:txbxContent>
                            <w:p w14:paraId="26B2AD5E" w14:textId="77777777" w:rsidR="00896BA7" w:rsidRDefault="00896BA7" w:rsidP="00896BA7">
                              <w:pPr>
                                <w:jc w:val="center"/>
                              </w:pPr>
                              <w:r w:rsidRPr="003D1F73">
                                <w:rPr>
                                  <w:rFonts w:ascii="Aptos" w:hAnsi="Aptos"/>
                                  <w:b/>
                                  <w:color w:val="FFFFFF"/>
                                  <w:sz w:val="16"/>
                                </w:rPr>
                                <w:t>Payroll Team Leader</w:t>
                              </w:r>
                            </w:p>
                          </w:txbxContent>
                        </v:textbox>
                      </v:roundrect>
                      <v:roundrect id="Rectangle: Rounded Corners 35" o:spid="_x0000_s1035" style="position:absolute;left:30099;top:19431;width:16764;height:5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1r1yQAAAOEAAAAPAAAAZHJzL2Rvd25yZXYueG1sRI9Ba8JA&#10;FITvBf/D8oTe6kZrExtdRUqLFbxUC70+s88kmH0bd7ca/70rFHocZuYbZrboTCPO5HxtWcFwkIAg&#10;LqyuuVTwvft4moDwAVljY5kUXMnDYt57mGGu7YW/6LwNpYgQ9jkqqEJocyl9UZFBP7AtcfQO1hkM&#10;UbpSaoeXCDeNHCVJKg3WHBcqbOmtouK4/TUK0lbv9laf1qt68+LGR//zvnllpR773XIKIlAX/sN/&#10;7U+tIBunz5NslMH9UXwDcn4DAAD//wMAUEsBAi0AFAAGAAgAAAAhANvh9svuAAAAhQEAABMAAAAA&#10;AAAAAAAAAAAAAAAAAFtDb250ZW50X1R5cGVzXS54bWxQSwECLQAUAAYACAAAACEAWvQsW78AAAAV&#10;AQAACwAAAAAAAAAAAAAAAAAfAQAAX3JlbHMvLnJlbHNQSwECLQAUAAYACAAAACEAWGNa9ckAAADh&#10;AAAADwAAAAAAAAAAAAAAAAAHAgAAZHJzL2Rvd25yZXYueG1sUEsFBgAAAAADAAMAtwAAAP0CAAAA&#10;AA==&#10;" fillcolor="#5aa6a6" strokecolor="#64283d" strokeweight="2pt">
                        <v:textbox inset="4pt,1pt,4pt,1pt">
                          <w:txbxContent>
                            <w:p w14:paraId="523EE62B" w14:textId="77777777" w:rsidR="00896BA7" w:rsidRDefault="00896BA7" w:rsidP="00896BA7">
                              <w:pPr>
                                <w:jc w:val="center"/>
                              </w:pPr>
                              <w:r w:rsidRPr="003D1F73">
                                <w:rPr>
                                  <w:rFonts w:ascii="Aptos" w:hAnsi="Aptos"/>
                                  <w:b/>
                                  <w:color w:val="FFFFFF"/>
                                  <w:sz w:val="16"/>
                                </w:rPr>
                                <w:t>Payroll Systems Specialist</w:t>
                              </w:r>
                            </w:p>
                          </w:txbxContent>
                        </v:textbox>
                      </v:roundrect>
                      <v:roundrect id="Rectangle: Rounded Corners 36" o:spid="_x0000_s1036" style="position:absolute;left:5619;top:30003;width:9144;height:55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xl5ywAAAOIAAAAPAAAAZHJzL2Rvd25yZXYueG1sRI9BSwMx&#10;FITvgv8hPMGbzWp0W9emRZRWodDSqrTHx+a5u3TzsiRpu/33RhA8DjPzDTOe9rYVR/KhcazhdpCB&#10;IC6dabjS8PkxuxmBCBHZYOuYNJwpwHRyeTHGwrgTr+m4iZVIEA4Faqhj7AopQ1mTxTBwHXHyvp23&#10;GJP0lTQeTwluW3mXZbm02HBaqLGjl5rK/eZgNXwZPK/m89edWewPM+XpbWm3Suvrq/75CUSkPv6H&#10;/9rvRsO9yh8elRrm8Hsp3QE5+QEAAP//AwBQSwECLQAUAAYACAAAACEA2+H2y+4AAACFAQAAEwAA&#10;AAAAAAAAAAAAAAAAAAAAW0NvbnRlbnRfVHlwZXNdLnhtbFBLAQItABQABgAIAAAAIQBa9CxbvwAA&#10;ABUBAAALAAAAAAAAAAAAAAAAAB8BAABfcmVscy8ucmVsc1BLAQItABQABgAIAAAAIQA6mxl5ywAA&#10;AOIAAAAPAAAAAAAAAAAAAAAAAAcCAABkcnMvZG93bnJldi54bWxQSwUGAAAAAAMAAwC3AAAA/wIA&#10;AAAA&#10;" fillcolor="#dceff1" strokecolor="#64283d" strokeweight="2pt">
                        <v:textbox inset="4pt,1pt,4pt,1pt">
                          <w:txbxContent>
                            <w:p w14:paraId="6C3C8C7C" w14:textId="77777777" w:rsidR="00896BA7" w:rsidRDefault="00896BA7" w:rsidP="00896BA7">
                              <w:pPr>
                                <w:jc w:val="center"/>
                              </w:pPr>
                              <w:r w:rsidRPr="003D1F73">
                                <w:rPr>
                                  <w:rFonts w:ascii="Aptos" w:hAnsi="Aptos"/>
                                  <w:b/>
                                  <w:color w:val="174A5B"/>
                                  <w:sz w:val="14"/>
                                </w:rPr>
                                <w:t>Payroll Administrator</w:t>
                              </w:r>
                            </w:p>
                          </w:txbxContent>
                        </v:textbox>
                      </v:roundrect>
                      <v:roundrect id="Rectangle: Rounded Corners 37" o:spid="_x0000_s1037" style="position:absolute;left:16287;top:30003;width:9144;height:55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tXoxwAAAOIAAAAPAAAAZHJzL2Rvd25yZXYueG1sRE9da8Iw&#10;FH0X/A/hCr5pOgtaqlGGog4Gk7kN93hp7tpic1OSqPXfLw+Cj4fzvVh1phFXcr62rOBlnIAgLqyu&#10;uVTw/bUdZSB8QNbYWCYFd/KwWvZ7C8y1vfEnXY+hFDGEfY4KqhDaXEpfVGTQj21LHLk/6wyGCF0p&#10;tcNbDDeNnCTJVBqsOTZU2NK6ouJ8vBgFPxrvh91u86vfz5dt6mj/YU6pUsNB9zoHEagLT/HD/aYV&#10;ZNNJMpuladwcL8U7IJf/AAAA//8DAFBLAQItABQABgAIAAAAIQDb4fbL7gAAAIUBAAATAAAAAAAA&#10;AAAAAAAAAAAAAABbQ29udGVudF9UeXBlc10ueG1sUEsBAi0AFAAGAAgAAAAhAFr0LFu/AAAAFQEA&#10;AAsAAAAAAAAAAAAAAAAAHwEAAF9yZWxzLy5yZWxzUEsBAi0AFAAGAAgAAAAhAKE61ejHAAAA4gAA&#10;AA8AAAAAAAAAAAAAAAAABwIAAGRycy9kb3ducmV2LnhtbFBLBQYAAAAAAwADALcAAAD7AgAAAAA=&#10;" fillcolor="#dceff1" strokecolor="#64283d" strokeweight="2pt">
                        <v:textbox inset="4pt,1pt,4pt,1pt">
                          <w:txbxContent>
                            <w:p w14:paraId="4585992C" w14:textId="77777777" w:rsidR="00896BA7" w:rsidRDefault="00896BA7" w:rsidP="00896BA7">
                              <w:pPr>
                                <w:jc w:val="center"/>
                              </w:pPr>
                              <w:r w:rsidRPr="003D1F73">
                                <w:rPr>
                                  <w:rFonts w:ascii="Aptos" w:hAnsi="Aptos"/>
                                  <w:b/>
                                  <w:color w:val="174A5B"/>
                                  <w:sz w:val="14"/>
                                </w:rPr>
                                <w:t>Payroll Administrator</w:t>
                              </w:r>
                            </w:p>
                          </w:txbxContent>
                        </v:textbox>
                      </v:roundrect>
                      <v:roundrect id="Rectangle: Rounded Corners 38" o:spid="_x0000_s1038" style="position:absolute;left:26955;top:30003;width:9144;height:55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xDeyAAAAOMAAAAPAAAAZHJzL2Rvd25yZXYueG1sRE9LawIx&#10;EL4X+h/CCL3V7MNKWY1SWrQFwVJb0eOwGXcXN5Mlibr++0Yo9Djfe6bz3rTiTM43lhWkwwQEcWl1&#10;w5WCn+/F4zMIH5A1tpZJwZU8zGf3d1MstL3wF503oRIxhH2BCuoQukJKX9Zk0A9tRxy5g3UGQzxd&#10;JbXDSww3rcySZCwNNhwbauzotabyuDkZBVuN18/l8m2vV8fTInf0vja7XKmHQf8yARGoD//iP/eH&#10;jvPTfJw9jdJRBrefIgBy9gsAAP//AwBQSwECLQAUAAYACAAAACEA2+H2y+4AAACFAQAAEwAAAAAA&#10;AAAAAAAAAAAAAAAAW0NvbnRlbnRfVHlwZXNdLnhtbFBLAQItABQABgAIAAAAIQBa9CxbvwAAABUB&#10;AAALAAAAAAAAAAAAAAAAAB8BAABfcmVscy8ucmVsc1BLAQItABQABgAIAAAAIQBt6xDeyAAAAOMA&#10;AAAPAAAAAAAAAAAAAAAAAAcCAABkcnMvZG93bnJldi54bWxQSwUGAAAAAAMAAwC3AAAA/AIAAAAA&#10;" fillcolor="#dceff1" strokecolor="#64283d" strokeweight="2pt">
                        <v:textbox inset="4pt,1pt,4pt,1pt">
                          <w:txbxContent>
                            <w:p w14:paraId="3518A497" w14:textId="77777777" w:rsidR="00896BA7" w:rsidRDefault="00896BA7" w:rsidP="00896BA7">
                              <w:pPr>
                                <w:jc w:val="center"/>
                              </w:pPr>
                              <w:r w:rsidRPr="003D1F73">
                                <w:rPr>
                                  <w:rFonts w:ascii="Aptos" w:hAnsi="Aptos"/>
                                  <w:b/>
                                  <w:color w:val="174A5B"/>
                                  <w:sz w:val="14"/>
                                </w:rPr>
                                <w:t>Payroll Administrator</w:t>
                              </w:r>
                            </w:p>
                          </w:txbxContent>
                        </v:textbox>
                      </v:roundrect>
                      <v:roundrect id="Rectangle: Rounded Corners 39" o:spid="_x0000_s1039" style="position:absolute;left:37623;top:30003;width:9144;height:55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N1ZyQAAAOMAAAAPAAAAZHJzL2Rvd25yZXYueG1sRE/dS8Mw&#10;EH8X/B/CCb6tqa31o1s2xmRzIChOxT0ezdmWNZeSZFv33xth4OP9vm8yG0wnDuR8a1nBTZKCIK6s&#10;brlW8PmxHD2A8AFZY2eZFJzIw2x6eTHBUtsjv9NhE2oRQ9iXqKAJoS+l9FVDBn1ie+LI/VhnMMTT&#10;1VI7PMZw08ksTe+kwZZjQ4M9LRqqdpu9UfCl8fS2Wj1t9ctuv8wdPb+a71yp66thPgYRaAj/4rN7&#10;reP8+zzLiqJ4vIW/nyIAcvoLAAD//wMAUEsBAi0AFAAGAAgAAAAhANvh9svuAAAAhQEAABMAAAAA&#10;AAAAAAAAAAAAAAAAAFtDb250ZW50X1R5cGVzXS54bWxQSwECLQAUAAYACAAAACEAWvQsW78AAAAV&#10;AQAACwAAAAAAAAAAAAAAAAAfAQAAX3JlbHMvLnJlbHNQSwECLQAUAAYACAAAACEA0zDdWckAAADj&#10;AAAADwAAAAAAAAAAAAAAAAAHAgAAZHJzL2Rvd25yZXYueG1sUEsFBgAAAAADAAMAtwAAAP0CAAAA&#10;AA==&#10;" fillcolor="#dceff1" strokecolor="#64283d" strokeweight="2pt">
                        <v:textbox inset="4pt,1pt,4pt,1pt">
                          <w:txbxContent>
                            <w:p w14:paraId="76578E12" w14:textId="77777777" w:rsidR="00896BA7" w:rsidRDefault="00896BA7" w:rsidP="00896BA7">
                              <w:pPr>
                                <w:jc w:val="center"/>
                              </w:pPr>
                              <w:r w:rsidRPr="003D1F73">
                                <w:rPr>
                                  <w:rFonts w:ascii="Aptos" w:hAnsi="Aptos"/>
                                  <w:b/>
                                  <w:color w:val="174A5B"/>
                                  <w:sz w:val="14"/>
                                </w:rPr>
                                <w:t>Payroll Admin</w:t>
                              </w:r>
                            </w:p>
                          </w:txbxContent>
                        </v:textbox>
                      </v:roundrect>
                      <v:roundrect id="Rectangle: Rounded Corners 40" o:spid="_x0000_s1040" style="position:absolute;left:48291;top:30003;width:9144;height:55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ZjWyAAAAOMAAAAPAAAAZHJzL2Rvd25yZXYueG1sRE9LawIx&#10;EL4L/Q9hCr3V7IMuZTVKadEWCkp90B6HzXR3cTNZkqjrv2+Egsf53jOdD6YTJ3K+tawgHScgiCur&#10;W64V7LaLx2cQPiBr7CyTggt5mM/uRlMstT3zF502oRYxhH2JCpoQ+lJKXzVk0I9tTxy5X+sMhni6&#10;WmqH5xhuOpklSSENthwbGuzptaHqsDkaBXuNl/Vy+fajPw/HRe7ofWW+c6Ue7oeXCYhAQ7iJ/90f&#10;Os7PsyxNs+KpgOtPEQA5+wMAAP//AwBQSwECLQAUAAYACAAAACEA2+H2y+4AAACFAQAAEwAAAAAA&#10;AAAAAAAAAAAAAAAAW0NvbnRlbnRfVHlwZXNdLnhtbFBLAQItABQABgAIAAAAIQBa9CxbvwAAABUB&#10;AAALAAAAAAAAAAAAAAAAAB8BAABfcmVscy8ucmVsc1BLAQItABQABgAIAAAAIQB0QZjWyAAAAOMA&#10;AAAPAAAAAAAAAAAAAAAAAAcCAABkcnMvZG93bnJldi54bWxQSwUGAAAAAAMAAwC3AAAA/AIAAAAA&#10;" fillcolor="#dceff1" strokecolor="#64283d" strokeweight="2pt">
                        <v:textbox inset="4pt,1pt,4pt,1pt">
                          <w:txbxContent>
                            <w:p w14:paraId="41373CE0" w14:textId="77777777" w:rsidR="00896BA7" w:rsidRDefault="00896BA7" w:rsidP="00896BA7">
                              <w:pPr>
                                <w:jc w:val="center"/>
                              </w:pPr>
                              <w:r w:rsidRPr="003D1F73">
                                <w:rPr>
                                  <w:rFonts w:ascii="Aptos" w:hAnsi="Aptos"/>
                                  <w:b/>
                                  <w:color w:val="174A5B"/>
                                  <w:sz w:val="13"/>
                                </w:rPr>
                                <w:t>Payroll and Pensions Administrator</w:t>
                              </w:r>
                            </w:p>
                          </w:txbxContent>
                        </v:textbox>
                      </v:roundrect>
                      <v:rect id="Rectangle 41" o:spid="_x0000_s1041" style="position:absolute;top:1047;width:4826;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kGeyAAAAOIAAAAPAAAAZHJzL2Rvd25yZXYueG1sRI9Ba8JA&#10;FITvgv9heUIvohutBo2uIgVLPdaK52f2mQSzb8PuauK/7xYKHoeZ+YZZbztTiwc5X1lWMBknIIhz&#10;qysuFJx+9qMFCB+QNdaWScGTPGw3/d4aM21b/qbHMRQiQthnqKAMocmk9HlJBv3YNsTRu1pnMETp&#10;CqkdthFuajlNklQarDgulNjQR0n57Xg3CkJ7uMtcX61531ef7mwvz3p4Uept0O1WIAJ14RX+b39p&#10;BdNkMZ8t52kKf5fiHZCbXwAAAP//AwBQSwECLQAUAAYACAAAACEA2+H2y+4AAACFAQAAEwAAAAAA&#10;AAAAAAAAAAAAAAAAW0NvbnRlbnRfVHlwZXNdLnhtbFBLAQItABQABgAIAAAAIQBa9CxbvwAAABUB&#10;AAALAAAAAAAAAAAAAAAAAB8BAABfcmVscy8ucmVsc1BLAQItABQABgAIAAAAIQCc7kGeyAAAAOIA&#10;AAAPAAAAAAAAAAAAAAAAAAcCAABkcnMvZG93bnJldi54bWxQSwUGAAAAAAMAAwC3AAAA/AIAAAAA&#10;" fillcolor="#e8f3f5" strokecolor="#64283d" strokeweight="2pt">
                        <v:textbox inset="4pt,1pt,4pt,1pt">
                          <w:txbxContent>
                            <w:p w14:paraId="20021932" w14:textId="77777777" w:rsidR="00896BA7" w:rsidRDefault="00896BA7" w:rsidP="00896BA7">
                              <w:pPr>
                                <w:jc w:val="center"/>
                              </w:pPr>
                              <w:r w:rsidRPr="003D1F73">
                                <w:rPr>
                                  <w:rFonts w:ascii="Aptos" w:hAnsi="Aptos"/>
                                  <w:b/>
                                  <w:color w:val="174A5B"/>
                                  <w:sz w:val="14"/>
                                </w:rPr>
                                <w:t>Level 2</w:t>
                              </w:r>
                            </w:p>
                          </w:txbxContent>
                        </v:textbox>
                      </v:rect>
                      <v:rect id="Rectangle 42" o:spid="_x0000_s1042" style="position:absolute;top:10668;width:4826;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s0DxQAAAOMAAAAPAAAAZHJzL2Rvd25yZXYueG1sRE9fa8Iw&#10;EH8f+B3CCb4MTW2H1M4oIijb41R8PpuzLWsuJYm2fvtlMNjj/f7fajOYVjzI+caygvksAUFcWt1w&#10;peB82k9zED4ga2wtk4InedisRy8rLLTt+Ysex1CJGMK+QAV1CF0hpS9rMuhntiOO3M06gyGerpLa&#10;YR/DTSvTJFlIgw3Hhho72tVUfh/vRkHoP++y1Ddrsn1zcBd7fbavV6Um42H7DiLQEP7Ff+4PHecv&#10;37JsnuZ5Cr8/RQDk+gcAAP//AwBQSwECLQAUAAYACAAAACEA2+H2y+4AAACFAQAAEwAAAAAAAAAA&#10;AAAAAAAAAAAAW0NvbnRlbnRfVHlwZXNdLnhtbFBLAQItABQABgAIAAAAIQBa9CxbvwAAABUBAAAL&#10;AAAAAAAAAAAAAAAAAB8BAABfcmVscy8ucmVsc1BLAQItABQABgAIAAAAIQB27s0DxQAAAOMAAAAP&#10;AAAAAAAAAAAAAAAAAAcCAABkcnMvZG93bnJldi54bWxQSwUGAAAAAAMAAwC3AAAA+QIAAAAA&#10;" fillcolor="#e8f3f5" strokecolor="#64283d" strokeweight="2pt">
                        <v:textbox inset="4pt,1pt,4pt,1pt">
                          <w:txbxContent>
                            <w:p w14:paraId="48AA72EB" w14:textId="77777777" w:rsidR="00896BA7" w:rsidRDefault="00896BA7" w:rsidP="00896BA7">
                              <w:pPr>
                                <w:jc w:val="center"/>
                              </w:pPr>
                              <w:r w:rsidRPr="003D1F73">
                                <w:rPr>
                                  <w:rFonts w:ascii="Aptos" w:hAnsi="Aptos"/>
                                  <w:b/>
                                  <w:color w:val="174A5B"/>
                                  <w:sz w:val="14"/>
                                </w:rPr>
                                <w:t>Level 3b</w:t>
                              </w:r>
                            </w:p>
                          </w:txbxContent>
                        </v:textbox>
                      </v:rect>
                      <v:rect id="Rectangle 43" o:spid="_x0000_s1043" style="position:absolute;top:20574;width:4826;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uzyQAAAOMAAAAPAAAAZHJzL2Rvd25yZXYueG1sRI9Ba8JA&#10;FITvgv9heUIvUjcmVkvqKlKw6FFben5mn0lo9m3YXU38911B8DjMzDfMct2bRlzJ+dqygukkAUFc&#10;WF1zqeDne/v6DsIHZI2NZVJwIw/r1XCwxFzbjg90PYZSRAj7HBVUIbS5lL6oyKCf2JY4emfrDIYo&#10;XSm1wy7CTSPTJJlLgzXHhQpb+qyo+DtejILQ7S+y0Gdrsm395X7t6daMT0q9jPrNB4hAfXiGH+2d&#10;VpAm6TzLFou3Gdw/xT8gV/8AAAD//wMAUEsBAi0AFAAGAAgAAAAhANvh9svuAAAAhQEAABMAAAAA&#10;AAAAAAAAAAAAAAAAAFtDb250ZW50X1R5cGVzXS54bWxQSwECLQAUAAYACAAAACEAWvQsW78AAAAV&#10;AQAACwAAAAAAAAAAAAAAAAAfAQAAX3JlbHMvLnJlbHNQSwECLQAUAAYACAAAACEAFQHrs8kAAADj&#10;AAAADwAAAAAAAAAAAAAAAAAHAgAAZHJzL2Rvd25yZXYueG1sUEsFBgAAAAADAAMAtwAAAP0CAAAA&#10;AA==&#10;" fillcolor="#e8f3f5" strokecolor="#64283d" strokeweight="2pt">
                        <v:textbox inset="4pt,1pt,4pt,1pt">
                          <w:txbxContent>
                            <w:p w14:paraId="10D20F80" w14:textId="77777777" w:rsidR="00896BA7" w:rsidRDefault="00896BA7" w:rsidP="00896BA7">
                              <w:pPr>
                                <w:jc w:val="center"/>
                              </w:pPr>
                              <w:r w:rsidRPr="003D1F73">
                                <w:rPr>
                                  <w:rFonts w:ascii="Aptos" w:hAnsi="Aptos"/>
                                  <w:b/>
                                  <w:color w:val="174A5B"/>
                                  <w:sz w:val="14"/>
                                </w:rPr>
                                <w:t>Level 4</w:t>
                              </w:r>
                            </w:p>
                          </w:txbxContent>
                        </v:textbox>
                      </v:rect>
                      <v:rect id="Rectangle 44" o:spid="_x0000_s1044" style="position:absolute;top:31242;width:4826;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wWryAAAAOIAAAAPAAAAZHJzL2Rvd25yZXYueG1sRI9Ba8JA&#10;FITvgv9heQUvopsYlBpdRQSlPZqWnp/ZZxKafRt2VxP/fbdQ6HGYmW+Y7X4wrXiQ841lBek8AUFc&#10;Wt1wpeDz4zR7BeEDssbWMil4kof9bjzaYq5tzxd6FKESEcI+RwV1CF0upS9rMujntiOO3s06gyFK&#10;V0ntsI9w08pFkqykwYbjQo0dHWsqv4u7URD697ss9c2a7NSc3Ze9PtvpVanJy3DYgAg0hP/wX/tN&#10;K8jWq2W6TrIUfi/FOyB3PwAAAP//AwBQSwECLQAUAAYACAAAACEA2+H2y+4AAACFAQAAEwAAAAAA&#10;AAAAAAAAAAAAAAAAW0NvbnRlbnRfVHlwZXNdLnhtbFBLAQItABQABgAIAAAAIQBa9CxbvwAAABUB&#10;AAALAAAAAAAAAAAAAAAAAB8BAABfcmVscy8ucmVsc1BLAQItABQABgAIAAAAIQBpswWryAAAAOIA&#10;AAAPAAAAAAAAAAAAAAAAAAcCAABkcnMvZG93bnJldi54bWxQSwUGAAAAAAMAAwC3AAAA/AIAAAAA&#10;" fillcolor="#e8f3f5" strokecolor="#64283d" strokeweight="2pt">
                        <v:textbox inset="4pt,1pt,4pt,1pt">
                          <w:txbxContent>
                            <w:p w14:paraId="2A5C2172" w14:textId="77777777" w:rsidR="00896BA7" w:rsidRDefault="00896BA7" w:rsidP="00896BA7">
                              <w:pPr>
                                <w:jc w:val="center"/>
                              </w:pPr>
                              <w:r w:rsidRPr="003D1F73">
                                <w:rPr>
                                  <w:rFonts w:ascii="Aptos" w:hAnsi="Aptos"/>
                                  <w:b/>
                                  <w:color w:val="174A5B"/>
                                  <w:sz w:val="14"/>
                                </w:rPr>
                                <w:t>Level 5</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5" o:spid="_x0000_s1045" type="#_x0000_t67" style="position:absolute;left:19685;top:4286;width:2127;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s3yQAAAOMAAAAPAAAAZHJzL2Rvd25yZXYueG1sRE9La8JA&#10;EL4L/Q/LFHrTjdZGja4SCoWWevF18DbuTpPU7GzIrpr++26h4HG+9yxWna3FlVpfOVYwHCQgiLUz&#10;FRcK9ru3/hSED8gGa8ek4Ic8rJYPvQVmxt14Q9dtKEQMYZ+hgjKEJpPS65Is+oFriCP35VqLIZ5t&#10;IU2LtxhuazlKklRarDg2lNjQa0n6vL1YBXjKd+OPKv38Xte2yfVlPT4ctVJPj10+BxGoC3fxv/vd&#10;xPmz5HmWTl4mQ/j7KQIgl78AAAD//wMAUEsBAi0AFAAGAAgAAAAhANvh9svuAAAAhQEAABMAAAAA&#10;AAAAAAAAAAAAAAAAAFtDb250ZW50X1R5cGVzXS54bWxQSwECLQAUAAYACAAAACEAWvQsW78AAAAV&#10;AQAACwAAAAAAAAAAAAAAAAAfAQAAX3JlbHMvLnJlbHNQSwECLQAUAAYACAAAACEAnIzrN8kAAADj&#10;AAAADwAAAAAAAAAAAAAAAAAHAgAAZHJzL2Rvd25yZXYueG1sUEsFBgAAAAADAAMAtwAAAP0CAAAA&#10;AA==&#10;" adj="17215" fillcolor="#4c8c9b" strokecolor="#64283d" strokeweight="2pt">
                        <v:textbox>
                          <w:txbxContent>
                            <w:p w14:paraId="48A273A2" w14:textId="77777777" w:rsidR="00896BA7" w:rsidRDefault="00896BA7" w:rsidP="00896BA7"/>
                          </w:txbxContent>
                        </v:textbox>
                      </v:shape>
                      <v:shape id="Arrow: Down 46" o:spid="_x0000_s1046" type="#_x0000_t67" style="position:absolute;left:29337;top:4857;width:1778;height:4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LApxQAAAOIAAAAPAAAAZHJzL2Rvd25yZXYueG1sRE/NisIw&#10;EL4v+A5hBG9rqkhbqlFkWcE97KHdfYChGZtiM6lNqvXtzWFhjx/f/+4w2U7cafCtYwWrZQKCuHa6&#10;5UbB78/pPQfhA7LGzjEpeJKHw372tsNCuweXdK9CI2II+wIVmBD6QkpfG7Lol64njtzFDRZDhEMj&#10;9YCPGG47uU6SVFpsOTYY7OnDUH2tRqtg7T9l1Y54TrPxaL8vXze0JSq1mE/HLYhAU/gX/7nPWkGa&#10;bZI0zzdxc7wU74DcvwAAAP//AwBQSwECLQAUAAYACAAAACEA2+H2y+4AAACFAQAAEwAAAAAAAAAA&#10;AAAAAAAAAAAAW0NvbnRlbnRfVHlwZXNdLnhtbFBLAQItABQABgAIAAAAIQBa9CxbvwAAABUBAAAL&#10;AAAAAAAAAAAAAAAAAB8BAABfcmVscy8ucmVsc1BLAQItABQABgAIAAAAIQDX7LApxQAAAOIAAAAP&#10;AAAAAAAAAAAAAAAAAAcCAABkcnMvZG93bnJldi54bWxQSwUGAAAAAAMAAwC3AAAA+QIAAAAA&#10;" adj="17595" fillcolor="#4c8c9b" strokecolor="#64283d" strokeweight="2pt">
                        <v:textbox>
                          <w:txbxContent>
                            <w:p w14:paraId="40BCE19B" w14:textId="77777777" w:rsidR="00896BA7" w:rsidRDefault="00896BA7" w:rsidP="00896BA7">
                              <w:pPr>
                                <w:jc w:val="center"/>
                              </w:pPr>
                            </w:p>
                          </w:txbxContent>
                        </v:textbox>
                      </v:shape>
                      <v:shape id="Arrow: Down 47" o:spid="_x0000_s1047" type="#_x0000_t67" style="position:absolute;left:38957;top:4857;width:1778;height:4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DkmxgAAAOMAAAAPAAAAZHJzL2Rvd25yZXYueG1sRE/NasJA&#10;EL4XfIdlBG91Y2qjRleRomAPPRh9gCE7JsHsbMxuNL69Wyj0ON//rDa9qcWdWldZVjAZRyCIc6sr&#10;LhScT/v3OQjnkTXWlknBkxxs1oO3FabaPvhI98wXIoSwS1FB6X2TSunykgy6sW2IA3exrUEfzraQ&#10;usVHCDe1jKMokQYrDg0lNvRVUn7NOqMgdjuZVR0eklm3NT+X7xuaIyo1GvbbJQhPvf8X/7kPOsz/&#10;jGfJYvKxmMLvTwEAuX4BAAD//wMAUEsBAi0AFAAGAAgAAAAhANvh9svuAAAAhQEAABMAAAAAAAAA&#10;AAAAAAAAAAAAAFtDb250ZW50X1R5cGVzXS54bWxQSwECLQAUAAYACAAAACEAWvQsW78AAAAVAQAA&#10;CwAAAAAAAAAAAAAAAAAfAQAAX3JlbHMvLnJlbHNQSwECLQAUAAYACAAAACEAT1A5JsYAAADjAAAA&#10;DwAAAAAAAAAAAAAAAAAHAgAAZHJzL2Rvd25yZXYueG1sUEsFBgAAAAADAAMAtwAAAPoCAAAAAA==&#10;" adj="17595" fillcolor="#4c8c9b" strokecolor="#64283d" strokeweight="2pt">
                        <v:textbox>
                          <w:txbxContent>
                            <w:p w14:paraId="7921DE5E" w14:textId="77777777" w:rsidR="00896BA7" w:rsidRDefault="00896BA7" w:rsidP="00896BA7">
                              <w:pPr>
                                <w:jc w:val="center"/>
                              </w:pPr>
                            </w:p>
                          </w:txbxContent>
                        </v:textbox>
                      </v:shape>
                      <v:shape id="Arrow: Down 48" o:spid="_x0000_s1048" type="#_x0000_t67" style="position:absolute;left:18478;top:16859;width:1778;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iC+ygAAAOMAAAAPAAAAZHJzL2Rvd25yZXYueG1sRI9BS8NA&#10;EIXvgv9hGcFLaXcbtLSx2yJCodSTrd6H7JgNZmdDdk1if71zEDzOvDfvfbPdT6FVA/WpiWxhuTCg&#10;iKvoGq4tvF8O8zWolJEdtpHJwg8l2O9ub7ZYujjyGw3nXCsJ4VSiBZ9zV2qdKk8B0yJ2xKJ9xj5g&#10;lrGvtetxlPDQ6sKYlQ7YsDR47OjFU/V1/g4WzOx6aFazj2E4jdeCj6/Bn2Kw9v5uen4ClWnK/+a/&#10;66MTfLNZPj4UxUag5SdZgN79AgAA//8DAFBLAQItABQABgAIAAAAIQDb4fbL7gAAAIUBAAATAAAA&#10;AAAAAAAAAAAAAAAAAABbQ29udGVudF9UeXBlc10ueG1sUEsBAi0AFAAGAAgAAAAhAFr0LFu/AAAA&#10;FQEAAAsAAAAAAAAAAAAAAAAAHwEAAF9yZWxzLy5yZWxzUEsBAi0AFAAGAAgAAAAhANaCIL7KAAAA&#10;4wAAAA8AAAAAAAAAAAAAAAAABwIAAGRycy9kb3ducmV2LnhtbFBLBQYAAAAAAwADALcAAAD+AgAA&#10;AAA=&#10;" adj="14040" fillcolor="#4c8c9b" strokecolor="#64283d" strokeweight="2pt">
                        <v:textbox>
                          <w:txbxContent>
                            <w:p w14:paraId="3767DDCE" w14:textId="77777777" w:rsidR="00896BA7" w:rsidRDefault="00896BA7" w:rsidP="00896BA7">
                              <w:pPr>
                                <w:jc w:val="center"/>
                              </w:pPr>
                            </w:p>
                          </w:txbxContent>
                        </v:textbox>
                      </v:shape>
                      <v:shape id="Arrow: Down 49" o:spid="_x0000_s1049" type="#_x0000_t67" style="position:absolute;left:41243;top:27432;width:1778;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zvygAAAOMAAAAPAAAAZHJzL2Rvd25yZXYueG1sRI/dSgMx&#10;FITvhb5DOII3YpOuUte1aamisFct1j7AYXP2BzcnyybNrm9vBMHLYWa+YTa72fYi0ug7xxpWSwWC&#10;uHKm40bD+fP9LgfhA7LB3jFp+CYPu+3iaoOFcRN/UDyFRiQI+wI1tCEMhZS+asmiX7qBOHm1Gy2G&#10;JMdGmhGnBLe9zJRaS4sdp4UWB3ptqfo6XayG+Kb28al+KfH2HA9R1nIq+aj1zfW8fwYRaA7/4b92&#10;aTRkK3WfPag8f4TfT+kPyO0PAAAA//8DAFBLAQItABQABgAIAAAAIQDb4fbL7gAAAIUBAAATAAAA&#10;AAAAAAAAAAAAAAAAAABbQ29udGVudF9UeXBlc10ueG1sUEsBAi0AFAAGAAgAAAAhAFr0LFu/AAAA&#10;FQEAAAsAAAAAAAAAAAAAAAAAHwEAAF9yZWxzLy5yZWxzUEsBAi0AFAAGAAgAAAAhAD7J3O/KAAAA&#10;4wAAAA8AAAAAAAAAAAAAAAAABwIAAGRycy9kb3ducmV2LnhtbFBLBQYAAAAAAwADALcAAAD+AgAA&#10;AAA=&#10;" adj="14133" fillcolor="#4c8c9b" strokecolor="#64283d" strokeweight="2pt">
                        <v:textbox>
                          <w:txbxContent>
                            <w:p w14:paraId="08D77DFB" w14:textId="77777777" w:rsidR="00896BA7" w:rsidRDefault="00896BA7" w:rsidP="00896BA7">
                              <w:pPr>
                                <w:jc w:val="center"/>
                              </w:pPr>
                            </w:p>
                          </w:txbxContent>
                        </v:textbox>
                      </v:shape>
                      <v:shape id="Arrow: Down 50" o:spid="_x0000_s1050" type="#_x0000_t67" style="position:absolute;left:51816;top:14573;width:1524;height:15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w2QyQAAAOMAAAAPAAAAZHJzL2Rvd25yZXYueG1sRE9Pa8Iw&#10;FL8P/A7hCbvITE1ZVzujyNjAXQZTDx4fzVtTbF5Kk2n99stgsOP7/X+rzeg6caEhtJ41LOYZCOLa&#10;m5YbDcfD20MJIkRkg51n0nCjAJv15G6FlfFX/qTLPjYihXCoUIONsa+kDLUlh2Hue+LEffnBYUzn&#10;0Egz4DWFu06qLCukw5ZTg8WeXizV5/2309A1x7woPmzv1fnpdHt9nx2y3Uzr++m4fQYRaYz/4j/3&#10;zqT5alk+lipXOfz+lACQ6x8AAAD//wMAUEsBAi0AFAAGAAgAAAAhANvh9svuAAAAhQEAABMAAAAA&#10;AAAAAAAAAAAAAAAAAFtDb250ZW50X1R5cGVzXS54bWxQSwECLQAUAAYACAAAACEAWvQsW78AAAAV&#10;AQAACwAAAAAAAAAAAAAAAAAfAQAAX3JlbHMvLnJlbHNQSwECLQAUAAYACAAAACEAGy8NkMkAAADj&#10;AAAADwAAAAAAAAAAAAAAAAAHAgAAZHJzL2Rvd25yZXYueG1sUEsFBgAAAAADAAMAtwAAAP0CAAAA&#10;AA==&#10;" adj="20524" fillcolor="#4c8c9b" strokecolor="#64283d" strokeweight="2pt">
                        <v:textbox>
                          <w:txbxContent>
                            <w:p w14:paraId="3FF27820" w14:textId="77777777" w:rsidR="00896BA7" w:rsidRDefault="00896BA7" w:rsidP="00896BA7">
                              <w:pPr>
                                <w:jc w:val="center"/>
                              </w:pPr>
                            </w:p>
                          </w:txbxContent>
                        </v:textbox>
                      </v:shape>
                      <v:rect id="Rectangle 51" o:spid="_x0000_s1051" style="position:absolute;left:19145;top:24479;width:317;height:2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AFywAAAOMAAAAPAAAAZHJzL2Rvd25yZXYueG1sRI9Bb8Iw&#10;DIXvk/gPkZF2mSCl6qpSCAghMU27DXbZzWpM2y1xoiaj5d8vh0k72n5+733b/WSNuNEQescKVssM&#10;BHHjdM+tgo/LaVGBCBFZo3FMCu4UYL+bPWyx1m7kd7qdYyuSCYcaFXQx+lrK0HRkMSydJ063qxss&#10;xjQOrdQDjsncGplnWSkt9pwSOvR07Kj5Pv9YBT0/t19u/WaexpdD4e/Xz1NhvFKP8+mwARFpiv/i&#10;v+9XnepXebmuyrxIFIkpLUDufgEAAP//AwBQSwECLQAUAAYACAAAACEA2+H2y+4AAACFAQAAEwAA&#10;AAAAAAAAAAAAAAAAAAAAW0NvbnRlbnRfVHlwZXNdLnhtbFBLAQItABQABgAIAAAAIQBa9CxbvwAA&#10;ABUBAAALAAAAAAAAAAAAAAAAAB8BAABfcmVscy8ucmVsc1BLAQItABQABgAIAAAAIQBjzfAFywAA&#10;AOMAAAAPAAAAAAAAAAAAAAAAAAcCAABkcnMvZG93bnJldi54bWxQSwUGAAAAAAMAAwC3AAAA/wIA&#10;AAAA&#10;" fillcolor="#4c8c9b" strokecolor="#64283d" strokeweight="2pt">
                        <v:textbox>
                          <w:txbxContent>
                            <w:p w14:paraId="512896F1" w14:textId="77777777" w:rsidR="00896BA7" w:rsidRDefault="00896BA7" w:rsidP="00896BA7">
                              <w:pPr>
                                <w:jc w:val="center"/>
                              </w:pPr>
                            </w:p>
                          </w:txbxContent>
                        </v:textbox>
                      </v:rect>
                      <v:rect id="Rectangle 52" o:spid="_x0000_s1052" style="position:absolute;left:10191;top:26670;width:21336;height: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XR1ygAAAOIAAAAPAAAAZHJzL2Rvd25yZXYueG1sRI9BawIx&#10;FITvgv8hPMFLqVlda7tbo4hgKb3V9tLbY/Pc3TZ5CZvorv++KRQ8DjPzDbPeDtaIC3WhdaxgPstA&#10;EFdOt1wr+Pw43D+BCBFZo3FMCq4UYLsZj9ZYatfzO12OsRYJwqFEBU2MvpQyVA1ZDDPniZN3cp3F&#10;mGRXS91hn+DWyEWWraTFltNCg572DVU/x7NV0PJD/e2KN3PXv+yW/nr6OiyNV2o6GXbPICIN8Rb+&#10;b79qBUX+mBfFIl/B36V0B+TmFwAA//8DAFBLAQItABQABgAIAAAAIQDb4fbL7gAAAIUBAAATAAAA&#10;AAAAAAAAAAAAAAAAAABbQ29udGVudF9UeXBlc10ueG1sUEsBAi0AFAAGAAgAAAAhAFr0LFu/AAAA&#10;FQEAAAsAAAAAAAAAAAAAAAAAHwEAAF9yZWxzLy5yZWxzUEsBAi0AFAAGAAgAAAAhAI3RdHXKAAAA&#10;4gAAAA8AAAAAAAAAAAAAAAAABwIAAGRycy9kb3ducmV2LnhtbFBLBQYAAAAAAwADALcAAAD+AgAA&#10;AAA=&#10;" fillcolor="#4c8c9b" strokecolor="#64283d" strokeweight="2pt">
                        <v:textbox>
                          <w:txbxContent>
                            <w:p w14:paraId="5BA3DE0F" w14:textId="77777777" w:rsidR="00896BA7" w:rsidRDefault="00896BA7" w:rsidP="00896BA7">
                              <w:pPr>
                                <w:jc w:val="center"/>
                              </w:pPr>
                            </w:p>
                          </w:txbxContent>
                        </v:textbox>
                      </v:rect>
                      <v:shape id="Arrow: Down 53" o:spid="_x0000_s1053" type="#_x0000_t67" style="position:absolute;left:9239;top:26765;width:1778;height:3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Km3zAAAAOMAAAAPAAAAZHJzL2Rvd25yZXYueG1sRI9Ba8JA&#10;EIXvhf6HZQq91U2s1Zq6SikIQqFgFOxxzE6T0Oxs2F019td3DoUeZ96b975ZrAbXqTOF2Ho2kI8y&#10;UMSVty3XBva79cMzqJiQLXaeycCVIqyWtzcLLKy/8JbOZaqVhHAs0ECTUl9oHauGHMaR74lF+/LB&#10;YZIx1NoGvEi46/Q4y6baYcvS0GBPbw1V3+XJGQjvH6zzzefxsG3jict+Ha4/uTH3d8PrC6hEQ/o3&#10;/11vrOA/Tsbzp+lsItDykyxAL38BAAD//wMAUEsBAi0AFAAGAAgAAAAhANvh9svuAAAAhQEAABMA&#10;AAAAAAAAAAAAAAAAAAAAAFtDb250ZW50X1R5cGVzXS54bWxQSwECLQAUAAYACAAAACEAWvQsW78A&#10;AAAVAQAACwAAAAAAAAAAAAAAAAAfAQAAX3JlbHMvLnJlbHNQSwECLQAUAAYACAAAACEAKBCpt8wA&#10;AADjAAAADwAAAAAAAAAAAAAAAAAHAgAAZHJzL2Rvd25yZXYueG1sUEsFBgAAAAADAAMAtwAAAAAD&#10;AAAAAA==&#10;" adj="15429" fillcolor="#4c8c9b" strokecolor="#64283d" strokeweight="2pt">
                        <v:textbox>
                          <w:txbxContent>
                            <w:p w14:paraId="3D5DB11E" w14:textId="77777777" w:rsidR="00896BA7" w:rsidRDefault="00896BA7" w:rsidP="00896BA7">
                              <w:pPr>
                                <w:jc w:val="center"/>
                              </w:pPr>
                            </w:p>
                          </w:txbxContent>
                        </v:textbox>
                      </v:shape>
                      <v:shape id="Arrow: Down 54" o:spid="_x0000_s1054" type="#_x0000_t67" style="position:absolute;left:19907;top:26765;width:1778;height:3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YBvyQAAAOIAAAAPAAAAZHJzL2Rvd25yZXYueG1sRI9Ra8Iw&#10;FIXfhf2HcAd70zSdOOmMMgaCMBhYhe3xrrlry5qbkkSt+/VGEHw8nHO+w1msBtuJI/nQOtagJhkI&#10;4sqZlmsN+916PAcRIrLBzjFpOFOA1fJhtMDCuBNv6VjGWiQIhwI1NDH2hZShashimLieOHm/zluM&#10;SfpaGo+nBLedzLNsJi22nBYa7Om9oeqvPFgN/uOTpdp8/3xt23Dgsl/787/S+ulxeHsFEWmI9/Ct&#10;vTEaXtRUZfM8f4brpXQH5PICAAD//wMAUEsBAi0AFAAGAAgAAAAhANvh9svuAAAAhQEAABMAAAAA&#10;AAAAAAAAAAAAAAAAAFtDb250ZW50X1R5cGVzXS54bWxQSwECLQAUAAYACAAAACEAWvQsW78AAAAV&#10;AQAACwAAAAAAAAAAAAAAAAAfAQAAX3JlbHMvLnJlbHNQSwECLQAUAAYACAAAACEAmOmAb8kAAADi&#10;AAAADwAAAAAAAAAAAAAAAAAHAgAAZHJzL2Rvd25yZXYueG1sUEsFBgAAAAADAAMAtwAAAP0CAAAA&#10;AA==&#10;" adj="15429" fillcolor="#4c8c9b" strokecolor="#64283d" strokeweight="2pt">
                        <v:textbox>
                          <w:txbxContent>
                            <w:p w14:paraId="6A814F53" w14:textId="77777777" w:rsidR="00896BA7" w:rsidRDefault="00896BA7" w:rsidP="00896BA7">
                              <w:pPr>
                                <w:jc w:val="center"/>
                              </w:pPr>
                            </w:p>
                          </w:txbxContent>
                        </v:textbox>
                      </v:shape>
                      <v:shape id="Arrow: Down 55" o:spid="_x0000_s1055" type="#_x0000_t67" style="position:absolute;left:30575;top:26765;width:1778;height:3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ZXyAAAAOMAAAAPAAAAZHJzL2Rvd25yZXYueG1sRE/Pa8Iw&#10;FL4L+x/CG+ymST102pmWMRCEwcA62I5vzVtb1ryUJGr1rzeHgceP7/emmuwgTuRD71hDtlAgiBtn&#10;em41fB628xWIEJENDo5Jw4UCVOXDbIOFcWfe06mOrUghHArU0MU4FlKGpiOLYeFG4sT9Om8xJuhb&#10;aTyeU7gd5FKpXFrsOTV0ONJbR81ffbQa/PsHy2z3/fO178OR63HrL9dM66fH6fUFRKQp3sX/7p3R&#10;sFTP67Va5XkanT6lPyDLGwAAAP//AwBQSwECLQAUAAYACAAAACEA2+H2y+4AAACFAQAAEwAAAAAA&#10;AAAAAAAAAAAAAAAAW0NvbnRlbnRfVHlwZXNdLnhtbFBLAQItABQABgAIAAAAIQBa9CxbvwAAABUB&#10;AAALAAAAAAAAAAAAAAAAAB8BAABfcmVscy8ucmVsc1BLAQItABQABgAIAAAAIQCYu+ZXyAAAAOMA&#10;AAAPAAAAAAAAAAAAAAAAAAcCAABkcnMvZG93bnJldi54bWxQSwUGAAAAAAMAAwC3AAAA/AIAAAAA&#10;" adj="15429" fillcolor="#4c8c9b" strokecolor="#64283d" strokeweight="2pt">
                        <v:textbox>
                          <w:txbxContent>
                            <w:p w14:paraId="3F682789" w14:textId="77777777" w:rsidR="00896BA7" w:rsidRDefault="00896BA7" w:rsidP="00896BA7">
                              <w:pPr>
                                <w:jc w:val="center"/>
                              </w:pPr>
                            </w:p>
                          </w:txbxContent>
                        </v:textbox>
                      </v:shape>
                      <v:rect id="payroll_connector_update" o:spid="_x0000_s1056" style="position:absolute;left:45720;top:14573;width:317;height:2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gQ7ywAAAOMAAAAPAAAAZHJzL2Rvd25yZXYueG1sRI/NbsIw&#10;EITvlXgHa5F6qcAJFAgBgwpSVS4c+Lsv8ZIE4nUUG0jfvq5Uqcfdmfl2dr5sTSUe1LjSsoK4H4Eg&#10;zqwuOVdwPHz2EhDOI2usLJOCb3KwXHRe5phq++QdPfY+FwHCLkUFhfd1KqXLCjLo+rYmDtrFNgZ9&#10;GJtc6gafAW4qOYiisTRYcrhQYE3rgrLb/m4UnKfv8dd1sjkN5OpQruN4un27bJV67bYfMxCeWv9v&#10;/ktvdKifJONhoI6G8PtTWIBc/AAAAP//AwBQSwECLQAUAAYACAAAACEA2+H2y+4AAACFAQAAEwAA&#10;AAAAAAAAAAAAAAAAAAAAW0NvbnRlbnRfVHlwZXNdLnhtbFBLAQItABQABgAIAAAAIQBa9CxbvwAA&#10;ABUBAAALAAAAAAAAAAAAAAAAAB8BAABfcmVscy8ucmVsc1BLAQItABQABgAIAAAAIQCHWgQ7ywAA&#10;AOMAAAAPAAAAAAAAAAAAAAAAAAcCAABkcnMvZG93bnJldi54bWxQSwUGAAAAAAMAAwC3AAAA/wIA&#10;AAAA&#10;" fillcolor="#5b9bd5" strokecolor="#64283d" strokeweight="2pt">
                        <v:textbox>
                          <w:txbxContent>
                            <w:p w14:paraId="31BA88A8" w14:textId="77777777" w:rsidR="00896BA7" w:rsidRDefault="00896BA7" w:rsidP="00896BA7">
                              <w:pPr>
                                <w:jc w:val="center"/>
                              </w:pPr>
                            </w:p>
                          </w:txbxContent>
                        </v:textbox>
                      </v:rect>
                      <v:rect id="payroll_connector_update" o:spid="_x0000_s1057" style="position:absolute;left:19335;top:16764;width:26766;height: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ciMyQAAAOMAAAAPAAAAZHJzL2Rvd25yZXYueG1sRE/NTsJA&#10;EL6b+A6bMeFiZLu1iFQWAiRGLhwEvY/doS10Z5vuAvXtXRITjvP9z3Te20acqfO1Yw1qmIAgLpyp&#10;udTwtXt/egXhA7LBxjFp+CUP89n93RRz4y78SedtKEUMYZ+jhiqENpfSFxVZ9EPXEkdu7zqLIZ5d&#10;KU2HlxhuG5kmyYu0WHNsqLClVUXFcXuyGn4mmfo4jNffqVzu6pVSk83jfqP14KFfvIEI1Ieb+N+9&#10;NnH+OFNJmj5nI7j+FAGQsz8AAAD//wMAUEsBAi0AFAAGAAgAAAAhANvh9svuAAAAhQEAABMAAAAA&#10;AAAAAAAAAAAAAAAAAFtDb250ZW50X1R5cGVzXS54bWxQSwECLQAUAAYACAAAACEAWvQsW78AAAAV&#10;AQAACwAAAAAAAAAAAAAAAAAfAQAAX3JlbHMvLnJlbHNQSwECLQAUAAYACAAAACEA2+3IjMkAAADj&#10;AAAADwAAAAAAAAAAAAAAAAAHAgAAZHJzL2Rvd25yZXYueG1sUEsFBgAAAAADAAMAtwAAAP0CAAAA&#10;AA==&#10;" fillcolor="#5b9bd5" strokecolor="#64283d" strokeweight="2pt">
                        <v:textbox>
                          <w:txbxContent>
                            <w:p w14:paraId="5280A391" w14:textId="77777777" w:rsidR="00896BA7" w:rsidRDefault="00896BA7" w:rsidP="00896BA7">
                              <w:pPr>
                                <w:jc w:val="center"/>
                              </w:pPr>
                            </w:p>
                          </w:txbxContent>
                        </v:textbox>
                      </v:rect>
                      <v:rect id="payroll_connector_update" o:spid="_x0000_s1058" style="position:absolute;left:53054;top:11906;width:2286;height: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D8rzAAAAOMAAAAPAAAAZHJzL2Rvd25yZXYueG1sRI9BTwIx&#10;FITvJvyH5pl4MdLtRqgsFKIkRi4cBL0/to/dle3rZlth/ffWhMTjZGa+ySxWg2vFmfrQeDagxhkI&#10;4tLbhisDH/vXhycQISJbbD2TgR8KsFqObhZYWH/hdzrvYiUShEOBBuoYu0LKUNbkMIx9R5y8o+8d&#10;xiT7StoeLwnuWpln2VQ6bDgt1NjRuqbytPt2Bg6zR/X2pTefuXzZN2ulZtv749aYu9vheQ4i0hD/&#10;w9f2xhrIMz3VSk/0BP4+pT8gl78AAAD//wMAUEsBAi0AFAAGAAgAAAAhANvh9svuAAAAhQEAABMA&#10;AAAAAAAAAAAAAAAAAAAAAFtDb250ZW50X1R5cGVzXS54bWxQSwECLQAUAAYACAAAACEAWvQsW78A&#10;AAAVAQAACwAAAAAAAAAAAAAAAAAfAQAAX3JlbHMvLnJlbHNQSwECLQAUAAYACAAAACEALBQ/K8wA&#10;AADjAAAADwAAAAAAAAAAAAAAAAAHAgAAZHJzL2Rvd25yZXYueG1sUEsFBgAAAAADAAMAtwAAAAAD&#10;AAAAAA==&#10;" fillcolor="#5b9bd5" strokecolor="#64283d" strokeweight="2pt">
                        <v:textbox>
                          <w:txbxContent>
                            <w:p w14:paraId="7869314F" w14:textId="77777777" w:rsidR="00896BA7" w:rsidRDefault="00896BA7" w:rsidP="00896BA7">
                              <w:pPr>
                                <w:jc w:val="center"/>
                              </w:pPr>
                            </w:p>
                          </w:txbxContent>
                        </v:textbox>
                      </v:rect>
                      <v:rect id="payroll_connector_update" o:spid="_x0000_s1059" style="position:absolute;left:54959;top:11906;width:317;height:15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SDnyQAAAOMAAAAPAAAAZHJzL2Rvd25yZXYueG1sRE/NTsJA&#10;EL6b8A6bIfFiZLtVCi0sREmMXDgIch+6Q1vtzjbdFerbuyYmHuf7n+V6sK24UO8bxxrUJAFBXDrT&#10;cKXh/fByPwfhA7LB1jFp+CYP69XoZomFcVd+o8s+VCKGsC9QQx1CV0jpy5os+onriCN3dr3FEM++&#10;kqbHawy3rUyTJJMWG44NNXa0qan83H9ZDaf8Ub1+zLbHVD4fmo1S+e7uvNP6djw8LUAEGsK/+M+9&#10;NXH+NJum+ewhU/D7UwRArn4AAAD//wMAUEsBAi0AFAAGAAgAAAAhANvh9svuAAAAhQEAABMAAAAA&#10;AAAAAAAAAAAAAAAAAFtDb250ZW50X1R5cGVzXS54bWxQSwECLQAUAAYACAAAACEAWvQsW78AAAAV&#10;AQAACwAAAAAAAAAAAAAAAAAfAQAAX3JlbHMvLnJlbHNQSwECLQAUAAYACAAAACEAZcEg58kAAADj&#10;AAAADwAAAAAAAAAAAAAAAAAHAgAAZHJzL2Rvd25yZXYueG1sUEsFBgAAAAADAAMAtwAAAP0CAAAA&#10;AA==&#10;" fillcolor="#5b9bd5" strokecolor="#64283d" strokeweight="2pt">
                        <v:textbox>
                          <w:txbxContent>
                            <w:p w14:paraId="61E692E4" w14:textId="77777777" w:rsidR="00896BA7" w:rsidRDefault="00896BA7" w:rsidP="00896BA7">
                              <w:pPr>
                                <w:jc w:val="center"/>
                              </w:pPr>
                            </w:p>
                          </w:txbxContent>
                        </v:textbox>
                      </v:rect>
                      <v:rect id="payroll_connector_update" o:spid="_x0000_s1060" style="position:absolute;left:42195;top:26955;width:13208;height: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CKcxwAAAOIAAAAPAAAAZHJzL2Rvd25yZXYueG1sRE/LSgMx&#10;FN0L/YdwC27EJinSNmPTogWxmy76cH+d3M6MTm6GSWzHvzeC4PJw3sv14FtxoT42gS3oiQJBXAbX&#10;cGXhdHy5X4CICdlhG5gsfFOE9Wp0s8TChSvv6XJIlcghHAu0UKfUFVLGsiaPcRI64sydQ+8xZdhX&#10;0vV4zeG+lVOlZtJjw7mhxo42NZWfhy9v4d086NeP+fZtKp+PzUZrs7s776y9HQ9PjyASDelf/Ofe&#10;ujxfmYUyRs/g91LGIFc/AAAA//8DAFBLAQItABQABgAIAAAAIQDb4fbL7gAAAIUBAAATAAAAAAAA&#10;AAAAAAAAAAAAAABbQ29udGVudF9UeXBlc10ueG1sUEsBAi0AFAAGAAgAAAAhAFr0LFu/AAAAFQEA&#10;AAsAAAAAAAAAAAAAAAAAHwEAAF9yZWxzLy5yZWxzUEsBAi0AFAAGAAgAAAAhAPCAIpzHAAAA4gAA&#10;AA8AAAAAAAAAAAAAAAAABwIAAGRycy9kb3ducmV2LnhtbFBLBQYAAAAAAwADALcAAAD7AgAAAAA=&#10;" fillcolor="#5b9bd5" strokecolor="#64283d" strokeweight="2pt">
                        <v:textbox>
                          <w:txbxContent>
                            <w:p w14:paraId="00E10B88" w14:textId="77777777" w:rsidR="00896BA7" w:rsidRDefault="00896BA7" w:rsidP="00896BA7">
                              <w:pPr>
                                <w:jc w:val="center"/>
                              </w:pPr>
                            </w:p>
                          </w:txbxContent>
                        </v:textbox>
                      </v:rect>
                      <v:shape id="Arrow: Right 63" o:spid="_x0000_s1061" type="#_x0000_t67" style="position:absolute;left:40735;top:14605;width:2286;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lNlxgAAAOMAAAAPAAAAZHJzL2Rvd25yZXYueG1sRE9PS8Mw&#10;FL8LfofwBG8u7ZQi3bKhguhRt3rY7a15a8qSl5JkXf32Rhjs+H7/33I9OStGCrH3rKCcFSCIW697&#10;7hQ02/eHZxAxIWu0nknBL0VYr25vllhrf+ZvGjepEzmEY40KTEpDLWVsDTmMMz8QZ+7gg8OUz9BJ&#10;HfCcw52V86KopMOec4PBgd4MtcfNySnoTx9fndsFN6Z2P77+2KMZbKPU/d30sgCRaEpX8cX9qfP8&#10;qiyrp8dyXsH/TxkAufoDAAD//wMAUEsBAi0AFAAGAAgAAAAhANvh9svuAAAAhQEAABMAAAAAAAAA&#10;AAAAAAAAAAAAAFtDb250ZW50X1R5cGVzXS54bWxQSwECLQAUAAYACAAAACEAWvQsW78AAAAVAQAA&#10;CwAAAAAAAAAAAAAAAAAfAQAAX3JlbHMvLnJlbHNQSwECLQAUAAYACAAAACEAGc5TZcYAAADjAAAA&#10;DwAAAAAAAAAAAAAAAAAHAgAAZHJzL2Rvd25yZXYueG1sUEsFBgAAAAADAAMAtwAAAPoCAAAAAA==&#10;" adj="16484" fillcolor="#4c8c9b" strokecolor="#64283d" strokeweight="2pt">
                        <v:textbox>
                          <w:txbxContent>
                            <w:p w14:paraId="69941B6E" w14:textId="77777777" w:rsidR="00896BA7" w:rsidRDefault="00896BA7" w:rsidP="00896BA7">
                              <w:pPr>
                                <w:jc w:val="center"/>
                              </w:pPr>
                            </w:p>
                          </w:txbxContent>
                        </v:textbox>
                      </v:shape>
                      <w10:wrap type="topAndBottom"/>
                    </v:group>
                  </w:pict>
                </mc:Fallback>
              </mc:AlternateContent>
            </w:r>
          </w:p>
          <w:p w14:paraId="1849A5B2" w14:textId="77777777" w:rsidR="00213103" w:rsidRDefault="00213103" w:rsidP="00C8171B">
            <w:pPr>
              <w:ind w:left="851" w:hanging="709"/>
              <w:contextualSpacing/>
              <w:jc w:val="both"/>
              <w:rPr>
                <w:rFonts w:ascii="Calibri" w:eastAsia="+mn-ea" w:hAnsi="Calibri" w:cs="+mn-cs"/>
                <w:color w:val="7F7F7F"/>
                <w:szCs w:val="22"/>
                <w:lang w:eastAsia="en-GB"/>
              </w:rPr>
            </w:pPr>
          </w:p>
        </w:tc>
      </w:tr>
    </w:tbl>
    <w:p w14:paraId="3F276C12" w14:textId="77777777" w:rsidR="00024383" w:rsidRDefault="00024383" w:rsidP="007933EA">
      <w:pPr>
        <w:ind w:left="851" w:hanging="709"/>
        <w:jc w:val="both"/>
        <w:rPr>
          <w:rFonts w:cstheme="minorBidi"/>
          <w:b/>
          <w:bCs/>
          <w:color w:val="7F7F7F" w:themeColor="text1"/>
          <w:sz w:val="32"/>
          <w:szCs w:val="32"/>
          <w:lang w:eastAsia="en-GB"/>
        </w:rPr>
      </w:pPr>
    </w:p>
    <w:p w14:paraId="6F85C833" w14:textId="61746C8E" w:rsidR="007933EA" w:rsidRDefault="00C945D4" w:rsidP="007933EA">
      <w:pPr>
        <w:ind w:left="851" w:hanging="709"/>
        <w:jc w:val="both"/>
        <w:rPr>
          <w:rFonts w:cstheme="minorBidi"/>
          <w:b/>
          <w:bCs/>
          <w:color w:val="7F7F7F" w:themeColor="text1"/>
          <w:sz w:val="32"/>
          <w:szCs w:val="32"/>
          <w:lang w:eastAsia="en-GB"/>
        </w:rPr>
      </w:pPr>
      <w:r>
        <w:rPr>
          <w:rFonts w:cstheme="minorBidi"/>
          <w:b/>
          <w:bCs/>
          <w:color w:val="7F7F7F" w:themeColor="text1"/>
          <w:sz w:val="32"/>
          <w:szCs w:val="32"/>
          <w:lang w:eastAsia="en-GB"/>
        </w:rPr>
        <w:t>Qu</w:t>
      </w:r>
      <w:r w:rsidR="00E9789B">
        <w:rPr>
          <w:rFonts w:cstheme="minorBidi"/>
          <w:b/>
          <w:bCs/>
          <w:color w:val="7F7F7F" w:themeColor="text1"/>
          <w:sz w:val="32"/>
          <w:szCs w:val="32"/>
          <w:lang w:eastAsia="en-GB"/>
        </w:rPr>
        <w:t>alifications</w:t>
      </w:r>
      <w:r w:rsidR="00413196">
        <w:rPr>
          <w:rFonts w:cstheme="minorBidi"/>
          <w:b/>
          <w:bCs/>
          <w:color w:val="7F7F7F" w:themeColor="text1"/>
          <w:sz w:val="32"/>
          <w:szCs w:val="32"/>
          <w:lang w:eastAsia="en-GB"/>
        </w:rPr>
        <w:t>, Experience, and Knowledge</w:t>
      </w:r>
      <w:r w:rsidR="00E91662">
        <w:rPr>
          <w:rFonts w:cstheme="minorBidi"/>
          <w:b/>
          <w:bCs/>
          <w:color w:val="7F7F7F" w:themeColor="text1"/>
          <w:sz w:val="32"/>
          <w:szCs w:val="32"/>
          <w:lang w:eastAsia="en-GB"/>
        </w:rPr>
        <w:t xml:space="preserve"> </w:t>
      </w:r>
      <w:r w:rsidR="00E91662" w:rsidRPr="00716BF0">
        <w:rPr>
          <w:rFonts w:cstheme="minorBidi"/>
          <w:b/>
          <w:bCs/>
          <w:color w:val="ED6898" w:themeColor="accent1"/>
          <w:sz w:val="24"/>
          <w:lang w:eastAsia="en-GB"/>
        </w:rPr>
        <w:t>(e essential; d desirable)</w:t>
      </w:r>
    </w:p>
    <w:p w14:paraId="4E094D38" w14:textId="77777777" w:rsidR="008E482E" w:rsidRDefault="008E482E">
      <w:pPr>
        <w:pStyle w:val="li1"/>
        <w:numPr>
          <w:ilvl w:val="0"/>
          <w:numId w:val="4"/>
        </w:numPr>
        <w:ind w:right="522"/>
        <w:jc w:val="both"/>
        <w:rPr>
          <w:rFonts w:cstheme="minorBidi"/>
          <w:color w:val="5F5F5F"/>
          <w:kern w:val="2"/>
          <w:sz w:val="24"/>
          <w:szCs w:val="24"/>
          <w14:ligatures w14:val="standardContextual"/>
        </w:rPr>
      </w:pPr>
      <w:r>
        <w:rPr>
          <w:color w:val="5F5F5F"/>
        </w:rPr>
        <w:t xml:space="preserve">Extensive experience in an equivalent role. </w:t>
      </w:r>
    </w:p>
    <w:p w14:paraId="76A16CF1" w14:textId="77777777" w:rsidR="008E482E" w:rsidRDefault="008E482E">
      <w:pPr>
        <w:pStyle w:val="li1"/>
        <w:numPr>
          <w:ilvl w:val="0"/>
          <w:numId w:val="4"/>
        </w:numPr>
        <w:ind w:right="522"/>
        <w:jc w:val="both"/>
        <w:rPr>
          <w:rFonts w:cstheme="minorBidi"/>
          <w:color w:val="5F5F5F"/>
          <w:kern w:val="2"/>
          <w:sz w:val="24"/>
          <w:szCs w:val="24"/>
          <w14:ligatures w14:val="standardContextual"/>
        </w:rPr>
      </w:pPr>
      <w:r>
        <w:rPr>
          <w:color w:val="5F5F5F"/>
        </w:rPr>
        <w:t>Educated to degree level.</w:t>
      </w:r>
    </w:p>
    <w:p w14:paraId="19B9485D" w14:textId="77777777" w:rsidR="008E482E" w:rsidRDefault="008E482E">
      <w:pPr>
        <w:pStyle w:val="li1"/>
        <w:numPr>
          <w:ilvl w:val="0"/>
          <w:numId w:val="4"/>
        </w:numPr>
        <w:ind w:right="522"/>
        <w:jc w:val="both"/>
        <w:rPr>
          <w:rFonts w:cstheme="minorBidi"/>
          <w:color w:val="5F5F5F"/>
          <w:kern w:val="2"/>
          <w:sz w:val="24"/>
          <w:szCs w:val="24"/>
          <w14:ligatures w14:val="standardContextual"/>
        </w:rPr>
      </w:pPr>
      <w:r>
        <w:rPr>
          <w:color w:val="5F5F5F"/>
        </w:rPr>
        <w:t>Significant experience in maintaining pay frameworks.</w:t>
      </w:r>
    </w:p>
    <w:p w14:paraId="3D0DE510" w14:textId="77777777" w:rsidR="008E482E" w:rsidRDefault="008E482E">
      <w:pPr>
        <w:pStyle w:val="li1"/>
        <w:numPr>
          <w:ilvl w:val="0"/>
          <w:numId w:val="4"/>
        </w:numPr>
        <w:ind w:right="522"/>
        <w:jc w:val="both"/>
        <w:rPr>
          <w:rFonts w:cstheme="minorBidi"/>
          <w:color w:val="5F5F5F"/>
          <w:kern w:val="2"/>
          <w:sz w:val="24"/>
          <w:szCs w:val="24"/>
          <w14:ligatures w14:val="standardContextual"/>
        </w:rPr>
      </w:pPr>
      <w:r>
        <w:rPr>
          <w:color w:val="5F5F5F"/>
        </w:rPr>
        <w:t>Experience in managing pay frameworks.</w:t>
      </w:r>
    </w:p>
    <w:p w14:paraId="07F309A8" w14:textId="13F2D067" w:rsidR="00325F00" w:rsidRDefault="00325F00">
      <w:pPr>
        <w:pStyle w:val="li1"/>
        <w:numPr>
          <w:ilvl w:val="0"/>
          <w:numId w:val="4"/>
        </w:numPr>
        <w:spacing w:after="0" w:afterAutospacing="0"/>
        <w:ind w:right="261"/>
        <w:jc w:val="both"/>
        <w:rPr>
          <w:color w:val="5F5F5F" w:themeColor="text1" w:themeShade="BF"/>
          <w:sz w:val="24"/>
        </w:rPr>
      </w:pPr>
      <w:r>
        <w:rPr>
          <w:color w:val="5F5F5F" w:themeColor="text1" w:themeShade="BF"/>
          <w:sz w:val="24"/>
        </w:rPr>
        <w:t xml:space="preserve">Significant experience in data </w:t>
      </w:r>
      <w:r w:rsidR="000F4A80">
        <w:rPr>
          <w:color w:val="5F5F5F" w:themeColor="text1" w:themeShade="BF"/>
          <w:sz w:val="24"/>
        </w:rPr>
        <w:t xml:space="preserve">analysis. </w:t>
      </w:r>
    </w:p>
    <w:p w14:paraId="44C3E67F" w14:textId="77777777" w:rsidR="008E482E" w:rsidRDefault="008E482E">
      <w:pPr>
        <w:pStyle w:val="ListParagraph"/>
        <w:numPr>
          <w:ilvl w:val="0"/>
          <w:numId w:val="6"/>
        </w:numPr>
        <w:rPr>
          <w:color w:val="5F5F5F"/>
          <w:kern w:val="2"/>
          <w:szCs w:val="22"/>
          <w:lang w:eastAsia="en-GB"/>
          <w14:ligatures w14:val="standardContextual"/>
        </w:rPr>
      </w:pPr>
      <w:r>
        <w:rPr>
          <w:color w:val="5F5F5F"/>
          <w:sz w:val="24"/>
        </w:rPr>
        <w:t>Exposure to the social care sector.</w:t>
      </w:r>
    </w:p>
    <w:p w14:paraId="5B3BEB30" w14:textId="76D8CBE6" w:rsidR="00081892" w:rsidRPr="00623CFC" w:rsidRDefault="00413196" w:rsidP="000C0387">
      <w:pPr>
        <w:ind w:left="851" w:right="261" w:hanging="709"/>
        <w:jc w:val="both"/>
        <w:rPr>
          <w:rFonts w:cstheme="minorBidi"/>
          <w:b/>
          <w:bCs/>
          <w:color w:val="7F7F7F" w:themeColor="text1"/>
          <w:sz w:val="32"/>
          <w:szCs w:val="32"/>
          <w:lang w:eastAsia="en-GB"/>
        </w:rPr>
      </w:pPr>
      <w:r>
        <w:rPr>
          <w:rFonts w:cstheme="minorBidi"/>
          <w:b/>
          <w:bCs/>
          <w:color w:val="7F7F7F" w:themeColor="text1"/>
          <w:sz w:val="32"/>
          <w:szCs w:val="32"/>
          <w:lang w:eastAsia="en-GB"/>
        </w:rPr>
        <w:t xml:space="preserve">Competencies, </w:t>
      </w:r>
      <w:r w:rsidR="00081892" w:rsidRPr="00623CFC">
        <w:rPr>
          <w:rFonts w:cstheme="minorBidi"/>
          <w:b/>
          <w:bCs/>
          <w:color w:val="7F7F7F" w:themeColor="text1"/>
          <w:sz w:val="32"/>
          <w:szCs w:val="32"/>
          <w:lang w:eastAsia="en-GB"/>
        </w:rPr>
        <w:t>Skills</w:t>
      </w:r>
      <w:r w:rsidR="00D8225D">
        <w:rPr>
          <w:rFonts w:cstheme="minorBidi"/>
          <w:b/>
          <w:bCs/>
          <w:color w:val="7F7F7F" w:themeColor="text1"/>
          <w:sz w:val="32"/>
          <w:szCs w:val="32"/>
          <w:lang w:eastAsia="en-GB"/>
        </w:rPr>
        <w:t>,</w:t>
      </w:r>
      <w:r w:rsidR="00081892" w:rsidRPr="00623CFC">
        <w:rPr>
          <w:rFonts w:cstheme="minorBidi"/>
          <w:b/>
          <w:bCs/>
          <w:color w:val="7F7F7F" w:themeColor="text1"/>
          <w:sz w:val="32"/>
          <w:szCs w:val="32"/>
          <w:lang w:eastAsia="en-GB"/>
        </w:rPr>
        <w:t xml:space="preserve"> and </w:t>
      </w:r>
      <w:r w:rsidR="00111CE0" w:rsidRPr="00623CFC">
        <w:rPr>
          <w:rFonts w:cstheme="minorBidi"/>
          <w:b/>
          <w:bCs/>
          <w:color w:val="7F7F7F" w:themeColor="text1"/>
          <w:sz w:val="32"/>
          <w:szCs w:val="32"/>
          <w:lang w:eastAsia="en-GB"/>
        </w:rPr>
        <w:t>A</w:t>
      </w:r>
      <w:r w:rsidR="00081892" w:rsidRPr="00623CFC">
        <w:rPr>
          <w:rFonts w:cstheme="minorBidi"/>
          <w:b/>
          <w:bCs/>
          <w:color w:val="7F7F7F" w:themeColor="text1"/>
          <w:sz w:val="32"/>
          <w:szCs w:val="32"/>
          <w:lang w:eastAsia="en-GB"/>
        </w:rPr>
        <w:t>bilities</w:t>
      </w:r>
      <w:r w:rsidR="00E91662">
        <w:rPr>
          <w:rFonts w:cstheme="minorBidi"/>
          <w:b/>
          <w:bCs/>
          <w:color w:val="7F7F7F" w:themeColor="text1"/>
          <w:sz w:val="32"/>
          <w:szCs w:val="32"/>
          <w:lang w:eastAsia="en-GB"/>
        </w:rPr>
        <w:t xml:space="preserve"> </w:t>
      </w:r>
      <w:r w:rsidR="00E91662" w:rsidRPr="00716BF0">
        <w:rPr>
          <w:rFonts w:cstheme="minorBidi"/>
          <w:b/>
          <w:bCs/>
          <w:color w:val="ED6898" w:themeColor="accent1"/>
          <w:sz w:val="24"/>
          <w:lang w:eastAsia="en-GB"/>
        </w:rPr>
        <w:t>(e essential; d desirable)</w:t>
      </w:r>
    </w:p>
    <w:p w14:paraId="42D5ACA3" w14:textId="77777777" w:rsidR="008E482E" w:rsidRDefault="008E482E">
      <w:pPr>
        <w:pStyle w:val="li1"/>
        <w:numPr>
          <w:ilvl w:val="0"/>
          <w:numId w:val="5"/>
        </w:numPr>
        <w:ind w:right="522"/>
        <w:jc w:val="both"/>
        <w:rPr>
          <w:rFonts w:cstheme="minorBidi"/>
          <w:color w:val="5F5F5F"/>
          <w:kern w:val="2"/>
          <w:sz w:val="24"/>
          <w:szCs w:val="24"/>
          <w14:ligatures w14:val="standardContextual"/>
        </w:rPr>
      </w:pPr>
      <w:r>
        <w:rPr>
          <w:b/>
          <w:bCs/>
          <w:color w:val="5F5F5F"/>
        </w:rPr>
        <w:t>Communication skills:</w:t>
      </w:r>
      <w:r>
        <w:rPr>
          <w:color w:val="5F5F5F"/>
        </w:rPr>
        <w:t xml:space="preserve"> excellent written and verbal communication skills, including preparing clear, concise reports.</w:t>
      </w:r>
    </w:p>
    <w:p w14:paraId="759685BE" w14:textId="77777777" w:rsidR="008E482E" w:rsidRDefault="008E482E">
      <w:pPr>
        <w:pStyle w:val="li1"/>
        <w:numPr>
          <w:ilvl w:val="0"/>
          <w:numId w:val="5"/>
        </w:numPr>
        <w:ind w:right="522"/>
        <w:jc w:val="both"/>
        <w:rPr>
          <w:rFonts w:cstheme="minorBidi"/>
          <w:color w:val="5F5F5F"/>
          <w:kern w:val="2"/>
          <w:sz w:val="24"/>
          <w:szCs w:val="24"/>
          <w14:ligatures w14:val="standardContextual"/>
        </w:rPr>
      </w:pPr>
      <w:r>
        <w:rPr>
          <w:b/>
          <w:bCs/>
          <w:color w:val="5F5F5F"/>
        </w:rPr>
        <w:t>Analytical skills:</w:t>
      </w:r>
      <w:r>
        <w:rPr>
          <w:color w:val="5F5F5F"/>
        </w:rPr>
        <w:t xml:space="preserve"> strong capability to interpret and analyse large volumes of quality, governance and performance data to identify trends, risks and improvement opportunities.</w:t>
      </w:r>
    </w:p>
    <w:p w14:paraId="572C697E" w14:textId="2A8D83F9" w:rsidR="00DF74C6" w:rsidRDefault="00DF74C6">
      <w:pPr>
        <w:pStyle w:val="li1"/>
        <w:numPr>
          <w:ilvl w:val="0"/>
          <w:numId w:val="5"/>
        </w:numPr>
        <w:ind w:right="261"/>
        <w:jc w:val="both"/>
        <w:rPr>
          <w:color w:val="5F5F5F" w:themeColor="text1" w:themeShade="BF"/>
          <w:sz w:val="24"/>
        </w:rPr>
      </w:pPr>
      <w:r w:rsidRPr="00D97039">
        <w:rPr>
          <w:b/>
          <w:bCs/>
          <w:color w:val="5F5F5F" w:themeColor="text1" w:themeShade="BF"/>
          <w:sz w:val="24"/>
        </w:rPr>
        <w:t>Problem</w:t>
      </w:r>
      <w:r w:rsidRPr="00D97039">
        <w:rPr>
          <w:rFonts w:ascii="Cambria Math" w:hAnsi="Cambria Math" w:cs="Cambria Math"/>
          <w:b/>
          <w:bCs/>
          <w:color w:val="5F5F5F" w:themeColor="text1" w:themeShade="BF"/>
          <w:sz w:val="24"/>
        </w:rPr>
        <w:t>‑</w:t>
      </w:r>
      <w:r w:rsidRPr="00D97039">
        <w:rPr>
          <w:b/>
          <w:bCs/>
          <w:color w:val="5F5F5F" w:themeColor="text1" w:themeShade="BF"/>
          <w:sz w:val="24"/>
        </w:rPr>
        <w:t>solving</w:t>
      </w:r>
      <w:r w:rsidRPr="00DF74C6">
        <w:rPr>
          <w:color w:val="5F5F5F" w:themeColor="text1" w:themeShade="BF"/>
          <w:sz w:val="24"/>
        </w:rPr>
        <w:t>: ability to identify root causes, develop solutions and evaluate the impact of improvement activity.</w:t>
      </w:r>
    </w:p>
    <w:p w14:paraId="4DF65EB3" w14:textId="0D32C79A" w:rsidR="00DF74C6" w:rsidRDefault="00DF74C6">
      <w:pPr>
        <w:pStyle w:val="li1"/>
        <w:numPr>
          <w:ilvl w:val="0"/>
          <w:numId w:val="5"/>
        </w:numPr>
        <w:ind w:right="261"/>
        <w:jc w:val="both"/>
        <w:rPr>
          <w:color w:val="5F5F5F" w:themeColor="text1" w:themeShade="BF"/>
          <w:sz w:val="24"/>
        </w:rPr>
      </w:pPr>
      <w:r w:rsidRPr="00D97039">
        <w:rPr>
          <w:b/>
          <w:bCs/>
          <w:color w:val="5F5F5F" w:themeColor="text1" w:themeShade="BF"/>
          <w:sz w:val="24"/>
        </w:rPr>
        <w:t>Relationship</w:t>
      </w:r>
      <w:r w:rsidRPr="00D97039">
        <w:rPr>
          <w:rFonts w:ascii="Cambria Math" w:hAnsi="Cambria Math" w:cs="Cambria Math"/>
          <w:b/>
          <w:bCs/>
          <w:color w:val="5F5F5F" w:themeColor="text1" w:themeShade="BF"/>
          <w:sz w:val="24"/>
        </w:rPr>
        <w:t>‑</w:t>
      </w:r>
      <w:r w:rsidRPr="00D97039">
        <w:rPr>
          <w:b/>
          <w:bCs/>
          <w:color w:val="5F5F5F" w:themeColor="text1" w:themeShade="BF"/>
          <w:sz w:val="24"/>
        </w:rPr>
        <w:t>building</w:t>
      </w:r>
      <w:r w:rsidRPr="00DF74C6">
        <w:rPr>
          <w:color w:val="5F5F5F" w:themeColor="text1" w:themeShade="BF"/>
          <w:sz w:val="24"/>
        </w:rPr>
        <w:t>: ability to develop and maintain strong, collaborative working relationships with internal and external stakeholders.</w:t>
      </w:r>
    </w:p>
    <w:p w14:paraId="2BD12034" w14:textId="238FBA9A" w:rsidR="00DF74C6" w:rsidRDefault="00DF74C6">
      <w:pPr>
        <w:pStyle w:val="li1"/>
        <w:numPr>
          <w:ilvl w:val="0"/>
          <w:numId w:val="5"/>
        </w:numPr>
        <w:ind w:right="261"/>
        <w:jc w:val="both"/>
        <w:rPr>
          <w:color w:val="5F5F5F" w:themeColor="text1" w:themeShade="BF"/>
          <w:sz w:val="24"/>
        </w:rPr>
      </w:pPr>
      <w:r w:rsidRPr="00D97039">
        <w:rPr>
          <w:b/>
          <w:bCs/>
          <w:color w:val="5F5F5F" w:themeColor="text1" w:themeShade="BF"/>
          <w:sz w:val="24"/>
        </w:rPr>
        <w:t>Influencing skills</w:t>
      </w:r>
      <w:r w:rsidRPr="00DF74C6">
        <w:rPr>
          <w:color w:val="5F5F5F" w:themeColor="text1" w:themeShade="BF"/>
          <w:sz w:val="24"/>
        </w:rPr>
        <w:t>: ability to shape thinking, guide decision</w:t>
      </w:r>
      <w:r w:rsidRPr="00DF74C6">
        <w:rPr>
          <w:rFonts w:ascii="Cambria Math" w:hAnsi="Cambria Math" w:cs="Cambria Math"/>
          <w:color w:val="5F5F5F" w:themeColor="text1" w:themeShade="BF"/>
          <w:sz w:val="24"/>
        </w:rPr>
        <w:t>‑</w:t>
      </w:r>
      <w:r w:rsidRPr="00DF74C6">
        <w:rPr>
          <w:color w:val="5F5F5F" w:themeColor="text1" w:themeShade="BF"/>
          <w:sz w:val="24"/>
        </w:rPr>
        <w:t>making and positively influence organisational direction through credible insight and expertise.</w:t>
      </w:r>
    </w:p>
    <w:p w14:paraId="18B79848" w14:textId="009D9DB7" w:rsidR="00DF74C6" w:rsidRDefault="00DF74C6">
      <w:pPr>
        <w:pStyle w:val="li1"/>
        <w:numPr>
          <w:ilvl w:val="0"/>
          <w:numId w:val="5"/>
        </w:numPr>
        <w:ind w:right="261"/>
        <w:jc w:val="both"/>
        <w:rPr>
          <w:color w:val="5F5F5F" w:themeColor="text1" w:themeShade="BF"/>
          <w:sz w:val="24"/>
        </w:rPr>
      </w:pPr>
      <w:r w:rsidRPr="00D97039">
        <w:rPr>
          <w:b/>
          <w:bCs/>
          <w:color w:val="5F5F5F" w:themeColor="text1" w:themeShade="BF"/>
          <w:sz w:val="24"/>
        </w:rPr>
        <w:t>Adaptability</w:t>
      </w:r>
      <w:r w:rsidRPr="00DF74C6">
        <w:rPr>
          <w:color w:val="5F5F5F" w:themeColor="text1" w:themeShade="BF"/>
          <w:sz w:val="24"/>
        </w:rPr>
        <w:t>: ability to adjust quickly and effectively to changing priorities, emerging issues and organisational needs.</w:t>
      </w:r>
    </w:p>
    <w:p w14:paraId="1AD3F328" w14:textId="77777777" w:rsidR="008E482E" w:rsidRPr="008E482E" w:rsidRDefault="008E482E">
      <w:pPr>
        <w:pStyle w:val="li1"/>
        <w:numPr>
          <w:ilvl w:val="0"/>
          <w:numId w:val="5"/>
        </w:numPr>
        <w:ind w:right="522"/>
        <w:jc w:val="both"/>
        <w:rPr>
          <w:color w:val="5F5F5F" w:themeColor="text1" w:themeShade="BF"/>
          <w:sz w:val="24"/>
        </w:rPr>
      </w:pPr>
      <w:r>
        <w:rPr>
          <w:b/>
          <w:bCs/>
          <w:color w:val="5F5F5F"/>
        </w:rPr>
        <w:t>Time and priority management</w:t>
      </w:r>
      <w:r>
        <w:rPr>
          <w:color w:val="5F5F5F"/>
        </w:rPr>
        <w:t>: ability to manage multiple competing commitments while maintaining high standards and meeting deadlines.</w:t>
      </w:r>
    </w:p>
    <w:p w14:paraId="1E94318E" w14:textId="77777777" w:rsidR="008E482E" w:rsidRPr="008E482E" w:rsidRDefault="008E482E">
      <w:pPr>
        <w:pStyle w:val="li1"/>
        <w:numPr>
          <w:ilvl w:val="0"/>
          <w:numId w:val="5"/>
        </w:numPr>
        <w:ind w:right="522"/>
        <w:jc w:val="both"/>
        <w:rPr>
          <w:color w:val="5F5F5F" w:themeColor="text1" w:themeShade="BF"/>
          <w:sz w:val="24"/>
        </w:rPr>
      </w:pPr>
      <w:r>
        <w:rPr>
          <w:b/>
          <w:bCs/>
          <w:color w:val="5F5F5F"/>
        </w:rPr>
        <w:lastRenderedPageBreak/>
        <w:t>Stakeholder engagement</w:t>
      </w:r>
      <w:r>
        <w:rPr>
          <w:color w:val="5F5F5F"/>
        </w:rPr>
        <w:t>: ability to work effectively, representing the charity with regulators, external bodies and internal leaders to support the delivery and embedding of quality outcomes.</w:t>
      </w:r>
    </w:p>
    <w:p w14:paraId="5B30EECD" w14:textId="77777777" w:rsidR="008E482E" w:rsidRPr="008E482E" w:rsidRDefault="008E482E">
      <w:pPr>
        <w:pStyle w:val="li1"/>
        <w:numPr>
          <w:ilvl w:val="0"/>
          <w:numId w:val="5"/>
        </w:numPr>
        <w:ind w:right="522"/>
        <w:jc w:val="both"/>
        <w:rPr>
          <w:color w:val="5F5F5F" w:themeColor="text1" w:themeShade="BF"/>
          <w:sz w:val="24"/>
        </w:rPr>
      </w:pPr>
      <w:r>
        <w:rPr>
          <w:b/>
          <w:bCs/>
          <w:color w:val="5F5F5F"/>
        </w:rPr>
        <w:t>Collaboration</w:t>
      </w:r>
      <w:r>
        <w:rPr>
          <w:color w:val="5F5F5F"/>
        </w:rPr>
        <w:t>: ability to work effectively across teams, functions and geographies to deliver shared goals and organisation</w:t>
      </w:r>
      <w:r>
        <w:rPr>
          <w:rFonts w:ascii="Cambria Math" w:hAnsi="Cambria Math" w:cstheme="minorBidi"/>
          <w:color w:val="5F5F5F"/>
        </w:rPr>
        <w:noBreakHyphen/>
      </w:r>
      <w:r>
        <w:rPr>
          <w:color w:val="5F5F5F"/>
        </w:rPr>
        <w:t>wide improvements.</w:t>
      </w:r>
    </w:p>
    <w:p w14:paraId="70E7ECDC" w14:textId="77777777" w:rsidR="008E482E" w:rsidRPr="008E482E" w:rsidRDefault="008E482E">
      <w:pPr>
        <w:pStyle w:val="li1"/>
        <w:numPr>
          <w:ilvl w:val="0"/>
          <w:numId w:val="5"/>
        </w:numPr>
        <w:ind w:right="522"/>
        <w:jc w:val="both"/>
        <w:rPr>
          <w:color w:val="5F5F5F" w:themeColor="text1" w:themeShade="BF"/>
          <w:sz w:val="24"/>
        </w:rPr>
      </w:pPr>
      <w:r>
        <w:rPr>
          <w:b/>
          <w:bCs/>
          <w:color w:val="5F5F5F"/>
        </w:rPr>
        <w:t>Attention</w:t>
      </w:r>
      <w:r>
        <w:rPr>
          <w:color w:val="5F5F5F"/>
        </w:rPr>
        <w:t xml:space="preserve"> </w:t>
      </w:r>
      <w:r>
        <w:rPr>
          <w:b/>
          <w:bCs/>
          <w:color w:val="5F5F5F"/>
        </w:rPr>
        <w:t>to detail:</w:t>
      </w:r>
      <w:r>
        <w:rPr>
          <w:color w:val="5F5F5F"/>
        </w:rPr>
        <w:t xml:space="preserve"> ability to ensure accuracy, consistency and rigour across reward analysis, compliance and reporting activity.</w:t>
      </w:r>
    </w:p>
    <w:p w14:paraId="1175DC52" w14:textId="16104CB9" w:rsidR="003979FE" w:rsidRPr="00623CFC" w:rsidRDefault="003979FE" w:rsidP="003979FE">
      <w:pPr>
        <w:ind w:left="851" w:right="261" w:hanging="709"/>
        <w:jc w:val="both"/>
        <w:rPr>
          <w:rFonts w:cstheme="minorBidi"/>
          <w:b/>
          <w:bCs/>
          <w:color w:val="7F7F7F" w:themeColor="text1"/>
          <w:sz w:val="32"/>
          <w:szCs w:val="32"/>
          <w:lang w:eastAsia="en-GB"/>
        </w:rPr>
      </w:pPr>
      <w:r>
        <w:rPr>
          <w:rFonts w:cstheme="minorBidi"/>
          <w:b/>
          <w:bCs/>
          <w:color w:val="7F7F7F" w:themeColor="text1"/>
          <w:sz w:val="32"/>
          <w:szCs w:val="32"/>
          <w:lang w:eastAsia="en-GB"/>
        </w:rPr>
        <w:t>Personal Attributes</w:t>
      </w:r>
      <w:r w:rsidR="00E91662">
        <w:rPr>
          <w:rFonts w:cstheme="minorBidi"/>
          <w:b/>
          <w:bCs/>
          <w:color w:val="7F7F7F" w:themeColor="text1"/>
          <w:sz w:val="32"/>
          <w:szCs w:val="32"/>
          <w:lang w:eastAsia="en-GB"/>
        </w:rPr>
        <w:t xml:space="preserve"> </w:t>
      </w:r>
      <w:r w:rsidR="00E91662" w:rsidRPr="00716BF0">
        <w:rPr>
          <w:rFonts w:cstheme="minorBidi"/>
          <w:b/>
          <w:bCs/>
          <w:color w:val="ED6898" w:themeColor="accent1"/>
          <w:sz w:val="24"/>
          <w:lang w:eastAsia="en-GB"/>
        </w:rPr>
        <w:t>(e essential; d desirable)</w:t>
      </w:r>
    </w:p>
    <w:p w14:paraId="573A6EE9" w14:textId="77777777" w:rsidR="008E482E" w:rsidRDefault="008E482E">
      <w:pPr>
        <w:numPr>
          <w:ilvl w:val="0"/>
          <w:numId w:val="5"/>
        </w:numPr>
        <w:rPr>
          <w:rFonts w:cstheme="minorBidi"/>
          <w:color w:val="5F5F5F"/>
          <w:kern w:val="2"/>
          <w:sz w:val="24"/>
          <w:lang w:eastAsia="en-GB"/>
          <w14:ligatures w14:val="standardContextual"/>
        </w:rPr>
      </w:pPr>
      <w:r>
        <w:rPr>
          <w:rStyle w:val="Strong"/>
          <w:rFonts w:ascii="Segoe UI" w:hAnsi="Segoe UI" w:cs="Segoe UI"/>
          <w:color w:val="5F5F5F"/>
          <w:sz w:val="21"/>
          <w:szCs w:val="21"/>
        </w:rPr>
        <w:t>Confident and decisive:</w:t>
      </w:r>
      <w:r>
        <w:rPr>
          <w:rFonts w:ascii="Segoe UI" w:hAnsi="Segoe UI" w:cs="Segoe UI"/>
          <w:color w:val="5F5F5F"/>
          <w:sz w:val="21"/>
          <w:szCs w:val="21"/>
        </w:rPr>
        <w:t xml:space="preserve"> comfortable making informed decisions in complex or challenging situations.</w:t>
      </w:r>
    </w:p>
    <w:p w14:paraId="668B87E5" w14:textId="77777777" w:rsidR="00F07588" w:rsidRPr="00D97039" w:rsidRDefault="00F07588">
      <w:pPr>
        <w:pStyle w:val="NormalWeb"/>
        <w:numPr>
          <w:ilvl w:val="0"/>
          <w:numId w:val="5"/>
        </w:numPr>
        <w:spacing w:line="300" w:lineRule="atLeast"/>
        <w:rPr>
          <w:rFonts w:ascii="Segoe UI" w:hAnsi="Segoe UI" w:cs="Segoe UI"/>
          <w:color w:val="5F5F5F" w:themeColor="text1" w:themeShade="BF"/>
          <w:sz w:val="21"/>
          <w:szCs w:val="21"/>
        </w:rPr>
      </w:pPr>
      <w:r w:rsidRPr="00D97039">
        <w:rPr>
          <w:rStyle w:val="Strong"/>
          <w:rFonts w:ascii="Segoe UI" w:hAnsi="Segoe UI" w:cs="Segoe UI"/>
          <w:color w:val="5F5F5F" w:themeColor="text1" w:themeShade="BF"/>
          <w:sz w:val="21"/>
          <w:szCs w:val="21"/>
        </w:rPr>
        <w:t>Influential and credible:</w:t>
      </w:r>
      <w:r w:rsidRPr="00D97039">
        <w:rPr>
          <w:rFonts w:ascii="Segoe UI" w:hAnsi="Segoe UI" w:cs="Segoe UI"/>
          <w:color w:val="5F5F5F" w:themeColor="text1" w:themeShade="BF"/>
          <w:sz w:val="21"/>
          <w:szCs w:val="21"/>
        </w:rPr>
        <w:t xml:space="preserve"> able to inspire confidence, provide expert guidance and positively influence colleagues across the organisation.</w:t>
      </w:r>
    </w:p>
    <w:p w14:paraId="11E95C8C" w14:textId="77777777" w:rsidR="00F07588" w:rsidRPr="00D97039" w:rsidRDefault="00F07588">
      <w:pPr>
        <w:pStyle w:val="NormalWeb"/>
        <w:numPr>
          <w:ilvl w:val="0"/>
          <w:numId w:val="5"/>
        </w:numPr>
        <w:spacing w:line="300" w:lineRule="atLeast"/>
        <w:rPr>
          <w:rFonts w:ascii="Segoe UI" w:hAnsi="Segoe UI" w:cs="Segoe UI"/>
          <w:color w:val="5F5F5F" w:themeColor="text1" w:themeShade="BF"/>
          <w:sz w:val="21"/>
          <w:szCs w:val="21"/>
        </w:rPr>
      </w:pPr>
      <w:r w:rsidRPr="00D97039">
        <w:rPr>
          <w:rStyle w:val="Strong"/>
          <w:rFonts w:ascii="Segoe UI" w:hAnsi="Segoe UI" w:cs="Segoe UI"/>
          <w:color w:val="5F5F5F" w:themeColor="text1" w:themeShade="BF"/>
          <w:sz w:val="21"/>
          <w:szCs w:val="21"/>
        </w:rPr>
        <w:t>Collaborative:</w:t>
      </w:r>
      <w:r w:rsidRPr="00D97039">
        <w:rPr>
          <w:rFonts w:ascii="Segoe UI" w:hAnsi="Segoe UI" w:cs="Segoe UI"/>
          <w:color w:val="5F5F5F" w:themeColor="text1" w:themeShade="BF"/>
          <w:sz w:val="21"/>
          <w:szCs w:val="21"/>
        </w:rPr>
        <w:t xml:space="preserve"> thrives in partnership working, building strong relationships across teams, functions and external bodies.</w:t>
      </w:r>
    </w:p>
    <w:p w14:paraId="4090201B" w14:textId="77777777" w:rsidR="00F07588" w:rsidRPr="00D97039" w:rsidRDefault="00F07588">
      <w:pPr>
        <w:pStyle w:val="NormalWeb"/>
        <w:numPr>
          <w:ilvl w:val="0"/>
          <w:numId w:val="5"/>
        </w:numPr>
        <w:spacing w:line="300" w:lineRule="atLeast"/>
        <w:rPr>
          <w:rFonts w:ascii="Segoe UI" w:hAnsi="Segoe UI" w:cs="Segoe UI"/>
          <w:color w:val="5F5F5F" w:themeColor="text1" w:themeShade="BF"/>
          <w:sz w:val="21"/>
          <w:szCs w:val="21"/>
        </w:rPr>
      </w:pPr>
      <w:r w:rsidRPr="00D97039">
        <w:rPr>
          <w:rStyle w:val="Strong"/>
          <w:rFonts w:ascii="Segoe UI" w:hAnsi="Segoe UI" w:cs="Segoe UI"/>
          <w:color w:val="5F5F5F" w:themeColor="text1" w:themeShade="BF"/>
          <w:sz w:val="21"/>
          <w:szCs w:val="21"/>
        </w:rPr>
        <w:t>Resilient:</w:t>
      </w:r>
      <w:r w:rsidRPr="00D97039">
        <w:rPr>
          <w:rFonts w:ascii="Segoe UI" w:hAnsi="Segoe UI" w:cs="Segoe UI"/>
          <w:color w:val="5F5F5F" w:themeColor="text1" w:themeShade="BF"/>
          <w:sz w:val="21"/>
          <w:szCs w:val="21"/>
        </w:rPr>
        <w:t xml:space="preserve"> capable of managing demanding workloads, setbacks or competing priorities while maintaining performance.</w:t>
      </w:r>
    </w:p>
    <w:p w14:paraId="69C291FA" w14:textId="77777777" w:rsidR="00F07588" w:rsidRPr="00D97039" w:rsidRDefault="00F07588">
      <w:pPr>
        <w:pStyle w:val="NormalWeb"/>
        <w:numPr>
          <w:ilvl w:val="0"/>
          <w:numId w:val="5"/>
        </w:numPr>
        <w:spacing w:line="300" w:lineRule="atLeast"/>
        <w:rPr>
          <w:rFonts w:ascii="Segoe UI" w:hAnsi="Segoe UI" w:cs="Segoe UI"/>
          <w:color w:val="5F5F5F" w:themeColor="text1" w:themeShade="BF"/>
          <w:sz w:val="21"/>
          <w:szCs w:val="21"/>
        </w:rPr>
      </w:pPr>
      <w:r w:rsidRPr="00D97039">
        <w:rPr>
          <w:rStyle w:val="Strong"/>
          <w:rFonts w:ascii="Segoe UI" w:hAnsi="Segoe UI" w:cs="Segoe UI"/>
          <w:color w:val="5F5F5F" w:themeColor="text1" w:themeShade="BF"/>
          <w:sz w:val="21"/>
          <w:szCs w:val="21"/>
        </w:rPr>
        <w:t>Curious and improvement</w:t>
      </w:r>
      <w:r w:rsidRPr="00D97039">
        <w:rPr>
          <w:rStyle w:val="Strong"/>
          <w:rFonts w:ascii="Segoe UI" w:hAnsi="Segoe UI" w:cs="Segoe UI"/>
          <w:color w:val="5F5F5F" w:themeColor="text1" w:themeShade="BF"/>
          <w:sz w:val="21"/>
          <w:szCs w:val="21"/>
        </w:rPr>
        <w:noBreakHyphen/>
        <w:t>focused:</w:t>
      </w:r>
      <w:r w:rsidRPr="00D97039">
        <w:rPr>
          <w:rFonts w:ascii="Segoe UI" w:hAnsi="Segoe UI" w:cs="Segoe UI"/>
          <w:color w:val="5F5F5F" w:themeColor="text1" w:themeShade="BF"/>
          <w:sz w:val="21"/>
          <w:szCs w:val="21"/>
        </w:rPr>
        <w:t xml:space="preserve"> continually seeking opportunities to strengthen systems, processes and outcomes.</w:t>
      </w:r>
    </w:p>
    <w:p w14:paraId="68670F0A" w14:textId="77777777" w:rsidR="00F07588" w:rsidRPr="00D97039" w:rsidRDefault="00F07588">
      <w:pPr>
        <w:pStyle w:val="NormalWeb"/>
        <w:numPr>
          <w:ilvl w:val="0"/>
          <w:numId w:val="5"/>
        </w:numPr>
        <w:spacing w:line="300" w:lineRule="atLeast"/>
        <w:rPr>
          <w:rFonts w:ascii="Segoe UI" w:hAnsi="Segoe UI" w:cs="Segoe UI"/>
          <w:color w:val="5F5F5F" w:themeColor="text1" w:themeShade="BF"/>
          <w:sz w:val="21"/>
          <w:szCs w:val="21"/>
        </w:rPr>
      </w:pPr>
      <w:r w:rsidRPr="00D97039">
        <w:rPr>
          <w:rStyle w:val="Strong"/>
          <w:rFonts w:ascii="Segoe UI" w:hAnsi="Segoe UI" w:cs="Segoe UI"/>
          <w:color w:val="5F5F5F" w:themeColor="text1" w:themeShade="BF"/>
          <w:sz w:val="21"/>
          <w:szCs w:val="21"/>
        </w:rPr>
        <w:t>High integrity:</w:t>
      </w:r>
      <w:r w:rsidRPr="00D97039">
        <w:rPr>
          <w:rFonts w:ascii="Segoe UI" w:hAnsi="Segoe UI" w:cs="Segoe UI"/>
          <w:color w:val="5F5F5F" w:themeColor="text1" w:themeShade="BF"/>
          <w:sz w:val="21"/>
          <w:szCs w:val="21"/>
        </w:rPr>
        <w:t xml:space="preserve"> committed to fairness, transparency, and a robust, independent approach to scrutiny and assurance.</w:t>
      </w:r>
    </w:p>
    <w:p w14:paraId="54B8F010" w14:textId="77777777" w:rsidR="00F07588" w:rsidRPr="00D97039" w:rsidRDefault="00F07588">
      <w:pPr>
        <w:pStyle w:val="NormalWeb"/>
        <w:numPr>
          <w:ilvl w:val="0"/>
          <w:numId w:val="5"/>
        </w:numPr>
        <w:spacing w:line="300" w:lineRule="atLeast"/>
        <w:rPr>
          <w:rFonts w:ascii="Segoe UI" w:hAnsi="Segoe UI" w:cs="Segoe UI"/>
          <w:color w:val="5F5F5F" w:themeColor="text1" w:themeShade="BF"/>
          <w:sz w:val="21"/>
          <w:szCs w:val="21"/>
        </w:rPr>
      </w:pPr>
      <w:r w:rsidRPr="00D97039">
        <w:rPr>
          <w:rStyle w:val="Strong"/>
          <w:rFonts w:ascii="Segoe UI" w:hAnsi="Segoe UI" w:cs="Segoe UI"/>
          <w:color w:val="5F5F5F" w:themeColor="text1" w:themeShade="BF"/>
          <w:sz w:val="21"/>
          <w:szCs w:val="21"/>
        </w:rPr>
        <w:t>Strategically minded:</w:t>
      </w:r>
      <w:r w:rsidRPr="00D97039">
        <w:rPr>
          <w:rFonts w:ascii="Segoe UI" w:hAnsi="Segoe UI" w:cs="Segoe UI"/>
          <w:color w:val="5F5F5F" w:themeColor="text1" w:themeShade="BF"/>
          <w:sz w:val="21"/>
          <w:szCs w:val="21"/>
        </w:rPr>
        <w:t xml:space="preserve"> able to see the bigger organisational picture and connect day</w:t>
      </w:r>
      <w:r w:rsidRPr="00D97039">
        <w:rPr>
          <w:rFonts w:ascii="Segoe UI" w:hAnsi="Segoe UI" w:cs="Segoe UI"/>
          <w:color w:val="5F5F5F" w:themeColor="text1" w:themeShade="BF"/>
          <w:sz w:val="21"/>
          <w:szCs w:val="21"/>
        </w:rPr>
        <w:noBreakHyphen/>
        <w:t>to</w:t>
      </w:r>
      <w:r w:rsidRPr="00D97039">
        <w:rPr>
          <w:rFonts w:ascii="Segoe UI" w:hAnsi="Segoe UI" w:cs="Segoe UI"/>
          <w:color w:val="5F5F5F" w:themeColor="text1" w:themeShade="BF"/>
          <w:sz w:val="21"/>
          <w:szCs w:val="21"/>
        </w:rPr>
        <w:noBreakHyphen/>
        <w:t>day actions to long</w:t>
      </w:r>
      <w:r w:rsidRPr="00D97039">
        <w:rPr>
          <w:rFonts w:ascii="Segoe UI" w:hAnsi="Segoe UI" w:cs="Segoe UI"/>
          <w:color w:val="5F5F5F" w:themeColor="text1" w:themeShade="BF"/>
          <w:sz w:val="21"/>
          <w:szCs w:val="21"/>
        </w:rPr>
        <w:noBreakHyphen/>
        <w:t>term goals.</w:t>
      </w:r>
    </w:p>
    <w:p w14:paraId="55DE7233" w14:textId="77777777" w:rsidR="00F07588" w:rsidRPr="00D97039" w:rsidRDefault="00F07588">
      <w:pPr>
        <w:pStyle w:val="NormalWeb"/>
        <w:numPr>
          <w:ilvl w:val="0"/>
          <w:numId w:val="5"/>
        </w:numPr>
        <w:spacing w:line="300" w:lineRule="atLeast"/>
        <w:rPr>
          <w:rFonts w:ascii="Segoe UI" w:hAnsi="Segoe UI" w:cs="Segoe UI"/>
          <w:color w:val="5F5F5F" w:themeColor="text1" w:themeShade="BF"/>
          <w:sz w:val="21"/>
          <w:szCs w:val="21"/>
        </w:rPr>
      </w:pPr>
      <w:r w:rsidRPr="00D97039">
        <w:rPr>
          <w:rStyle w:val="Strong"/>
          <w:rFonts w:ascii="Segoe UI" w:hAnsi="Segoe UI" w:cs="Segoe UI"/>
          <w:color w:val="5F5F5F" w:themeColor="text1" w:themeShade="BF"/>
          <w:sz w:val="21"/>
          <w:szCs w:val="21"/>
        </w:rPr>
        <w:t>Detail</w:t>
      </w:r>
      <w:r w:rsidRPr="00D97039">
        <w:rPr>
          <w:rStyle w:val="Strong"/>
          <w:rFonts w:ascii="Segoe UI" w:hAnsi="Segoe UI" w:cs="Segoe UI"/>
          <w:color w:val="5F5F5F" w:themeColor="text1" w:themeShade="BF"/>
          <w:sz w:val="21"/>
          <w:szCs w:val="21"/>
        </w:rPr>
        <w:noBreakHyphen/>
        <w:t>oriented:</w:t>
      </w:r>
      <w:r w:rsidRPr="00D97039">
        <w:rPr>
          <w:rFonts w:ascii="Segoe UI" w:hAnsi="Segoe UI" w:cs="Segoe UI"/>
          <w:color w:val="5F5F5F" w:themeColor="text1" w:themeShade="BF"/>
          <w:sz w:val="21"/>
          <w:szCs w:val="21"/>
        </w:rPr>
        <w:t xml:space="preserve"> ensures accuracy and quality in reporting, analysis and assurance activity.</w:t>
      </w:r>
    </w:p>
    <w:p w14:paraId="5D64012C" w14:textId="77777777" w:rsidR="0049314E" w:rsidRDefault="0049314E" w:rsidP="000C0387">
      <w:pPr>
        <w:ind w:left="851" w:right="261" w:hanging="709"/>
        <w:jc w:val="both"/>
        <w:rPr>
          <w:b/>
          <w:bCs/>
          <w:color w:val="7F7F7F" w:themeColor="text1"/>
          <w:sz w:val="32"/>
          <w:szCs w:val="36"/>
        </w:rPr>
      </w:pPr>
    </w:p>
    <w:p w14:paraId="47020CC2" w14:textId="7DC72F06" w:rsidR="004B3C41" w:rsidRDefault="007C36EB" w:rsidP="000C0387">
      <w:pPr>
        <w:ind w:left="851" w:right="261" w:hanging="709"/>
        <w:jc w:val="both"/>
        <w:rPr>
          <w:b/>
          <w:bCs/>
          <w:color w:val="7F7F7F" w:themeColor="text1"/>
          <w:sz w:val="32"/>
          <w:szCs w:val="36"/>
        </w:rPr>
      </w:pPr>
      <w:r>
        <w:rPr>
          <w:b/>
          <w:bCs/>
          <w:color w:val="7F7F7F" w:themeColor="text1"/>
          <w:sz w:val="32"/>
          <w:szCs w:val="36"/>
        </w:rPr>
        <w:t>Behaviours</w:t>
      </w:r>
      <w:r w:rsidR="00AF7DF8">
        <w:rPr>
          <w:b/>
          <w:bCs/>
          <w:color w:val="7F7F7F" w:themeColor="text1"/>
          <w:sz w:val="32"/>
          <w:szCs w:val="36"/>
        </w:rPr>
        <w:t xml:space="preserve"> </w:t>
      </w:r>
      <w:r w:rsidR="0029786F">
        <w:rPr>
          <w:b/>
          <w:bCs/>
          <w:color w:val="7F7F7F" w:themeColor="text1"/>
          <w:sz w:val="32"/>
          <w:szCs w:val="36"/>
        </w:rPr>
        <w:t>and Values</w:t>
      </w:r>
    </w:p>
    <w:p w14:paraId="109D4517" w14:textId="76883208" w:rsidR="007C36EB" w:rsidRDefault="00AF7DF8" w:rsidP="00D97039">
      <w:pPr>
        <w:ind w:left="142" w:right="261"/>
        <w:jc w:val="both"/>
        <w:rPr>
          <w:color w:val="5F5F5F" w:themeColor="text1" w:themeShade="BF"/>
          <w:sz w:val="24"/>
          <w:szCs w:val="28"/>
        </w:rPr>
      </w:pPr>
      <w:r w:rsidRPr="004B3C41">
        <w:rPr>
          <w:color w:val="5F5F5F" w:themeColor="text1" w:themeShade="BF"/>
          <w:sz w:val="24"/>
          <w:szCs w:val="28"/>
        </w:rPr>
        <w:t xml:space="preserve">At Community Integrated Care </w:t>
      </w:r>
      <w:r w:rsidR="00E1731B" w:rsidRPr="004B3C41">
        <w:rPr>
          <w:color w:val="5F5F5F" w:themeColor="text1" w:themeShade="BF"/>
          <w:sz w:val="24"/>
          <w:szCs w:val="28"/>
        </w:rPr>
        <w:t>“</w:t>
      </w:r>
      <w:r w:rsidR="004B3C41" w:rsidRPr="004B3C41">
        <w:rPr>
          <w:color w:val="5F5F5F" w:themeColor="text1" w:themeShade="BF"/>
          <w:sz w:val="24"/>
          <w:szCs w:val="28"/>
        </w:rPr>
        <w:t>h</w:t>
      </w:r>
      <w:r w:rsidRPr="004B3C41">
        <w:rPr>
          <w:color w:val="5F5F5F" w:themeColor="text1" w:themeShade="BF"/>
          <w:sz w:val="24"/>
          <w:szCs w:val="28"/>
        </w:rPr>
        <w:t>ow</w:t>
      </w:r>
      <w:r w:rsidR="00E1731B" w:rsidRPr="004B3C41">
        <w:rPr>
          <w:color w:val="5F5F5F" w:themeColor="text1" w:themeShade="BF"/>
          <w:sz w:val="24"/>
          <w:szCs w:val="28"/>
        </w:rPr>
        <w:t>”</w:t>
      </w:r>
      <w:r w:rsidRPr="004B3C41">
        <w:rPr>
          <w:color w:val="5F5F5F" w:themeColor="text1" w:themeShade="BF"/>
          <w:sz w:val="24"/>
          <w:szCs w:val="28"/>
        </w:rPr>
        <w:t xml:space="preserve"> you </w:t>
      </w:r>
      <w:r w:rsidR="003F5E3F">
        <w:rPr>
          <w:color w:val="5F5F5F" w:themeColor="text1" w:themeShade="BF"/>
          <w:sz w:val="24"/>
          <w:szCs w:val="28"/>
        </w:rPr>
        <w:t xml:space="preserve">approach </w:t>
      </w:r>
      <w:r w:rsidRPr="004B3C41">
        <w:rPr>
          <w:color w:val="5F5F5F" w:themeColor="text1" w:themeShade="BF"/>
          <w:sz w:val="24"/>
          <w:szCs w:val="28"/>
        </w:rPr>
        <w:t xml:space="preserve">your work is just as important as </w:t>
      </w:r>
      <w:r w:rsidR="00E1731B" w:rsidRPr="004B3C41">
        <w:rPr>
          <w:color w:val="5F5F5F" w:themeColor="text1" w:themeShade="BF"/>
          <w:sz w:val="24"/>
          <w:szCs w:val="28"/>
        </w:rPr>
        <w:t>“</w:t>
      </w:r>
      <w:r w:rsidRPr="004B3C41">
        <w:rPr>
          <w:color w:val="5F5F5F" w:themeColor="text1" w:themeShade="BF"/>
          <w:sz w:val="24"/>
          <w:szCs w:val="28"/>
        </w:rPr>
        <w:t>what</w:t>
      </w:r>
      <w:r w:rsidR="00E1731B" w:rsidRPr="004B3C41">
        <w:rPr>
          <w:color w:val="5F5F5F" w:themeColor="text1" w:themeShade="BF"/>
          <w:sz w:val="24"/>
          <w:szCs w:val="28"/>
        </w:rPr>
        <w:t xml:space="preserve">” you do. With that in mind, </w:t>
      </w:r>
      <w:r w:rsidR="00361EC2" w:rsidRPr="004B3C41">
        <w:rPr>
          <w:color w:val="5F5F5F" w:themeColor="text1" w:themeShade="BF"/>
          <w:sz w:val="24"/>
          <w:szCs w:val="28"/>
        </w:rPr>
        <w:t>we have outlined</w:t>
      </w:r>
      <w:r w:rsidR="004B3C41" w:rsidRPr="004B3C41">
        <w:rPr>
          <w:color w:val="5F5F5F" w:themeColor="text1" w:themeShade="BF"/>
          <w:sz w:val="24"/>
          <w:szCs w:val="28"/>
        </w:rPr>
        <w:t xml:space="preserve"> the key behaviours that we look for at each level in </w:t>
      </w:r>
      <w:r w:rsidR="003F5E3F">
        <w:rPr>
          <w:color w:val="5F5F5F" w:themeColor="text1" w:themeShade="BF"/>
          <w:sz w:val="24"/>
          <w:szCs w:val="28"/>
        </w:rPr>
        <w:t xml:space="preserve">our charity. </w:t>
      </w:r>
      <w:r w:rsidR="004B3C41" w:rsidRPr="004B3C41">
        <w:rPr>
          <w:color w:val="5F5F5F" w:themeColor="text1" w:themeShade="BF"/>
          <w:sz w:val="24"/>
          <w:szCs w:val="28"/>
        </w:rPr>
        <w:t xml:space="preserve">This role aligns with level </w:t>
      </w:r>
      <w:r w:rsidR="0005353E">
        <w:rPr>
          <w:color w:val="5F5F5F" w:themeColor="text1" w:themeShade="BF"/>
          <w:sz w:val="24"/>
          <w:szCs w:val="28"/>
        </w:rPr>
        <w:t>2</w:t>
      </w:r>
      <w:r w:rsidR="00F43B27">
        <w:rPr>
          <w:color w:val="5F5F5F" w:themeColor="text1" w:themeShade="BF"/>
          <w:sz w:val="24"/>
          <w:szCs w:val="28"/>
        </w:rPr>
        <w:t xml:space="preserve"> </w:t>
      </w:r>
      <w:r w:rsidR="004B3C41" w:rsidRPr="004B3C41">
        <w:rPr>
          <w:color w:val="5F5F5F" w:themeColor="text1" w:themeShade="BF"/>
          <w:sz w:val="24"/>
          <w:szCs w:val="28"/>
        </w:rPr>
        <w:t xml:space="preserve">in our guide to behaviour. </w:t>
      </w:r>
    </w:p>
    <w:p w14:paraId="43C04D09" w14:textId="77777777" w:rsidR="00AF1864" w:rsidRDefault="00AF1864" w:rsidP="000C0387">
      <w:pPr>
        <w:ind w:left="-1276" w:right="261"/>
        <w:jc w:val="both"/>
        <w:rPr>
          <w:color w:val="5F5F5F" w:themeColor="text1" w:themeShade="BF"/>
          <w:sz w:val="24"/>
          <w:szCs w:val="28"/>
        </w:rPr>
      </w:pPr>
    </w:p>
    <w:p w14:paraId="4BF4C97D" w14:textId="50BFD133" w:rsidR="000245BC" w:rsidRPr="00D54CD4" w:rsidRDefault="000245BC" w:rsidP="000245BC">
      <w:pPr>
        <w:ind w:left="-1276" w:right="261"/>
        <w:jc w:val="both"/>
        <w:rPr>
          <w:color w:val="FF0000"/>
          <w:sz w:val="24"/>
          <w:szCs w:val="28"/>
        </w:rPr>
      </w:pPr>
    </w:p>
    <w:p w14:paraId="5354D5FA" w14:textId="77777777" w:rsidR="005B5056" w:rsidRDefault="005B5056" w:rsidP="00402C3D">
      <w:pPr>
        <w:rPr>
          <w:rFonts w:ascii="Calibri" w:hAnsi="Calibri" w:cs="Calibri"/>
          <w:b/>
          <w:bCs/>
          <w:noProof/>
          <w:color w:val="FFFFFF" w:themeColor="background1"/>
          <w:sz w:val="56"/>
          <w:szCs w:val="56"/>
        </w:rPr>
      </w:pPr>
    </w:p>
    <w:p w14:paraId="6D773A15" w14:textId="7AB0336D" w:rsidR="005B5056" w:rsidRPr="0082321B" w:rsidRDefault="00517C76" w:rsidP="00402C3D">
      <w:r>
        <w:rPr>
          <w:rFonts w:ascii="Calibri" w:hAnsi="Calibri" w:cs="Calibri"/>
          <w:b/>
          <w:bCs/>
          <w:noProof/>
          <w:color w:val="FFFFFF" w:themeColor="background1"/>
          <w:sz w:val="56"/>
          <w:szCs w:val="56"/>
        </w:rPr>
        <w:t xml:space="preserve"> </w:t>
      </w:r>
      <w:r>
        <w:rPr>
          <w:rFonts w:ascii="Calibri" w:hAnsi="Calibri" w:cs="Calibri"/>
          <w:b/>
          <w:bCs/>
          <w:noProof/>
          <w:color w:val="FFFFFF" w:themeColor="background1"/>
          <w:sz w:val="56"/>
          <w:szCs w:val="56"/>
        </w:rPr>
        <mc:AlternateContent>
          <mc:Choice Requires="wps">
            <w:drawing>
              <wp:anchor distT="0" distB="0" distL="114300" distR="114300" simplePos="0" relativeHeight="251658246" behindDoc="0" locked="0" layoutInCell="1" allowOverlap="1" wp14:anchorId="0D8A118F" wp14:editId="017B4ED8">
                <wp:simplePos x="0" y="0"/>
                <wp:positionH relativeFrom="margin">
                  <wp:posOffset>-1076325</wp:posOffset>
                </wp:positionH>
                <wp:positionV relativeFrom="page">
                  <wp:posOffset>9620250</wp:posOffset>
                </wp:positionV>
                <wp:extent cx="8165465" cy="1243965"/>
                <wp:effectExtent l="0" t="0" r="26035" b="13335"/>
                <wp:wrapNone/>
                <wp:docPr id="1656917640" name="Text Box 1656917640"/>
                <wp:cNvGraphicFramePr/>
                <a:graphic xmlns:a="http://schemas.openxmlformats.org/drawingml/2006/main">
                  <a:graphicData uri="http://schemas.microsoft.com/office/word/2010/wordprocessingShape">
                    <wps:wsp>
                      <wps:cNvSpPr txBox="1"/>
                      <wps:spPr>
                        <a:xfrm>
                          <a:off x="0" y="0"/>
                          <a:ext cx="8165465" cy="1243965"/>
                        </a:xfrm>
                        <a:prstGeom prst="rect">
                          <a:avLst/>
                        </a:prstGeom>
                        <a:solidFill>
                          <a:schemeClr val="accent1"/>
                        </a:solidFill>
                        <a:ln w="6350">
                          <a:solidFill>
                            <a:schemeClr val="accent1"/>
                          </a:solidFill>
                        </a:ln>
                      </wps:spPr>
                      <wps:txbx>
                        <w:txbxContent>
                          <w:p w14:paraId="2C3C5E2F" w14:textId="77777777" w:rsidR="00653EF1" w:rsidRDefault="00653EF1" w:rsidP="00653EF1">
                            <w:pPr>
                              <w:rPr>
                                <w:color w:val="FFFFFF" w:themeColor="background1"/>
                              </w:rPr>
                            </w:pPr>
                          </w:p>
                          <w:p w14:paraId="22F5F7BC" w14:textId="77777777" w:rsidR="00653EF1" w:rsidRDefault="00653EF1" w:rsidP="00653EF1">
                            <w:pPr>
                              <w:rPr>
                                <w:color w:val="FFFFFF" w:themeColor="background1"/>
                              </w:rPr>
                            </w:pPr>
                          </w:p>
                          <w:p w14:paraId="512DA5C9" w14:textId="77777777" w:rsidR="00653EF1" w:rsidRDefault="00653EF1" w:rsidP="00653EF1">
                            <w:pPr>
                              <w:rPr>
                                <w:color w:val="FFFFFF" w:themeColor="background1"/>
                              </w:rPr>
                            </w:pPr>
                          </w:p>
                          <w:p w14:paraId="5F3DFC97" w14:textId="77777777" w:rsidR="00653EF1" w:rsidRDefault="00653EF1" w:rsidP="00653EF1">
                            <w:pPr>
                              <w:rPr>
                                <w:color w:val="FFFFFF" w:themeColor="background1"/>
                              </w:rPr>
                            </w:pPr>
                          </w:p>
                          <w:p w14:paraId="68100E43" w14:textId="77777777" w:rsidR="00653EF1" w:rsidRDefault="00653EF1" w:rsidP="00653EF1">
                            <w:pPr>
                              <w:rPr>
                                <w:color w:val="FFFFFF" w:themeColor="background1"/>
                              </w:rPr>
                            </w:pPr>
                          </w:p>
                          <w:p w14:paraId="4AFFFF46"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A118F" id="Text Box 1656917640" o:spid="_x0000_s1062" type="#_x0000_t202" style="position:absolute;margin-left:-84.75pt;margin-top:757.5pt;width:642.95pt;height:97.9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OLaOAIAAI0EAAAOAAAAZHJzL2Uyb0RvYy54bWysVE1v2zAMvQ/YfxB0Xxzna60Rp8hSZBhQ&#10;tAXSoWdFlmIBsqhJSuzs149SPtvtMAy7KKRIP5GPj5nedY0mO+G8AlPSvNenRBgOlTKbkn5/WX66&#10;ocQHZiqmwYiS7oWnd7OPH6atLcQAatCVcARBjC9aW9I6BFtkmee1aJjvgRUGgxJcwwK6bpNVjrWI&#10;3uhs0O9PshZcZR1w4T3e3h+CdJbwpRQ8PEnpRSC6pFhbSKdL5zqe2WzKio1jtlb8WAb7hyoapgw+&#10;eoa6Z4GRrVO/QTWKO/AgQ49Dk4GUiovUA3aT9991s6qZFakXJMfbM03+/8Hyx93KPjsSui/Q4QAj&#10;Ia31hcfL2E8nXRN/sVKCcaRwf6ZNdIFwvLzJJ+PRZEwJx1g+GA1v0UGc7PK5dT58FdCQaJTU4VwS&#10;XWz34MMh9ZQSX/OgVbVUWicnakEstCM7hlNknAsTUqH4wJtMbUhb0slw3E/gb2JJUX+BgpjaYO0X&#10;EqIVunVHVFXSYeosXq2h2iNxDg6a8pYvFTb3wHx4Zg5FhFzhYoQnPKQGLAyOFiU1uJ9/uo/5OFuM&#10;UtKiKEvqf2yZE5TobwanfpuPRlHFyRmNPw/QcdeR9XXEbJsFIGM5rqDlyYz5QZ9M6aB5xf2Zx1cx&#10;xAzHt0saTuYiHFYF94+L+TwloW4tCw9mZXmEjhOKo3vpXpmzx/kGlMYjnOTLindjPuTGLw3MtwGk&#10;Shq4sHrkHzWfVHTcz7hU137KuvyLzH4BAAD//wMAUEsDBBQABgAIAAAAIQDt+CO44wAAAA8BAAAP&#10;AAAAZHJzL2Rvd25yZXYueG1sTI/BTsMwEETvSPyDtUjcWtuFpGmIU1VIvVBxoHDo0Y23SURsR7HT&#10;hL9ne4LbjuZpdqbYzrZjVxxC650CuRTA0FXetK5W8PW5X2TAQtTO6M47VPCDAbbl/V2hc+Mn94HX&#10;Y6wZhbiQawVNjH3OeagatDosfY+OvIsfrI4kh5qbQU8Ubju+EiLlVreOPjS6x9cGq+/jaBUcxNNw&#10;4m9ZO06HPmT798tuVXGlHh/m3QuwiHP8g+FWn6pDSZ3OfnQmsE7BQqabhFhyEpnQrBsjZfoM7EzX&#10;WooN8LLg/3eUvwAAAP//AwBQSwECLQAUAAYACAAAACEAtoM4kv4AAADhAQAAEwAAAAAAAAAAAAAA&#10;AAAAAAAAW0NvbnRlbnRfVHlwZXNdLnhtbFBLAQItABQABgAIAAAAIQA4/SH/1gAAAJQBAAALAAAA&#10;AAAAAAAAAAAAAC8BAABfcmVscy8ucmVsc1BLAQItABQABgAIAAAAIQBR9OLaOAIAAI0EAAAOAAAA&#10;AAAAAAAAAAAAAC4CAABkcnMvZTJvRG9jLnhtbFBLAQItABQABgAIAAAAIQDt+CO44wAAAA8BAAAP&#10;AAAAAAAAAAAAAAAAAJIEAABkcnMvZG93bnJldi54bWxQSwUGAAAAAAQABADzAAAAogUAAAAA&#10;" fillcolor="#ed6898 [3204]" strokecolor="#ed6898 [3204]" strokeweight=".5pt">
                <v:textbox>
                  <w:txbxContent>
                    <w:p w14:paraId="2C3C5E2F" w14:textId="77777777" w:rsidR="00653EF1" w:rsidRDefault="00653EF1" w:rsidP="00653EF1">
                      <w:pPr>
                        <w:rPr>
                          <w:color w:val="FFFFFF" w:themeColor="background1"/>
                        </w:rPr>
                      </w:pPr>
                    </w:p>
                    <w:p w14:paraId="22F5F7BC" w14:textId="77777777" w:rsidR="00653EF1" w:rsidRDefault="00653EF1" w:rsidP="00653EF1">
                      <w:pPr>
                        <w:rPr>
                          <w:color w:val="FFFFFF" w:themeColor="background1"/>
                        </w:rPr>
                      </w:pPr>
                    </w:p>
                    <w:p w14:paraId="512DA5C9" w14:textId="77777777" w:rsidR="00653EF1" w:rsidRDefault="00653EF1" w:rsidP="00653EF1">
                      <w:pPr>
                        <w:rPr>
                          <w:color w:val="FFFFFF" w:themeColor="background1"/>
                        </w:rPr>
                      </w:pPr>
                    </w:p>
                    <w:p w14:paraId="5F3DFC97" w14:textId="77777777" w:rsidR="00653EF1" w:rsidRDefault="00653EF1" w:rsidP="00653EF1">
                      <w:pPr>
                        <w:rPr>
                          <w:color w:val="FFFFFF" w:themeColor="background1"/>
                        </w:rPr>
                      </w:pPr>
                    </w:p>
                    <w:p w14:paraId="68100E43" w14:textId="77777777" w:rsidR="00653EF1" w:rsidRDefault="00653EF1" w:rsidP="00653EF1">
                      <w:pPr>
                        <w:rPr>
                          <w:color w:val="FFFFFF" w:themeColor="background1"/>
                        </w:rPr>
                      </w:pPr>
                    </w:p>
                    <w:p w14:paraId="4AFFFF46"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margin" anchory="page"/>
              </v:shape>
            </w:pict>
          </mc:Fallback>
        </mc:AlternateContent>
      </w:r>
      <w:r>
        <w:rPr>
          <w:rFonts w:ascii="Calibri" w:hAnsi="Calibri" w:cs="Calibri"/>
          <w:b/>
          <w:bCs/>
          <w:noProof/>
          <w:color w:val="FFFFFF" w:themeColor="background1"/>
          <w:sz w:val="56"/>
          <w:szCs w:val="56"/>
        </w:rPr>
        <w:t xml:space="preserve"> </w:t>
      </w:r>
    </w:p>
    <w:sectPr w:rsidR="005B5056" w:rsidRPr="0082321B" w:rsidSect="00D97039">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8780D" w14:textId="77777777" w:rsidR="00D3024C" w:rsidRDefault="00D3024C" w:rsidP="00771F83">
      <w:r>
        <w:separator/>
      </w:r>
    </w:p>
  </w:endnote>
  <w:endnote w:type="continuationSeparator" w:id="0">
    <w:p w14:paraId="184BF521" w14:textId="77777777" w:rsidR="00D3024C" w:rsidRDefault="00D3024C" w:rsidP="00771F83">
      <w:r>
        <w:continuationSeparator/>
      </w:r>
    </w:p>
  </w:endnote>
  <w:endnote w:type="continuationNotice" w:id="1">
    <w:p w14:paraId="03AEFC34" w14:textId="77777777" w:rsidR="00D3024C" w:rsidRDefault="00D302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9605B" w14:textId="77777777" w:rsidR="00D3024C" w:rsidRDefault="00D3024C" w:rsidP="00771F83">
      <w:r>
        <w:separator/>
      </w:r>
    </w:p>
  </w:footnote>
  <w:footnote w:type="continuationSeparator" w:id="0">
    <w:p w14:paraId="652F4EDF" w14:textId="77777777" w:rsidR="00D3024C" w:rsidRDefault="00D3024C" w:rsidP="00771F83">
      <w:r>
        <w:continuationSeparator/>
      </w:r>
    </w:p>
  </w:footnote>
  <w:footnote w:type="continuationNotice" w:id="1">
    <w:p w14:paraId="6BEAD68D" w14:textId="77777777" w:rsidR="00D3024C" w:rsidRDefault="00D302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14BD5"/>
    <w:multiLevelType w:val="hybridMultilevel"/>
    <w:tmpl w:val="D2BC15A4"/>
    <w:lvl w:ilvl="0" w:tplc="1822406E">
      <w:start w:val="1"/>
      <w:numFmt w:val="bullet"/>
      <w:lvlText w:val=""/>
      <w:lvlJc w:val="left"/>
      <w:pPr>
        <w:ind w:left="720" w:hanging="360"/>
      </w:pPr>
      <w:rPr>
        <w:rFonts w:ascii="Symbol" w:hAnsi="Symbol" w:hint="default"/>
        <w:color w:val="FF66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363541"/>
    <w:multiLevelType w:val="hybridMultilevel"/>
    <w:tmpl w:val="29A2A142"/>
    <w:lvl w:ilvl="0" w:tplc="CAB4F3A0">
      <w:start w:val="1"/>
      <w:numFmt w:val="bullet"/>
      <w:lvlText w:val="e"/>
      <w:lvlJc w:val="left"/>
      <w:pPr>
        <w:ind w:left="720" w:hanging="360"/>
      </w:pPr>
      <w:rPr>
        <w:rFonts w:ascii="Calibri" w:hAnsi="Calibri" w:hint="default"/>
        <w:color w:val="FF6699"/>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F321750"/>
    <w:multiLevelType w:val="hybridMultilevel"/>
    <w:tmpl w:val="0BCC101A"/>
    <w:lvl w:ilvl="0" w:tplc="8C16CC16">
      <w:start w:val="1"/>
      <w:numFmt w:val="bullet"/>
      <w:lvlText w:val="d"/>
      <w:lvlJc w:val="left"/>
      <w:pPr>
        <w:ind w:left="720" w:hanging="360"/>
      </w:pPr>
      <w:rPr>
        <w:rFonts w:ascii="Calibri" w:hAnsi="Calibri" w:hint="default"/>
        <w:color w:val="FF6699"/>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FEF75DE"/>
    <w:multiLevelType w:val="hybridMultilevel"/>
    <w:tmpl w:val="8334FE80"/>
    <w:lvl w:ilvl="0" w:tplc="1822406E">
      <w:start w:val="1"/>
      <w:numFmt w:val="bullet"/>
      <w:lvlText w:val=""/>
      <w:lvlJc w:val="left"/>
      <w:pPr>
        <w:ind w:left="720" w:hanging="360"/>
      </w:pPr>
      <w:rPr>
        <w:rFonts w:ascii="Symbol" w:hAnsi="Symbol" w:hint="default"/>
        <w:b/>
        <w:bCs/>
        <w:color w:val="FF6699"/>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6313D3"/>
    <w:multiLevelType w:val="hybridMultilevel"/>
    <w:tmpl w:val="BD3C4542"/>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6020AA9"/>
    <w:multiLevelType w:val="hybridMultilevel"/>
    <w:tmpl w:val="02E8E2B4"/>
    <w:lvl w:ilvl="0" w:tplc="CAB4F3A0">
      <w:start w:val="1"/>
      <w:numFmt w:val="bullet"/>
      <w:lvlText w:val="e"/>
      <w:lvlJc w:val="left"/>
      <w:pPr>
        <w:ind w:left="720" w:hanging="360"/>
      </w:pPr>
      <w:rPr>
        <w:rFonts w:ascii="Calibri" w:hAnsi="Calibri" w:hint="default"/>
        <w:color w:val="FF6699"/>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53351297">
    <w:abstractNumId w:val="0"/>
  </w:num>
  <w:num w:numId="2" w16cid:durableId="121384590">
    <w:abstractNumId w:val="3"/>
  </w:num>
  <w:num w:numId="3" w16cid:durableId="1193763027">
    <w:abstractNumId w:val="4"/>
  </w:num>
  <w:num w:numId="4" w16cid:durableId="432408278">
    <w:abstractNumId w:val="5"/>
  </w:num>
  <w:num w:numId="5" w16cid:durableId="719330202">
    <w:abstractNumId w:val="1"/>
  </w:num>
  <w:num w:numId="6" w16cid:durableId="10813576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30CC"/>
    <w:rsid w:val="00011333"/>
    <w:rsid w:val="000136DA"/>
    <w:rsid w:val="00015731"/>
    <w:rsid w:val="00017857"/>
    <w:rsid w:val="0002219B"/>
    <w:rsid w:val="00022564"/>
    <w:rsid w:val="00022F77"/>
    <w:rsid w:val="0002367F"/>
    <w:rsid w:val="00024383"/>
    <w:rsid w:val="000245BC"/>
    <w:rsid w:val="00024B42"/>
    <w:rsid w:val="00030ED3"/>
    <w:rsid w:val="0003160F"/>
    <w:rsid w:val="00031AC4"/>
    <w:rsid w:val="00031CA7"/>
    <w:rsid w:val="0003370D"/>
    <w:rsid w:val="00034532"/>
    <w:rsid w:val="00036005"/>
    <w:rsid w:val="0004100E"/>
    <w:rsid w:val="00041CB9"/>
    <w:rsid w:val="00044C5C"/>
    <w:rsid w:val="00045153"/>
    <w:rsid w:val="00045578"/>
    <w:rsid w:val="00046D2A"/>
    <w:rsid w:val="0005353E"/>
    <w:rsid w:val="00053670"/>
    <w:rsid w:val="00053803"/>
    <w:rsid w:val="0006027E"/>
    <w:rsid w:val="000605E5"/>
    <w:rsid w:val="00062450"/>
    <w:rsid w:val="00063AB4"/>
    <w:rsid w:val="000672F2"/>
    <w:rsid w:val="000674F6"/>
    <w:rsid w:val="00075BED"/>
    <w:rsid w:val="00075E00"/>
    <w:rsid w:val="000768A4"/>
    <w:rsid w:val="00077D4C"/>
    <w:rsid w:val="00081892"/>
    <w:rsid w:val="0008612E"/>
    <w:rsid w:val="00086453"/>
    <w:rsid w:val="0008715A"/>
    <w:rsid w:val="00092FFB"/>
    <w:rsid w:val="00093030"/>
    <w:rsid w:val="0009608A"/>
    <w:rsid w:val="000A006B"/>
    <w:rsid w:val="000A01A6"/>
    <w:rsid w:val="000A0392"/>
    <w:rsid w:val="000A03A7"/>
    <w:rsid w:val="000A0E78"/>
    <w:rsid w:val="000A20B7"/>
    <w:rsid w:val="000A361B"/>
    <w:rsid w:val="000A37C4"/>
    <w:rsid w:val="000A7EC5"/>
    <w:rsid w:val="000B0BF1"/>
    <w:rsid w:val="000B1AC1"/>
    <w:rsid w:val="000B2F0C"/>
    <w:rsid w:val="000B4A83"/>
    <w:rsid w:val="000C0387"/>
    <w:rsid w:val="000C3312"/>
    <w:rsid w:val="000C432B"/>
    <w:rsid w:val="000C7726"/>
    <w:rsid w:val="000D038E"/>
    <w:rsid w:val="000D2C4C"/>
    <w:rsid w:val="000D3D86"/>
    <w:rsid w:val="000D766F"/>
    <w:rsid w:val="000E0AE9"/>
    <w:rsid w:val="000E57D7"/>
    <w:rsid w:val="000E6D4B"/>
    <w:rsid w:val="000E7249"/>
    <w:rsid w:val="000E7549"/>
    <w:rsid w:val="000F4A80"/>
    <w:rsid w:val="000F4E11"/>
    <w:rsid w:val="000F6123"/>
    <w:rsid w:val="000F6C5F"/>
    <w:rsid w:val="000F778D"/>
    <w:rsid w:val="00102165"/>
    <w:rsid w:val="0010648C"/>
    <w:rsid w:val="0011075B"/>
    <w:rsid w:val="00111CE0"/>
    <w:rsid w:val="00114635"/>
    <w:rsid w:val="001167A8"/>
    <w:rsid w:val="00120EC2"/>
    <w:rsid w:val="001312AA"/>
    <w:rsid w:val="00131706"/>
    <w:rsid w:val="001319B0"/>
    <w:rsid w:val="001320A1"/>
    <w:rsid w:val="0013594E"/>
    <w:rsid w:val="00140C21"/>
    <w:rsid w:val="0014125A"/>
    <w:rsid w:val="0014149A"/>
    <w:rsid w:val="00141670"/>
    <w:rsid w:val="00141B53"/>
    <w:rsid w:val="001446E6"/>
    <w:rsid w:val="00150B1D"/>
    <w:rsid w:val="001518DD"/>
    <w:rsid w:val="00152A1B"/>
    <w:rsid w:val="00153D8D"/>
    <w:rsid w:val="00154DB4"/>
    <w:rsid w:val="00154E18"/>
    <w:rsid w:val="00155599"/>
    <w:rsid w:val="001557DD"/>
    <w:rsid w:val="00160BA8"/>
    <w:rsid w:val="00162643"/>
    <w:rsid w:val="00167F53"/>
    <w:rsid w:val="00170190"/>
    <w:rsid w:val="0017099D"/>
    <w:rsid w:val="00170AD9"/>
    <w:rsid w:val="0017572E"/>
    <w:rsid w:val="00177C12"/>
    <w:rsid w:val="00180AF1"/>
    <w:rsid w:val="00184B15"/>
    <w:rsid w:val="00190C55"/>
    <w:rsid w:val="00191D44"/>
    <w:rsid w:val="00196EDF"/>
    <w:rsid w:val="0019729D"/>
    <w:rsid w:val="00197F74"/>
    <w:rsid w:val="001A0337"/>
    <w:rsid w:val="001A47C7"/>
    <w:rsid w:val="001A67CE"/>
    <w:rsid w:val="001B5276"/>
    <w:rsid w:val="001B5787"/>
    <w:rsid w:val="001B5D02"/>
    <w:rsid w:val="001B64D4"/>
    <w:rsid w:val="001B6F18"/>
    <w:rsid w:val="001C1A1F"/>
    <w:rsid w:val="001C44D9"/>
    <w:rsid w:val="001C60CC"/>
    <w:rsid w:val="001C6558"/>
    <w:rsid w:val="001C7656"/>
    <w:rsid w:val="001C7F9C"/>
    <w:rsid w:val="001D067B"/>
    <w:rsid w:val="001D467D"/>
    <w:rsid w:val="001D66BB"/>
    <w:rsid w:val="001D6A81"/>
    <w:rsid w:val="001D7D7E"/>
    <w:rsid w:val="001E19C7"/>
    <w:rsid w:val="001E3360"/>
    <w:rsid w:val="001E39D6"/>
    <w:rsid w:val="001E63DF"/>
    <w:rsid w:val="001E7277"/>
    <w:rsid w:val="001F20F9"/>
    <w:rsid w:val="001F220A"/>
    <w:rsid w:val="001F2333"/>
    <w:rsid w:val="001F3A42"/>
    <w:rsid w:val="00204DFB"/>
    <w:rsid w:val="002050A6"/>
    <w:rsid w:val="00206CC2"/>
    <w:rsid w:val="00207A9D"/>
    <w:rsid w:val="00210D87"/>
    <w:rsid w:val="00212183"/>
    <w:rsid w:val="00212D2B"/>
    <w:rsid w:val="00212FFE"/>
    <w:rsid w:val="00213103"/>
    <w:rsid w:val="00215A87"/>
    <w:rsid w:val="00220030"/>
    <w:rsid w:val="00220749"/>
    <w:rsid w:val="002216AD"/>
    <w:rsid w:val="00224673"/>
    <w:rsid w:val="00224C35"/>
    <w:rsid w:val="00226230"/>
    <w:rsid w:val="00226A77"/>
    <w:rsid w:val="00227044"/>
    <w:rsid w:val="00227CB0"/>
    <w:rsid w:val="0023370B"/>
    <w:rsid w:val="00234BC5"/>
    <w:rsid w:val="00234D0D"/>
    <w:rsid w:val="00240A20"/>
    <w:rsid w:val="00245DD8"/>
    <w:rsid w:val="002460FF"/>
    <w:rsid w:val="002462A2"/>
    <w:rsid w:val="002500A0"/>
    <w:rsid w:val="00253B87"/>
    <w:rsid w:val="00256A04"/>
    <w:rsid w:val="00260CCF"/>
    <w:rsid w:val="00264020"/>
    <w:rsid w:val="00264635"/>
    <w:rsid w:val="002653EC"/>
    <w:rsid w:val="00267FA9"/>
    <w:rsid w:val="00270CE0"/>
    <w:rsid w:val="00270E66"/>
    <w:rsid w:val="002718DF"/>
    <w:rsid w:val="00272F21"/>
    <w:rsid w:val="00274F37"/>
    <w:rsid w:val="00282665"/>
    <w:rsid w:val="00286876"/>
    <w:rsid w:val="002869E6"/>
    <w:rsid w:val="00287815"/>
    <w:rsid w:val="00290B49"/>
    <w:rsid w:val="0029308C"/>
    <w:rsid w:val="0029425E"/>
    <w:rsid w:val="00294FB0"/>
    <w:rsid w:val="0029531B"/>
    <w:rsid w:val="002973BA"/>
    <w:rsid w:val="0029786F"/>
    <w:rsid w:val="002A4B18"/>
    <w:rsid w:val="002A7838"/>
    <w:rsid w:val="002A7855"/>
    <w:rsid w:val="002B3238"/>
    <w:rsid w:val="002B47BB"/>
    <w:rsid w:val="002B4B6D"/>
    <w:rsid w:val="002B7CF2"/>
    <w:rsid w:val="002C166D"/>
    <w:rsid w:val="002C30B1"/>
    <w:rsid w:val="002D056F"/>
    <w:rsid w:val="002D46B6"/>
    <w:rsid w:val="002D55CC"/>
    <w:rsid w:val="002E0CA9"/>
    <w:rsid w:val="002E2DD2"/>
    <w:rsid w:val="002E3BD5"/>
    <w:rsid w:val="002E65DC"/>
    <w:rsid w:val="002F090A"/>
    <w:rsid w:val="002F2E10"/>
    <w:rsid w:val="002F3CD8"/>
    <w:rsid w:val="00300044"/>
    <w:rsid w:val="00300ADA"/>
    <w:rsid w:val="003020DB"/>
    <w:rsid w:val="003022E6"/>
    <w:rsid w:val="00302F15"/>
    <w:rsid w:val="00303E9D"/>
    <w:rsid w:val="003045B1"/>
    <w:rsid w:val="003062F9"/>
    <w:rsid w:val="0031314B"/>
    <w:rsid w:val="003149C8"/>
    <w:rsid w:val="00325F00"/>
    <w:rsid w:val="00326084"/>
    <w:rsid w:val="0033198F"/>
    <w:rsid w:val="0033306F"/>
    <w:rsid w:val="0033365D"/>
    <w:rsid w:val="0033407C"/>
    <w:rsid w:val="0034019E"/>
    <w:rsid w:val="00343471"/>
    <w:rsid w:val="00344661"/>
    <w:rsid w:val="00344E25"/>
    <w:rsid w:val="003455FD"/>
    <w:rsid w:val="00345745"/>
    <w:rsid w:val="003470BB"/>
    <w:rsid w:val="00347B7E"/>
    <w:rsid w:val="003523F7"/>
    <w:rsid w:val="00352E02"/>
    <w:rsid w:val="0035380A"/>
    <w:rsid w:val="0035690B"/>
    <w:rsid w:val="00360D1F"/>
    <w:rsid w:val="00361EC2"/>
    <w:rsid w:val="003625EB"/>
    <w:rsid w:val="003626E0"/>
    <w:rsid w:val="003664F6"/>
    <w:rsid w:val="00370E88"/>
    <w:rsid w:val="00374EB5"/>
    <w:rsid w:val="0037602F"/>
    <w:rsid w:val="003774B6"/>
    <w:rsid w:val="00382C0F"/>
    <w:rsid w:val="00383C7C"/>
    <w:rsid w:val="00387AE3"/>
    <w:rsid w:val="003909C6"/>
    <w:rsid w:val="003960AE"/>
    <w:rsid w:val="00397003"/>
    <w:rsid w:val="003972B9"/>
    <w:rsid w:val="003979FE"/>
    <w:rsid w:val="003A1696"/>
    <w:rsid w:val="003A2964"/>
    <w:rsid w:val="003A46F2"/>
    <w:rsid w:val="003A6396"/>
    <w:rsid w:val="003B009C"/>
    <w:rsid w:val="003B3C5A"/>
    <w:rsid w:val="003B66BD"/>
    <w:rsid w:val="003B6B9A"/>
    <w:rsid w:val="003C7710"/>
    <w:rsid w:val="003D11D0"/>
    <w:rsid w:val="003D6AA8"/>
    <w:rsid w:val="003D6F71"/>
    <w:rsid w:val="003D73CF"/>
    <w:rsid w:val="003D7834"/>
    <w:rsid w:val="003D791E"/>
    <w:rsid w:val="003E090C"/>
    <w:rsid w:val="003E091F"/>
    <w:rsid w:val="003E0A7E"/>
    <w:rsid w:val="003E2FDB"/>
    <w:rsid w:val="003E49D4"/>
    <w:rsid w:val="003E6780"/>
    <w:rsid w:val="003E7856"/>
    <w:rsid w:val="003F0209"/>
    <w:rsid w:val="003F0B3F"/>
    <w:rsid w:val="003F11B2"/>
    <w:rsid w:val="003F5E3F"/>
    <w:rsid w:val="004007AD"/>
    <w:rsid w:val="0040115C"/>
    <w:rsid w:val="00401C64"/>
    <w:rsid w:val="00402AAE"/>
    <w:rsid w:val="00402C3D"/>
    <w:rsid w:val="0040362A"/>
    <w:rsid w:val="00404CA5"/>
    <w:rsid w:val="00405C24"/>
    <w:rsid w:val="00406A23"/>
    <w:rsid w:val="00413196"/>
    <w:rsid w:val="00413291"/>
    <w:rsid w:val="00424C60"/>
    <w:rsid w:val="004252DD"/>
    <w:rsid w:val="00430053"/>
    <w:rsid w:val="00430157"/>
    <w:rsid w:val="00434C10"/>
    <w:rsid w:val="00436491"/>
    <w:rsid w:val="004372F5"/>
    <w:rsid w:val="0044141B"/>
    <w:rsid w:val="00443320"/>
    <w:rsid w:val="00443CA2"/>
    <w:rsid w:val="00444DA4"/>
    <w:rsid w:val="00445122"/>
    <w:rsid w:val="004459F5"/>
    <w:rsid w:val="004462D5"/>
    <w:rsid w:val="00447907"/>
    <w:rsid w:val="004506D3"/>
    <w:rsid w:val="0045276E"/>
    <w:rsid w:val="00453502"/>
    <w:rsid w:val="004544BD"/>
    <w:rsid w:val="00462798"/>
    <w:rsid w:val="0046409A"/>
    <w:rsid w:val="004700A4"/>
    <w:rsid w:val="0047288D"/>
    <w:rsid w:val="004732C1"/>
    <w:rsid w:val="00475D3D"/>
    <w:rsid w:val="00481CA9"/>
    <w:rsid w:val="004843DF"/>
    <w:rsid w:val="00486AE4"/>
    <w:rsid w:val="0049044F"/>
    <w:rsid w:val="00491A2B"/>
    <w:rsid w:val="00491B88"/>
    <w:rsid w:val="0049314E"/>
    <w:rsid w:val="00494722"/>
    <w:rsid w:val="00494AC1"/>
    <w:rsid w:val="00494CAF"/>
    <w:rsid w:val="00495D2C"/>
    <w:rsid w:val="004A3DDA"/>
    <w:rsid w:val="004A5718"/>
    <w:rsid w:val="004A703F"/>
    <w:rsid w:val="004B1C7E"/>
    <w:rsid w:val="004B1F11"/>
    <w:rsid w:val="004B3C41"/>
    <w:rsid w:val="004C15C0"/>
    <w:rsid w:val="004C21B6"/>
    <w:rsid w:val="004C2FE9"/>
    <w:rsid w:val="004C3107"/>
    <w:rsid w:val="004C33EC"/>
    <w:rsid w:val="004C3D01"/>
    <w:rsid w:val="004C575A"/>
    <w:rsid w:val="004C778A"/>
    <w:rsid w:val="004D06F0"/>
    <w:rsid w:val="004D1B59"/>
    <w:rsid w:val="004D21FC"/>
    <w:rsid w:val="004D2946"/>
    <w:rsid w:val="004D2F48"/>
    <w:rsid w:val="004D3366"/>
    <w:rsid w:val="004D4114"/>
    <w:rsid w:val="004D5CFD"/>
    <w:rsid w:val="004E13D6"/>
    <w:rsid w:val="004E1534"/>
    <w:rsid w:val="004E2555"/>
    <w:rsid w:val="004E3E6F"/>
    <w:rsid w:val="004E59EE"/>
    <w:rsid w:val="004F2A7C"/>
    <w:rsid w:val="004F3D16"/>
    <w:rsid w:val="004F6A54"/>
    <w:rsid w:val="004F6B3A"/>
    <w:rsid w:val="004F6E49"/>
    <w:rsid w:val="00500581"/>
    <w:rsid w:val="0050159A"/>
    <w:rsid w:val="00501FB8"/>
    <w:rsid w:val="005021F5"/>
    <w:rsid w:val="005073C2"/>
    <w:rsid w:val="00511657"/>
    <w:rsid w:val="00511772"/>
    <w:rsid w:val="00512946"/>
    <w:rsid w:val="00514011"/>
    <w:rsid w:val="00517C76"/>
    <w:rsid w:val="00521292"/>
    <w:rsid w:val="00521B5A"/>
    <w:rsid w:val="00531A96"/>
    <w:rsid w:val="005331E6"/>
    <w:rsid w:val="005334B2"/>
    <w:rsid w:val="00535FCA"/>
    <w:rsid w:val="005360C4"/>
    <w:rsid w:val="005403F9"/>
    <w:rsid w:val="00540F66"/>
    <w:rsid w:val="005410CB"/>
    <w:rsid w:val="00541890"/>
    <w:rsid w:val="00543FEF"/>
    <w:rsid w:val="00552FC7"/>
    <w:rsid w:val="005541F7"/>
    <w:rsid w:val="00556809"/>
    <w:rsid w:val="005573E2"/>
    <w:rsid w:val="00557734"/>
    <w:rsid w:val="00561722"/>
    <w:rsid w:val="00564324"/>
    <w:rsid w:val="00565780"/>
    <w:rsid w:val="005668F9"/>
    <w:rsid w:val="00566F30"/>
    <w:rsid w:val="005673F5"/>
    <w:rsid w:val="00567E80"/>
    <w:rsid w:val="005728D4"/>
    <w:rsid w:val="0057410C"/>
    <w:rsid w:val="00580FB9"/>
    <w:rsid w:val="00581117"/>
    <w:rsid w:val="00582A04"/>
    <w:rsid w:val="005837DE"/>
    <w:rsid w:val="00583D49"/>
    <w:rsid w:val="00585F7F"/>
    <w:rsid w:val="005862AB"/>
    <w:rsid w:val="005862C7"/>
    <w:rsid w:val="00586D24"/>
    <w:rsid w:val="00587871"/>
    <w:rsid w:val="00590294"/>
    <w:rsid w:val="00590E11"/>
    <w:rsid w:val="00591FE9"/>
    <w:rsid w:val="00593A8F"/>
    <w:rsid w:val="0059494F"/>
    <w:rsid w:val="005972C0"/>
    <w:rsid w:val="00597F87"/>
    <w:rsid w:val="005A1571"/>
    <w:rsid w:val="005A2BDA"/>
    <w:rsid w:val="005A3C4F"/>
    <w:rsid w:val="005A486D"/>
    <w:rsid w:val="005A52B9"/>
    <w:rsid w:val="005A66C5"/>
    <w:rsid w:val="005A7C00"/>
    <w:rsid w:val="005B00E5"/>
    <w:rsid w:val="005B1060"/>
    <w:rsid w:val="005B120A"/>
    <w:rsid w:val="005B3EBB"/>
    <w:rsid w:val="005B5056"/>
    <w:rsid w:val="005B5198"/>
    <w:rsid w:val="005B6590"/>
    <w:rsid w:val="005C06D8"/>
    <w:rsid w:val="005C27E4"/>
    <w:rsid w:val="005C78C4"/>
    <w:rsid w:val="005D0424"/>
    <w:rsid w:val="005D1CF7"/>
    <w:rsid w:val="005D339C"/>
    <w:rsid w:val="005D3C7E"/>
    <w:rsid w:val="005D4308"/>
    <w:rsid w:val="005D7C18"/>
    <w:rsid w:val="005E2ECE"/>
    <w:rsid w:val="005E342F"/>
    <w:rsid w:val="005E62DF"/>
    <w:rsid w:val="005E780E"/>
    <w:rsid w:val="005E7F18"/>
    <w:rsid w:val="005F1AFC"/>
    <w:rsid w:val="005F1BE4"/>
    <w:rsid w:val="005F56C6"/>
    <w:rsid w:val="00600962"/>
    <w:rsid w:val="006025B1"/>
    <w:rsid w:val="00603217"/>
    <w:rsid w:val="00604B7F"/>
    <w:rsid w:val="00606FEC"/>
    <w:rsid w:val="00607D9B"/>
    <w:rsid w:val="0061058D"/>
    <w:rsid w:val="00611425"/>
    <w:rsid w:val="0061234A"/>
    <w:rsid w:val="006138D4"/>
    <w:rsid w:val="00614D94"/>
    <w:rsid w:val="00615AFB"/>
    <w:rsid w:val="0062000D"/>
    <w:rsid w:val="0062203F"/>
    <w:rsid w:val="00623CFC"/>
    <w:rsid w:val="006253E9"/>
    <w:rsid w:val="00633FFF"/>
    <w:rsid w:val="00637D30"/>
    <w:rsid w:val="006430D3"/>
    <w:rsid w:val="0065006B"/>
    <w:rsid w:val="00650BB7"/>
    <w:rsid w:val="0065146F"/>
    <w:rsid w:val="00653A24"/>
    <w:rsid w:val="00653EF1"/>
    <w:rsid w:val="006541BE"/>
    <w:rsid w:val="00655322"/>
    <w:rsid w:val="00660828"/>
    <w:rsid w:val="00661F0B"/>
    <w:rsid w:val="00665DAD"/>
    <w:rsid w:val="00670291"/>
    <w:rsid w:val="006759DF"/>
    <w:rsid w:val="00676603"/>
    <w:rsid w:val="00683920"/>
    <w:rsid w:val="006853EC"/>
    <w:rsid w:val="006924CE"/>
    <w:rsid w:val="00693D6A"/>
    <w:rsid w:val="00693E4B"/>
    <w:rsid w:val="00694410"/>
    <w:rsid w:val="00695679"/>
    <w:rsid w:val="00697208"/>
    <w:rsid w:val="006A002F"/>
    <w:rsid w:val="006A0FF3"/>
    <w:rsid w:val="006A3C99"/>
    <w:rsid w:val="006A4A63"/>
    <w:rsid w:val="006B10AB"/>
    <w:rsid w:val="006B2C81"/>
    <w:rsid w:val="006B3B29"/>
    <w:rsid w:val="006B4E0C"/>
    <w:rsid w:val="006B71EF"/>
    <w:rsid w:val="006C5DA2"/>
    <w:rsid w:val="006D16B7"/>
    <w:rsid w:val="006D2D99"/>
    <w:rsid w:val="006D6D29"/>
    <w:rsid w:val="006E142F"/>
    <w:rsid w:val="006E354C"/>
    <w:rsid w:val="006E6296"/>
    <w:rsid w:val="006E6BD8"/>
    <w:rsid w:val="006E71B8"/>
    <w:rsid w:val="006E7200"/>
    <w:rsid w:val="006E7514"/>
    <w:rsid w:val="006E7E32"/>
    <w:rsid w:val="006F05A7"/>
    <w:rsid w:val="006F2B93"/>
    <w:rsid w:val="006F407A"/>
    <w:rsid w:val="006F6089"/>
    <w:rsid w:val="00703F00"/>
    <w:rsid w:val="00706C49"/>
    <w:rsid w:val="007076F6"/>
    <w:rsid w:val="00707CEA"/>
    <w:rsid w:val="00710154"/>
    <w:rsid w:val="00710549"/>
    <w:rsid w:val="00710DD9"/>
    <w:rsid w:val="00712C16"/>
    <w:rsid w:val="00713627"/>
    <w:rsid w:val="007138FA"/>
    <w:rsid w:val="00713BFC"/>
    <w:rsid w:val="00713D62"/>
    <w:rsid w:val="00715BC2"/>
    <w:rsid w:val="00717AFD"/>
    <w:rsid w:val="00717D3F"/>
    <w:rsid w:val="00720278"/>
    <w:rsid w:val="00720D09"/>
    <w:rsid w:val="00720E52"/>
    <w:rsid w:val="00721659"/>
    <w:rsid w:val="007222E0"/>
    <w:rsid w:val="00722433"/>
    <w:rsid w:val="00727126"/>
    <w:rsid w:val="00727A8F"/>
    <w:rsid w:val="007353F5"/>
    <w:rsid w:val="0073672C"/>
    <w:rsid w:val="0074226E"/>
    <w:rsid w:val="00742558"/>
    <w:rsid w:val="00744CD0"/>
    <w:rsid w:val="00751939"/>
    <w:rsid w:val="0075443D"/>
    <w:rsid w:val="00757BB4"/>
    <w:rsid w:val="00762524"/>
    <w:rsid w:val="007663FF"/>
    <w:rsid w:val="00767C17"/>
    <w:rsid w:val="00767EDF"/>
    <w:rsid w:val="00771F83"/>
    <w:rsid w:val="007724CA"/>
    <w:rsid w:val="00772C77"/>
    <w:rsid w:val="00772EC8"/>
    <w:rsid w:val="007765B4"/>
    <w:rsid w:val="00776DE4"/>
    <w:rsid w:val="0078394E"/>
    <w:rsid w:val="007839C7"/>
    <w:rsid w:val="00783DA3"/>
    <w:rsid w:val="00785AF7"/>
    <w:rsid w:val="00786B02"/>
    <w:rsid w:val="00791090"/>
    <w:rsid w:val="00791600"/>
    <w:rsid w:val="007933EA"/>
    <w:rsid w:val="0079359D"/>
    <w:rsid w:val="007952B6"/>
    <w:rsid w:val="00795386"/>
    <w:rsid w:val="00795B41"/>
    <w:rsid w:val="00796FA3"/>
    <w:rsid w:val="007A0057"/>
    <w:rsid w:val="007A3621"/>
    <w:rsid w:val="007A5827"/>
    <w:rsid w:val="007A5A8D"/>
    <w:rsid w:val="007B197B"/>
    <w:rsid w:val="007B311A"/>
    <w:rsid w:val="007B4AF8"/>
    <w:rsid w:val="007C36EB"/>
    <w:rsid w:val="007C412C"/>
    <w:rsid w:val="007C45F5"/>
    <w:rsid w:val="007C4DC5"/>
    <w:rsid w:val="007C59D8"/>
    <w:rsid w:val="007D316C"/>
    <w:rsid w:val="007D39DE"/>
    <w:rsid w:val="007D3A26"/>
    <w:rsid w:val="007D415F"/>
    <w:rsid w:val="007D591E"/>
    <w:rsid w:val="007D7C7A"/>
    <w:rsid w:val="007E0215"/>
    <w:rsid w:val="007E1258"/>
    <w:rsid w:val="007E225F"/>
    <w:rsid w:val="007E6648"/>
    <w:rsid w:val="007E6E1C"/>
    <w:rsid w:val="007F03D9"/>
    <w:rsid w:val="007F4524"/>
    <w:rsid w:val="007F5998"/>
    <w:rsid w:val="007F5AD4"/>
    <w:rsid w:val="007F62EA"/>
    <w:rsid w:val="007F6431"/>
    <w:rsid w:val="007F71C3"/>
    <w:rsid w:val="008019C4"/>
    <w:rsid w:val="00803BF7"/>
    <w:rsid w:val="00805D9B"/>
    <w:rsid w:val="00810AAC"/>
    <w:rsid w:val="008129BE"/>
    <w:rsid w:val="00815DC5"/>
    <w:rsid w:val="0082142B"/>
    <w:rsid w:val="0082321B"/>
    <w:rsid w:val="00825DEF"/>
    <w:rsid w:val="00826920"/>
    <w:rsid w:val="008302B4"/>
    <w:rsid w:val="00830971"/>
    <w:rsid w:val="00830B8D"/>
    <w:rsid w:val="00830E0C"/>
    <w:rsid w:val="008319BB"/>
    <w:rsid w:val="00832062"/>
    <w:rsid w:val="00836EB2"/>
    <w:rsid w:val="00840566"/>
    <w:rsid w:val="0084391D"/>
    <w:rsid w:val="0084456D"/>
    <w:rsid w:val="00851A19"/>
    <w:rsid w:val="00852564"/>
    <w:rsid w:val="00853086"/>
    <w:rsid w:val="008554D9"/>
    <w:rsid w:val="008578F5"/>
    <w:rsid w:val="00860778"/>
    <w:rsid w:val="00862624"/>
    <w:rsid w:val="008647A7"/>
    <w:rsid w:val="0087090E"/>
    <w:rsid w:val="00870D5F"/>
    <w:rsid w:val="008733EC"/>
    <w:rsid w:val="00874ACA"/>
    <w:rsid w:val="00874E5D"/>
    <w:rsid w:val="00876C97"/>
    <w:rsid w:val="00877374"/>
    <w:rsid w:val="00877E36"/>
    <w:rsid w:val="00881570"/>
    <w:rsid w:val="00884A8E"/>
    <w:rsid w:val="008904F6"/>
    <w:rsid w:val="00892850"/>
    <w:rsid w:val="0089285C"/>
    <w:rsid w:val="00892DD3"/>
    <w:rsid w:val="00893448"/>
    <w:rsid w:val="00896BA7"/>
    <w:rsid w:val="008A051E"/>
    <w:rsid w:val="008A090B"/>
    <w:rsid w:val="008A23DA"/>
    <w:rsid w:val="008A430C"/>
    <w:rsid w:val="008A5D4F"/>
    <w:rsid w:val="008B04E0"/>
    <w:rsid w:val="008B375F"/>
    <w:rsid w:val="008B4C9C"/>
    <w:rsid w:val="008B4F8A"/>
    <w:rsid w:val="008B550E"/>
    <w:rsid w:val="008B631B"/>
    <w:rsid w:val="008B6D29"/>
    <w:rsid w:val="008C0AEE"/>
    <w:rsid w:val="008C0EFC"/>
    <w:rsid w:val="008C1AD7"/>
    <w:rsid w:val="008C3661"/>
    <w:rsid w:val="008C4FA6"/>
    <w:rsid w:val="008D0E57"/>
    <w:rsid w:val="008D26AF"/>
    <w:rsid w:val="008D71EE"/>
    <w:rsid w:val="008E2A4E"/>
    <w:rsid w:val="008E3177"/>
    <w:rsid w:val="008E3706"/>
    <w:rsid w:val="008E482E"/>
    <w:rsid w:val="008E4832"/>
    <w:rsid w:val="008E5930"/>
    <w:rsid w:val="008E7C0C"/>
    <w:rsid w:val="008E7C19"/>
    <w:rsid w:val="008F0A11"/>
    <w:rsid w:val="008F0CB4"/>
    <w:rsid w:val="008F17B1"/>
    <w:rsid w:val="008F3010"/>
    <w:rsid w:val="00902604"/>
    <w:rsid w:val="009038C7"/>
    <w:rsid w:val="00905C96"/>
    <w:rsid w:val="009064CE"/>
    <w:rsid w:val="00906CF1"/>
    <w:rsid w:val="00907A63"/>
    <w:rsid w:val="009139BE"/>
    <w:rsid w:val="00916377"/>
    <w:rsid w:val="00917B8C"/>
    <w:rsid w:val="009210F4"/>
    <w:rsid w:val="00922239"/>
    <w:rsid w:val="00923B23"/>
    <w:rsid w:val="00926722"/>
    <w:rsid w:val="009334BA"/>
    <w:rsid w:val="00933617"/>
    <w:rsid w:val="00935F62"/>
    <w:rsid w:val="00940470"/>
    <w:rsid w:val="00942AC4"/>
    <w:rsid w:val="009436F9"/>
    <w:rsid w:val="00944920"/>
    <w:rsid w:val="0094499E"/>
    <w:rsid w:val="009462FB"/>
    <w:rsid w:val="00946460"/>
    <w:rsid w:val="00946551"/>
    <w:rsid w:val="00952CAA"/>
    <w:rsid w:val="00953BC3"/>
    <w:rsid w:val="009541DC"/>
    <w:rsid w:val="009554DD"/>
    <w:rsid w:val="009560FB"/>
    <w:rsid w:val="009563E0"/>
    <w:rsid w:val="009565E1"/>
    <w:rsid w:val="00957CCD"/>
    <w:rsid w:val="009602C5"/>
    <w:rsid w:val="0096092A"/>
    <w:rsid w:val="00963ACD"/>
    <w:rsid w:val="00965F0E"/>
    <w:rsid w:val="009664B9"/>
    <w:rsid w:val="00970ACB"/>
    <w:rsid w:val="00972D0F"/>
    <w:rsid w:val="00973C3A"/>
    <w:rsid w:val="00974150"/>
    <w:rsid w:val="00975524"/>
    <w:rsid w:val="00975F8F"/>
    <w:rsid w:val="00981180"/>
    <w:rsid w:val="00981550"/>
    <w:rsid w:val="00986E0E"/>
    <w:rsid w:val="009874C2"/>
    <w:rsid w:val="00987C84"/>
    <w:rsid w:val="009A22F0"/>
    <w:rsid w:val="009A30CF"/>
    <w:rsid w:val="009A49CC"/>
    <w:rsid w:val="009A60FA"/>
    <w:rsid w:val="009A6D02"/>
    <w:rsid w:val="009C4B1F"/>
    <w:rsid w:val="009C5728"/>
    <w:rsid w:val="009D01A9"/>
    <w:rsid w:val="009D1407"/>
    <w:rsid w:val="009D3F32"/>
    <w:rsid w:val="009D432C"/>
    <w:rsid w:val="009D43F4"/>
    <w:rsid w:val="009D5DB6"/>
    <w:rsid w:val="009D5F5A"/>
    <w:rsid w:val="009D7A48"/>
    <w:rsid w:val="009D7C07"/>
    <w:rsid w:val="009E5818"/>
    <w:rsid w:val="009F2199"/>
    <w:rsid w:val="009F24AE"/>
    <w:rsid w:val="009F6E2B"/>
    <w:rsid w:val="009F70C4"/>
    <w:rsid w:val="00A003CC"/>
    <w:rsid w:val="00A01A9C"/>
    <w:rsid w:val="00A01C09"/>
    <w:rsid w:val="00A0244D"/>
    <w:rsid w:val="00A02ABF"/>
    <w:rsid w:val="00A031EE"/>
    <w:rsid w:val="00A0322B"/>
    <w:rsid w:val="00A03A37"/>
    <w:rsid w:val="00A052D1"/>
    <w:rsid w:val="00A15156"/>
    <w:rsid w:val="00A16A9C"/>
    <w:rsid w:val="00A17131"/>
    <w:rsid w:val="00A376A8"/>
    <w:rsid w:val="00A435DE"/>
    <w:rsid w:val="00A43751"/>
    <w:rsid w:val="00A43C54"/>
    <w:rsid w:val="00A46BA8"/>
    <w:rsid w:val="00A514CC"/>
    <w:rsid w:val="00A5174F"/>
    <w:rsid w:val="00A51EF2"/>
    <w:rsid w:val="00A52024"/>
    <w:rsid w:val="00A5251F"/>
    <w:rsid w:val="00A54481"/>
    <w:rsid w:val="00A5581B"/>
    <w:rsid w:val="00A55DC7"/>
    <w:rsid w:val="00A5609E"/>
    <w:rsid w:val="00A56CE5"/>
    <w:rsid w:val="00A6148C"/>
    <w:rsid w:val="00A615F9"/>
    <w:rsid w:val="00A6197C"/>
    <w:rsid w:val="00A633C7"/>
    <w:rsid w:val="00A63C79"/>
    <w:rsid w:val="00A663E6"/>
    <w:rsid w:val="00A666DC"/>
    <w:rsid w:val="00A666E4"/>
    <w:rsid w:val="00A716AF"/>
    <w:rsid w:val="00A724AB"/>
    <w:rsid w:val="00A729F3"/>
    <w:rsid w:val="00A7444F"/>
    <w:rsid w:val="00A75650"/>
    <w:rsid w:val="00A769AD"/>
    <w:rsid w:val="00A7736A"/>
    <w:rsid w:val="00A8045E"/>
    <w:rsid w:val="00A832DE"/>
    <w:rsid w:val="00A8725D"/>
    <w:rsid w:val="00A93341"/>
    <w:rsid w:val="00A9387B"/>
    <w:rsid w:val="00A93CB1"/>
    <w:rsid w:val="00A957D7"/>
    <w:rsid w:val="00AA08F7"/>
    <w:rsid w:val="00AA0AB2"/>
    <w:rsid w:val="00AA0ABD"/>
    <w:rsid w:val="00AA0C12"/>
    <w:rsid w:val="00AA3837"/>
    <w:rsid w:val="00AA4DF0"/>
    <w:rsid w:val="00AB0E1F"/>
    <w:rsid w:val="00AB5CEF"/>
    <w:rsid w:val="00AB6251"/>
    <w:rsid w:val="00AC0A62"/>
    <w:rsid w:val="00AC2BFF"/>
    <w:rsid w:val="00AC2EDF"/>
    <w:rsid w:val="00AC44AE"/>
    <w:rsid w:val="00AC4807"/>
    <w:rsid w:val="00AC52AE"/>
    <w:rsid w:val="00AC6A22"/>
    <w:rsid w:val="00AC762E"/>
    <w:rsid w:val="00AD2941"/>
    <w:rsid w:val="00AD2D57"/>
    <w:rsid w:val="00AD5CA6"/>
    <w:rsid w:val="00AD5F08"/>
    <w:rsid w:val="00AD60E7"/>
    <w:rsid w:val="00AE128A"/>
    <w:rsid w:val="00AE21AB"/>
    <w:rsid w:val="00AE3DDA"/>
    <w:rsid w:val="00AE48E1"/>
    <w:rsid w:val="00AE4B04"/>
    <w:rsid w:val="00AE677A"/>
    <w:rsid w:val="00AF0458"/>
    <w:rsid w:val="00AF1864"/>
    <w:rsid w:val="00AF21A9"/>
    <w:rsid w:val="00AF3D5D"/>
    <w:rsid w:val="00AF552F"/>
    <w:rsid w:val="00AF5B5A"/>
    <w:rsid w:val="00AF7DF8"/>
    <w:rsid w:val="00B01BC5"/>
    <w:rsid w:val="00B039F5"/>
    <w:rsid w:val="00B06D56"/>
    <w:rsid w:val="00B11E12"/>
    <w:rsid w:val="00B120E8"/>
    <w:rsid w:val="00B136AF"/>
    <w:rsid w:val="00B14448"/>
    <w:rsid w:val="00B15F75"/>
    <w:rsid w:val="00B16A40"/>
    <w:rsid w:val="00B2432E"/>
    <w:rsid w:val="00B31B6D"/>
    <w:rsid w:val="00B36A97"/>
    <w:rsid w:val="00B3716A"/>
    <w:rsid w:val="00B41313"/>
    <w:rsid w:val="00B43992"/>
    <w:rsid w:val="00B4498B"/>
    <w:rsid w:val="00B44E44"/>
    <w:rsid w:val="00B50066"/>
    <w:rsid w:val="00B51AD9"/>
    <w:rsid w:val="00B55EC4"/>
    <w:rsid w:val="00B55F0F"/>
    <w:rsid w:val="00B619ED"/>
    <w:rsid w:val="00B63577"/>
    <w:rsid w:val="00B674CC"/>
    <w:rsid w:val="00B6753D"/>
    <w:rsid w:val="00B7028D"/>
    <w:rsid w:val="00B73A17"/>
    <w:rsid w:val="00B83912"/>
    <w:rsid w:val="00B859DA"/>
    <w:rsid w:val="00B863AA"/>
    <w:rsid w:val="00B902E1"/>
    <w:rsid w:val="00B912ED"/>
    <w:rsid w:val="00B91E73"/>
    <w:rsid w:val="00BA2010"/>
    <w:rsid w:val="00BA2870"/>
    <w:rsid w:val="00BA64BE"/>
    <w:rsid w:val="00BA6FA2"/>
    <w:rsid w:val="00BA748B"/>
    <w:rsid w:val="00BB0201"/>
    <w:rsid w:val="00BB1BC5"/>
    <w:rsid w:val="00BB3FD3"/>
    <w:rsid w:val="00BB5A06"/>
    <w:rsid w:val="00BB5CC7"/>
    <w:rsid w:val="00BB6E2B"/>
    <w:rsid w:val="00BB732B"/>
    <w:rsid w:val="00BC1D98"/>
    <w:rsid w:val="00BC4E30"/>
    <w:rsid w:val="00BC5271"/>
    <w:rsid w:val="00BC5757"/>
    <w:rsid w:val="00BD302C"/>
    <w:rsid w:val="00BE0936"/>
    <w:rsid w:val="00BE2BB3"/>
    <w:rsid w:val="00BE4218"/>
    <w:rsid w:val="00BE449A"/>
    <w:rsid w:val="00BE6EEC"/>
    <w:rsid w:val="00BE7857"/>
    <w:rsid w:val="00BE7966"/>
    <w:rsid w:val="00BF204B"/>
    <w:rsid w:val="00BF2289"/>
    <w:rsid w:val="00BF373B"/>
    <w:rsid w:val="00BF39A9"/>
    <w:rsid w:val="00BF4255"/>
    <w:rsid w:val="00BF4F94"/>
    <w:rsid w:val="00BF6F3D"/>
    <w:rsid w:val="00BF7A8F"/>
    <w:rsid w:val="00C007D7"/>
    <w:rsid w:val="00C017E9"/>
    <w:rsid w:val="00C01DD3"/>
    <w:rsid w:val="00C02AEF"/>
    <w:rsid w:val="00C0390F"/>
    <w:rsid w:val="00C03C7A"/>
    <w:rsid w:val="00C04E8C"/>
    <w:rsid w:val="00C07997"/>
    <w:rsid w:val="00C115AC"/>
    <w:rsid w:val="00C120AE"/>
    <w:rsid w:val="00C14262"/>
    <w:rsid w:val="00C15155"/>
    <w:rsid w:val="00C166D4"/>
    <w:rsid w:val="00C21B5F"/>
    <w:rsid w:val="00C21C00"/>
    <w:rsid w:val="00C23E1B"/>
    <w:rsid w:val="00C247ED"/>
    <w:rsid w:val="00C30F69"/>
    <w:rsid w:val="00C320F5"/>
    <w:rsid w:val="00C343E4"/>
    <w:rsid w:val="00C34DCC"/>
    <w:rsid w:val="00C36A59"/>
    <w:rsid w:val="00C40993"/>
    <w:rsid w:val="00C40DF1"/>
    <w:rsid w:val="00C43073"/>
    <w:rsid w:val="00C457F8"/>
    <w:rsid w:val="00C5073C"/>
    <w:rsid w:val="00C516F9"/>
    <w:rsid w:val="00C5278F"/>
    <w:rsid w:val="00C54477"/>
    <w:rsid w:val="00C63190"/>
    <w:rsid w:val="00C648CB"/>
    <w:rsid w:val="00C64DFF"/>
    <w:rsid w:val="00C667DF"/>
    <w:rsid w:val="00C67E38"/>
    <w:rsid w:val="00C709A6"/>
    <w:rsid w:val="00C75F4A"/>
    <w:rsid w:val="00C767F6"/>
    <w:rsid w:val="00C7721C"/>
    <w:rsid w:val="00C816F0"/>
    <w:rsid w:val="00C82DA5"/>
    <w:rsid w:val="00C835D3"/>
    <w:rsid w:val="00C836CB"/>
    <w:rsid w:val="00C8569E"/>
    <w:rsid w:val="00C85AE2"/>
    <w:rsid w:val="00C93A61"/>
    <w:rsid w:val="00C945D4"/>
    <w:rsid w:val="00CA09D3"/>
    <w:rsid w:val="00CA11D6"/>
    <w:rsid w:val="00CA4768"/>
    <w:rsid w:val="00CA76B4"/>
    <w:rsid w:val="00CB289E"/>
    <w:rsid w:val="00CB34BB"/>
    <w:rsid w:val="00CC1154"/>
    <w:rsid w:val="00CC4A3C"/>
    <w:rsid w:val="00CC6345"/>
    <w:rsid w:val="00CC6595"/>
    <w:rsid w:val="00CD009F"/>
    <w:rsid w:val="00CD1149"/>
    <w:rsid w:val="00CD14E9"/>
    <w:rsid w:val="00CD31DC"/>
    <w:rsid w:val="00CD4601"/>
    <w:rsid w:val="00CD7EE2"/>
    <w:rsid w:val="00CE5167"/>
    <w:rsid w:val="00CF01FC"/>
    <w:rsid w:val="00CF1DA0"/>
    <w:rsid w:val="00CF4133"/>
    <w:rsid w:val="00CF4B12"/>
    <w:rsid w:val="00CF4B83"/>
    <w:rsid w:val="00CF608F"/>
    <w:rsid w:val="00D0091A"/>
    <w:rsid w:val="00D01DE9"/>
    <w:rsid w:val="00D03E75"/>
    <w:rsid w:val="00D065A2"/>
    <w:rsid w:val="00D072AA"/>
    <w:rsid w:val="00D1067E"/>
    <w:rsid w:val="00D12785"/>
    <w:rsid w:val="00D20D6F"/>
    <w:rsid w:val="00D24793"/>
    <w:rsid w:val="00D26B40"/>
    <w:rsid w:val="00D2724C"/>
    <w:rsid w:val="00D27E8C"/>
    <w:rsid w:val="00D3024C"/>
    <w:rsid w:val="00D34995"/>
    <w:rsid w:val="00D3609A"/>
    <w:rsid w:val="00D378B5"/>
    <w:rsid w:val="00D4083D"/>
    <w:rsid w:val="00D43FCD"/>
    <w:rsid w:val="00D4650F"/>
    <w:rsid w:val="00D4678C"/>
    <w:rsid w:val="00D54CD4"/>
    <w:rsid w:val="00D55814"/>
    <w:rsid w:val="00D56201"/>
    <w:rsid w:val="00D61816"/>
    <w:rsid w:val="00D62284"/>
    <w:rsid w:val="00D623FE"/>
    <w:rsid w:val="00D64D87"/>
    <w:rsid w:val="00D6511D"/>
    <w:rsid w:val="00D65CAE"/>
    <w:rsid w:val="00D65FC0"/>
    <w:rsid w:val="00D67273"/>
    <w:rsid w:val="00D717A8"/>
    <w:rsid w:val="00D76C40"/>
    <w:rsid w:val="00D76DBC"/>
    <w:rsid w:val="00D770E1"/>
    <w:rsid w:val="00D8225D"/>
    <w:rsid w:val="00D84DC9"/>
    <w:rsid w:val="00D90D54"/>
    <w:rsid w:val="00D917A2"/>
    <w:rsid w:val="00D928E3"/>
    <w:rsid w:val="00D93006"/>
    <w:rsid w:val="00D94587"/>
    <w:rsid w:val="00D94E98"/>
    <w:rsid w:val="00D960C1"/>
    <w:rsid w:val="00D96F2A"/>
    <w:rsid w:val="00D97039"/>
    <w:rsid w:val="00D97671"/>
    <w:rsid w:val="00D97D0C"/>
    <w:rsid w:val="00DA3FBD"/>
    <w:rsid w:val="00DA3FD6"/>
    <w:rsid w:val="00DA4D38"/>
    <w:rsid w:val="00DA7DA9"/>
    <w:rsid w:val="00DB51A7"/>
    <w:rsid w:val="00DB5438"/>
    <w:rsid w:val="00DC023F"/>
    <w:rsid w:val="00DC1387"/>
    <w:rsid w:val="00DC53FD"/>
    <w:rsid w:val="00DC6060"/>
    <w:rsid w:val="00DD073F"/>
    <w:rsid w:val="00DD36BF"/>
    <w:rsid w:val="00DD3728"/>
    <w:rsid w:val="00DD3A4B"/>
    <w:rsid w:val="00DD460B"/>
    <w:rsid w:val="00DD4797"/>
    <w:rsid w:val="00DD5717"/>
    <w:rsid w:val="00DD58F6"/>
    <w:rsid w:val="00DD6158"/>
    <w:rsid w:val="00DD67CA"/>
    <w:rsid w:val="00DD6CAC"/>
    <w:rsid w:val="00DD7123"/>
    <w:rsid w:val="00DD7B7D"/>
    <w:rsid w:val="00DF0A2C"/>
    <w:rsid w:val="00DF0B78"/>
    <w:rsid w:val="00DF227E"/>
    <w:rsid w:val="00DF27E4"/>
    <w:rsid w:val="00DF2F8B"/>
    <w:rsid w:val="00DF305B"/>
    <w:rsid w:val="00DF3F2C"/>
    <w:rsid w:val="00DF4FEB"/>
    <w:rsid w:val="00DF5390"/>
    <w:rsid w:val="00DF542C"/>
    <w:rsid w:val="00DF71F7"/>
    <w:rsid w:val="00DF74C6"/>
    <w:rsid w:val="00E00B05"/>
    <w:rsid w:val="00E01D8C"/>
    <w:rsid w:val="00E0332E"/>
    <w:rsid w:val="00E0524D"/>
    <w:rsid w:val="00E07C1D"/>
    <w:rsid w:val="00E10322"/>
    <w:rsid w:val="00E10BB2"/>
    <w:rsid w:val="00E1731B"/>
    <w:rsid w:val="00E17E6C"/>
    <w:rsid w:val="00E2129F"/>
    <w:rsid w:val="00E22301"/>
    <w:rsid w:val="00E23817"/>
    <w:rsid w:val="00E23B4A"/>
    <w:rsid w:val="00E25B83"/>
    <w:rsid w:val="00E27CCC"/>
    <w:rsid w:val="00E27F16"/>
    <w:rsid w:val="00E3162A"/>
    <w:rsid w:val="00E3246B"/>
    <w:rsid w:val="00E3250B"/>
    <w:rsid w:val="00E33F4D"/>
    <w:rsid w:val="00E36597"/>
    <w:rsid w:val="00E37E73"/>
    <w:rsid w:val="00E37ECB"/>
    <w:rsid w:val="00E41386"/>
    <w:rsid w:val="00E43AF2"/>
    <w:rsid w:val="00E457E4"/>
    <w:rsid w:val="00E46260"/>
    <w:rsid w:val="00E50178"/>
    <w:rsid w:val="00E50674"/>
    <w:rsid w:val="00E50B4B"/>
    <w:rsid w:val="00E6073C"/>
    <w:rsid w:val="00E61E7D"/>
    <w:rsid w:val="00E62000"/>
    <w:rsid w:val="00E64E65"/>
    <w:rsid w:val="00E65CE7"/>
    <w:rsid w:val="00E65EBC"/>
    <w:rsid w:val="00E719F0"/>
    <w:rsid w:val="00E71F76"/>
    <w:rsid w:val="00E740C9"/>
    <w:rsid w:val="00E77A55"/>
    <w:rsid w:val="00E81750"/>
    <w:rsid w:val="00E82811"/>
    <w:rsid w:val="00E84FA1"/>
    <w:rsid w:val="00E85770"/>
    <w:rsid w:val="00E8588C"/>
    <w:rsid w:val="00E86F6D"/>
    <w:rsid w:val="00E873CC"/>
    <w:rsid w:val="00E91612"/>
    <w:rsid w:val="00E91662"/>
    <w:rsid w:val="00E93E9E"/>
    <w:rsid w:val="00E955E5"/>
    <w:rsid w:val="00E9789B"/>
    <w:rsid w:val="00EA01CC"/>
    <w:rsid w:val="00EA0403"/>
    <w:rsid w:val="00EA6A8D"/>
    <w:rsid w:val="00EA6CA3"/>
    <w:rsid w:val="00EA7824"/>
    <w:rsid w:val="00EB174E"/>
    <w:rsid w:val="00EB40E8"/>
    <w:rsid w:val="00EB5AEC"/>
    <w:rsid w:val="00EC14D6"/>
    <w:rsid w:val="00EC32A4"/>
    <w:rsid w:val="00EC5862"/>
    <w:rsid w:val="00ED3EB8"/>
    <w:rsid w:val="00ED47D1"/>
    <w:rsid w:val="00ED5705"/>
    <w:rsid w:val="00ED671E"/>
    <w:rsid w:val="00EE0ACF"/>
    <w:rsid w:val="00EE1113"/>
    <w:rsid w:val="00EE4EE1"/>
    <w:rsid w:val="00EE6001"/>
    <w:rsid w:val="00EF033A"/>
    <w:rsid w:val="00EF2524"/>
    <w:rsid w:val="00EF52B0"/>
    <w:rsid w:val="00EF79FD"/>
    <w:rsid w:val="00F00754"/>
    <w:rsid w:val="00F00C53"/>
    <w:rsid w:val="00F02B01"/>
    <w:rsid w:val="00F043BD"/>
    <w:rsid w:val="00F07588"/>
    <w:rsid w:val="00F16538"/>
    <w:rsid w:val="00F1755E"/>
    <w:rsid w:val="00F17CD2"/>
    <w:rsid w:val="00F22843"/>
    <w:rsid w:val="00F22BB2"/>
    <w:rsid w:val="00F259B6"/>
    <w:rsid w:val="00F30B42"/>
    <w:rsid w:val="00F3427D"/>
    <w:rsid w:val="00F3449C"/>
    <w:rsid w:val="00F41761"/>
    <w:rsid w:val="00F41961"/>
    <w:rsid w:val="00F42038"/>
    <w:rsid w:val="00F42363"/>
    <w:rsid w:val="00F43355"/>
    <w:rsid w:val="00F43B27"/>
    <w:rsid w:val="00F47289"/>
    <w:rsid w:val="00F51748"/>
    <w:rsid w:val="00F52C12"/>
    <w:rsid w:val="00F52E8D"/>
    <w:rsid w:val="00F563C8"/>
    <w:rsid w:val="00F56F1A"/>
    <w:rsid w:val="00F56F36"/>
    <w:rsid w:val="00F64D17"/>
    <w:rsid w:val="00F65778"/>
    <w:rsid w:val="00F6668C"/>
    <w:rsid w:val="00F671DC"/>
    <w:rsid w:val="00F67838"/>
    <w:rsid w:val="00F678D4"/>
    <w:rsid w:val="00F67D8A"/>
    <w:rsid w:val="00F70005"/>
    <w:rsid w:val="00F7308D"/>
    <w:rsid w:val="00F734C3"/>
    <w:rsid w:val="00F73F31"/>
    <w:rsid w:val="00F746C6"/>
    <w:rsid w:val="00F74AD8"/>
    <w:rsid w:val="00F763EF"/>
    <w:rsid w:val="00F7698A"/>
    <w:rsid w:val="00F76DE8"/>
    <w:rsid w:val="00F7739D"/>
    <w:rsid w:val="00F808D5"/>
    <w:rsid w:val="00F81A26"/>
    <w:rsid w:val="00F83B57"/>
    <w:rsid w:val="00F8473B"/>
    <w:rsid w:val="00F85CAD"/>
    <w:rsid w:val="00F85DF1"/>
    <w:rsid w:val="00F86471"/>
    <w:rsid w:val="00F910C2"/>
    <w:rsid w:val="00F928C5"/>
    <w:rsid w:val="00F93631"/>
    <w:rsid w:val="00F93BC8"/>
    <w:rsid w:val="00F94926"/>
    <w:rsid w:val="00F97188"/>
    <w:rsid w:val="00FA0260"/>
    <w:rsid w:val="00FA0C5B"/>
    <w:rsid w:val="00FA0E57"/>
    <w:rsid w:val="00FA3BB2"/>
    <w:rsid w:val="00FA4D73"/>
    <w:rsid w:val="00FB0B2B"/>
    <w:rsid w:val="00FB0F74"/>
    <w:rsid w:val="00FB1F89"/>
    <w:rsid w:val="00FB29A1"/>
    <w:rsid w:val="00FB2A9D"/>
    <w:rsid w:val="00FB2D7D"/>
    <w:rsid w:val="00FB4B6E"/>
    <w:rsid w:val="00FB60EA"/>
    <w:rsid w:val="00FB61BE"/>
    <w:rsid w:val="00FC0661"/>
    <w:rsid w:val="00FC20E4"/>
    <w:rsid w:val="00FC3673"/>
    <w:rsid w:val="00FC436E"/>
    <w:rsid w:val="00FC5E2E"/>
    <w:rsid w:val="00FC7A0F"/>
    <w:rsid w:val="00FD0A16"/>
    <w:rsid w:val="00FD4CB0"/>
    <w:rsid w:val="00FD730F"/>
    <w:rsid w:val="00FE1691"/>
    <w:rsid w:val="00FE2A1A"/>
    <w:rsid w:val="00FE2D54"/>
    <w:rsid w:val="00FE3811"/>
    <w:rsid w:val="00FE464F"/>
    <w:rsid w:val="00FE715B"/>
    <w:rsid w:val="00FF0682"/>
    <w:rsid w:val="00FF3C75"/>
    <w:rsid w:val="00FF5058"/>
    <w:rsid w:val="01560054"/>
    <w:rsid w:val="031777FB"/>
    <w:rsid w:val="07A9107C"/>
    <w:rsid w:val="0DD0CE4D"/>
    <w:rsid w:val="106BD3E1"/>
    <w:rsid w:val="1323A3A6"/>
    <w:rsid w:val="15A30CBB"/>
    <w:rsid w:val="1748AE4F"/>
    <w:rsid w:val="1975FC05"/>
    <w:rsid w:val="1AA088BF"/>
    <w:rsid w:val="1B3CA185"/>
    <w:rsid w:val="1E66FB06"/>
    <w:rsid w:val="1FD22256"/>
    <w:rsid w:val="20E1960B"/>
    <w:rsid w:val="26C5DF82"/>
    <w:rsid w:val="2B91C1FB"/>
    <w:rsid w:val="31EED4F2"/>
    <w:rsid w:val="3C27575F"/>
    <w:rsid w:val="40B0D5B7"/>
    <w:rsid w:val="4FA174AE"/>
    <w:rsid w:val="54A87CE9"/>
    <w:rsid w:val="5677A658"/>
    <w:rsid w:val="593F1BFD"/>
    <w:rsid w:val="66769349"/>
    <w:rsid w:val="68875EE2"/>
    <w:rsid w:val="6DEAD4E0"/>
    <w:rsid w:val="6E91CB6E"/>
    <w:rsid w:val="7F53320C"/>
    <w:rsid w:val="7F7610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16F6"/>
  <w15:docId w15:val="{16BF7658-5EDB-4B83-A674-17B7B6848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paragraph" w:styleId="Heading1">
    <w:name w:val="heading 1"/>
    <w:basedOn w:val="Normal"/>
    <w:next w:val="Normal"/>
    <w:link w:val="Heading1Char"/>
    <w:uiPriority w:val="9"/>
    <w:qFormat/>
    <w:rsid w:val="00FE2A1A"/>
    <w:pPr>
      <w:keepNext/>
      <w:keepLines/>
      <w:spacing w:before="240"/>
      <w:outlineLvl w:val="0"/>
    </w:pPr>
    <w:rPr>
      <w:rFonts w:asciiTheme="majorHAnsi" w:eastAsiaTheme="majorEastAsia" w:hAnsiTheme="majorHAnsi" w:cstheme="majorBidi"/>
      <w:color w:val="E41B63" w:themeColor="accent1" w:themeShade="BF"/>
      <w:sz w:val="32"/>
      <w:szCs w:val="32"/>
    </w:rPr>
  </w:style>
  <w:style w:type="paragraph" w:styleId="Heading2">
    <w:name w:val="heading 2"/>
    <w:basedOn w:val="Normal"/>
    <w:next w:val="Normal"/>
    <w:link w:val="Heading2Char"/>
    <w:uiPriority w:val="9"/>
    <w:semiHidden/>
    <w:unhideWhenUsed/>
    <w:qFormat/>
    <w:rsid w:val="00FE2A1A"/>
    <w:pPr>
      <w:keepNext/>
      <w:keepLines/>
      <w:spacing w:before="40"/>
      <w:outlineLvl w:val="1"/>
    </w:pPr>
    <w:rPr>
      <w:rFonts w:asciiTheme="majorHAnsi" w:eastAsiaTheme="majorEastAsia" w:hAnsiTheme="majorHAnsi" w:cstheme="majorBidi"/>
      <w:color w:val="E41B63" w:themeColor="accent1" w:themeShade="BF"/>
      <w:sz w:val="26"/>
      <w:szCs w:val="26"/>
    </w:rPr>
  </w:style>
  <w:style w:type="paragraph" w:styleId="Heading3">
    <w:name w:val="heading 3"/>
    <w:basedOn w:val="Normal"/>
    <w:next w:val="Normal"/>
    <w:link w:val="Heading3Char"/>
    <w:uiPriority w:val="9"/>
    <w:semiHidden/>
    <w:unhideWhenUsed/>
    <w:qFormat/>
    <w:rsid w:val="00FE2A1A"/>
    <w:pPr>
      <w:keepNext/>
      <w:keepLines/>
      <w:spacing w:before="40"/>
      <w:outlineLvl w:val="2"/>
    </w:pPr>
    <w:rPr>
      <w:rFonts w:asciiTheme="majorHAnsi" w:eastAsiaTheme="majorEastAsia" w:hAnsiTheme="majorHAnsi" w:cstheme="majorBidi"/>
      <w:color w:val="971242" w:themeColor="accent1" w:themeShade="7F"/>
      <w:sz w:val="24"/>
    </w:rPr>
  </w:style>
  <w:style w:type="paragraph" w:styleId="Heading4">
    <w:name w:val="heading 4"/>
    <w:basedOn w:val="Normal"/>
    <w:next w:val="Normal"/>
    <w:link w:val="Heading4Char"/>
    <w:uiPriority w:val="9"/>
    <w:semiHidden/>
    <w:unhideWhenUsed/>
    <w:qFormat/>
    <w:rsid w:val="00FE2A1A"/>
    <w:pPr>
      <w:keepNext/>
      <w:keepLines/>
      <w:spacing w:before="40"/>
      <w:outlineLvl w:val="3"/>
    </w:pPr>
    <w:rPr>
      <w:rFonts w:asciiTheme="majorHAnsi" w:eastAsiaTheme="majorEastAsia" w:hAnsiTheme="majorHAnsi" w:cstheme="majorBidi"/>
      <w:i/>
      <w:iCs/>
      <w:color w:val="E41B63" w:themeColor="accent1" w:themeShade="BF"/>
    </w:rPr>
  </w:style>
  <w:style w:type="paragraph" w:styleId="Heading5">
    <w:name w:val="heading 5"/>
    <w:basedOn w:val="Normal"/>
    <w:next w:val="Normal"/>
    <w:link w:val="Heading5Char"/>
    <w:uiPriority w:val="9"/>
    <w:semiHidden/>
    <w:unhideWhenUsed/>
    <w:qFormat/>
    <w:rsid w:val="00FE2A1A"/>
    <w:pPr>
      <w:keepNext/>
      <w:keepLines/>
      <w:spacing w:before="40"/>
      <w:outlineLvl w:val="4"/>
    </w:pPr>
    <w:rPr>
      <w:rFonts w:asciiTheme="majorHAnsi" w:eastAsiaTheme="majorEastAsia" w:hAnsiTheme="majorHAnsi" w:cstheme="majorBidi"/>
      <w:color w:val="E41B63" w:themeColor="accent1" w:themeShade="BF"/>
    </w:rPr>
  </w:style>
  <w:style w:type="paragraph" w:styleId="Heading6">
    <w:name w:val="heading 6"/>
    <w:basedOn w:val="Normal"/>
    <w:next w:val="Normal"/>
    <w:link w:val="Heading6Char"/>
    <w:uiPriority w:val="9"/>
    <w:semiHidden/>
    <w:unhideWhenUsed/>
    <w:qFormat/>
    <w:rsid w:val="00FE2A1A"/>
    <w:pPr>
      <w:keepNext/>
      <w:keepLines/>
      <w:spacing w:before="40"/>
      <w:outlineLvl w:val="5"/>
    </w:pPr>
    <w:rPr>
      <w:rFonts w:asciiTheme="majorHAnsi" w:eastAsiaTheme="majorEastAsia" w:hAnsiTheme="majorHAnsi" w:cstheme="majorBidi"/>
      <w:color w:val="971242" w:themeColor="accent1" w:themeShade="7F"/>
    </w:rPr>
  </w:style>
  <w:style w:type="paragraph" w:styleId="Heading7">
    <w:name w:val="heading 7"/>
    <w:basedOn w:val="Normal"/>
    <w:next w:val="Normal"/>
    <w:link w:val="Heading7Char"/>
    <w:uiPriority w:val="9"/>
    <w:semiHidden/>
    <w:unhideWhenUsed/>
    <w:qFormat/>
    <w:rsid w:val="00FE2A1A"/>
    <w:pPr>
      <w:keepNext/>
      <w:keepLines/>
      <w:spacing w:before="40"/>
      <w:outlineLvl w:val="6"/>
    </w:pPr>
    <w:rPr>
      <w:rFonts w:asciiTheme="majorHAnsi" w:eastAsiaTheme="majorEastAsia" w:hAnsiTheme="majorHAnsi" w:cstheme="majorBidi"/>
      <w:i/>
      <w:iCs/>
      <w:color w:val="971242" w:themeColor="accent1" w:themeShade="7F"/>
    </w:rPr>
  </w:style>
  <w:style w:type="paragraph" w:styleId="Heading8">
    <w:name w:val="heading 8"/>
    <w:basedOn w:val="Normal"/>
    <w:next w:val="Normal"/>
    <w:link w:val="Heading8Char"/>
    <w:uiPriority w:val="9"/>
    <w:semiHidden/>
    <w:unhideWhenUsed/>
    <w:qFormat/>
    <w:rsid w:val="00FE2A1A"/>
    <w:pPr>
      <w:keepNext/>
      <w:keepLines/>
      <w:spacing w:before="40"/>
      <w:outlineLvl w:val="7"/>
    </w:pPr>
    <w:rPr>
      <w:rFonts w:asciiTheme="majorHAnsi" w:eastAsiaTheme="majorEastAsia" w:hAnsiTheme="majorHAnsi" w:cstheme="majorBidi"/>
      <w:color w:val="929292" w:themeColor="text1" w:themeTint="D8"/>
      <w:sz w:val="21"/>
      <w:szCs w:val="21"/>
    </w:rPr>
  </w:style>
  <w:style w:type="paragraph" w:styleId="Heading9">
    <w:name w:val="heading 9"/>
    <w:basedOn w:val="Normal"/>
    <w:next w:val="Normal"/>
    <w:link w:val="Heading9Char"/>
    <w:uiPriority w:val="9"/>
    <w:semiHidden/>
    <w:unhideWhenUsed/>
    <w:qFormat/>
    <w:rsid w:val="00FE2A1A"/>
    <w:pPr>
      <w:keepNext/>
      <w:keepLines/>
      <w:spacing w:before="40"/>
      <w:outlineLvl w:val="8"/>
    </w:pPr>
    <w:rPr>
      <w:rFonts w:asciiTheme="majorHAnsi" w:eastAsiaTheme="majorEastAsia" w:hAnsiTheme="majorHAnsi" w:cstheme="majorBidi"/>
      <w:i/>
      <w:iCs/>
      <w:color w:val="92929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sz="4" w:space="0" w:color="B2B2B2" w:themeColor="text1" w:themeTint="99"/>
        <w:bottom w:val="single" w:sz="4" w:space="0" w:color="B2B2B2" w:themeColor="text1" w:themeTint="99"/>
        <w:insideH w:val="single" w:sz="4" w:space="0" w:color="B2B2B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character" w:styleId="CommentReference">
    <w:name w:val="annotation reference"/>
    <w:basedOn w:val="DefaultParagraphFont"/>
    <w:uiPriority w:val="99"/>
    <w:semiHidden/>
    <w:unhideWhenUsed/>
    <w:rsid w:val="004459F5"/>
    <w:rPr>
      <w:sz w:val="16"/>
      <w:szCs w:val="16"/>
    </w:rPr>
  </w:style>
  <w:style w:type="paragraph" w:styleId="CommentText">
    <w:name w:val="annotation text"/>
    <w:basedOn w:val="Normal"/>
    <w:link w:val="CommentTextChar"/>
    <w:uiPriority w:val="99"/>
    <w:unhideWhenUsed/>
    <w:rsid w:val="004459F5"/>
    <w:rPr>
      <w:sz w:val="20"/>
      <w:szCs w:val="20"/>
    </w:rPr>
  </w:style>
  <w:style w:type="character" w:customStyle="1" w:styleId="CommentTextChar">
    <w:name w:val="Comment Text Char"/>
    <w:basedOn w:val="DefaultParagraphFont"/>
    <w:link w:val="CommentText"/>
    <w:uiPriority w:val="99"/>
    <w:rsid w:val="004459F5"/>
    <w:rPr>
      <w:rFonts w:asciiTheme="minorHAnsi" w:eastAsia="Times New Roman" w:hAnsi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4459F5"/>
    <w:rPr>
      <w:b/>
      <w:bCs/>
    </w:rPr>
  </w:style>
  <w:style w:type="character" w:customStyle="1" w:styleId="CommentSubjectChar">
    <w:name w:val="Comment Subject Char"/>
    <w:basedOn w:val="CommentTextChar"/>
    <w:link w:val="CommentSubject"/>
    <w:uiPriority w:val="99"/>
    <w:semiHidden/>
    <w:rsid w:val="004459F5"/>
    <w:rPr>
      <w:rFonts w:asciiTheme="minorHAnsi" w:eastAsia="Times New Roman" w:hAnsiTheme="minorHAnsi" w:cs="Times New Roman"/>
      <w:b/>
      <w:bCs/>
      <w:sz w:val="20"/>
      <w:szCs w:val="20"/>
    </w:rPr>
  </w:style>
  <w:style w:type="character" w:styleId="Mention">
    <w:name w:val="Mention"/>
    <w:basedOn w:val="DefaultParagraphFont"/>
    <w:uiPriority w:val="99"/>
    <w:unhideWhenUsed/>
    <w:rsid w:val="004459F5"/>
    <w:rPr>
      <w:color w:val="2B579A"/>
      <w:shd w:val="clear" w:color="auto" w:fill="E1DFDD"/>
    </w:rPr>
  </w:style>
  <w:style w:type="character" w:styleId="Strong">
    <w:name w:val="Strong"/>
    <w:basedOn w:val="DefaultParagraphFont"/>
    <w:uiPriority w:val="22"/>
    <w:qFormat/>
    <w:rsid w:val="00F07588"/>
    <w:rPr>
      <w:b/>
      <w:bCs/>
    </w:rPr>
  </w:style>
  <w:style w:type="character" w:styleId="BookTitle">
    <w:name w:val="Book Title"/>
    <w:basedOn w:val="DefaultParagraphFont"/>
    <w:uiPriority w:val="33"/>
    <w:qFormat/>
    <w:rsid w:val="00FE2A1A"/>
    <w:rPr>
      <w:b/>
      <w:bCs/>
      <w:i/>
      <w:iCs/>
      <w:spacing w:val="5"/>
    </w:rPr>
  </w:style>
  <w:style w:type="paragraph" w:styleId="Caption">
    <w:name w:val="caption"/>
    <w:basedOn w:val="Normal"/>
    <w:next w:val="Normal"/>
    <w:uiPriority w:val="35"/>
    <w:semiHidden/>
    <w:unhideWhenUsed/>
    <w:qFormat/>
    <w:rsid w:val="00FE2A1A"/>
    <w:pPr>
      <w:spacing w:after="200"/>
    </w:pPr>
    <w:rPr>
      <w:i/>
      <w:iCs/>
      <w:color w:val="3CA0A5" w:themeColor="text2"/>
      <w:sz w:val="18"/>
      <w:szCs w:val="18"/>
    </w:rPr>
  </w:style>
  <w:style w:type="character" w:styleId="Emphasis">
    <w:name w:val="Emphasis"/>
    <w:basedOn w:val="DefaultParagraphFont"/>
    <w:uiPriority w:val="20"/>
    <w:qFormat/>
    <w:rsid w:val="00FE2A1A"/>
    <w:rPr>
      <w:i/>
      <w:iCs/>
    </w:rPr>
  </w:style>
  <w:style w:type="character" w:customStyle="1" w:styleId="Heading1Char">
    <w:name w:val="Heading 1 Char"/>
    <w:basedOn w:val="DefaultParagraphFont"/>
    <w:link w:val="Heading1"/>
    <w:uiPriority w:val="9"/>
    <w:rsid w:val="00FE2A1A"/>
    <w:rPr>
      <w:rFonts w:asciiTheme="majorHAnsi" w:eastAsiaTheme="majorEastAsia" w:hAnsiTheme="majorHAnsi" w:cstheme="majorBidi"/>
      <w:color w:val="E41B63" w:themeColor="accent1" w:themeShade="BF"/>
      <w:sz w:val="32"/>
      <w:szCs w:val="32"/>
    </w:rPr>
  </w:style>
  <w:style w:type="character" w:customStyle="1" w:styleId="Heading2Char">
    <w:name w:val="Heading 2 Char"/>
    <w:basedOn w:val="DefaultParagraphFont"/>
    <w:link w:val="Heading2"/>
    <w:uiPriority w:val="9"/>
    <w:semiHidden/>
    <w:rsid w:val="00FE2A1A"/>
    <w:rPr>
      <w:rFonts w:asciiTheme="majorHAnsi" w:eastAsiaTheme="majorEastAsia" w:hAnsiTheme="majorHAnsi" w:cstheme="majorBidi"/>
      <w:color w:val="E41B63" w:themeColor="accent1" w:themeShade="BF"/>
      <w:sz w:val="26"/>
      <w:szCs w:val="26"/>
    </w:rPr>
  </w:style>
  <w:style w:type="character" w:customStyle="1" w:styleId="Heading3Char">
    <w:name w:val="Heading 3 Char"/>
    <w:basedOn w:val="DefaultParagraphFont"/>
    <w:link w:val="Heading3"/>
    <w:uiPriority w:val="9"/>
    <w:semiHidden/>
    <w:rsid w:val="00FE2A1A"/>
    <w:rPr>
      <w:rFonts w:asciiTheme="majorHAnsi" w:eastAsiaTheme="majorEastAsia" w:hAnsiTheme="majorHAnsi" w:cstheme="majorBidi"/>
      <w:color w:val="971242" w:themeColor="accent1" w:themeShade="7F"/>
      <w:sz w:val="24"/>
      <w:szCs w:val="24"/>
    </w:rPr>
  </w:style>
  <w:style w:type="character" w:customStyle="1" w:styleId="Heading4Char">
    <w:name w:val="Heading 4 Char"/>
    <w:basedOn w:val="DefaultParagraphFont"/>
    <w:link w:val="Heading4"/>
    <w:uiPriority w:val="9"/>
    <w:semiHidden/>
    <w:rsid w:val="00FE2A1A"/>
    <w:rPr>
      <w:rFonts w:asciiTheme="majorHAnsi" w:eastAsiaTheme="majorEastAsia" w:hAnsiTheme="majorHAnsi" w:cstheme="majorBidi"/>
      <w:i/>
      <w:iCs/>
      <w:color w:val="E41B63" w:themeColor="accent1" w:themeShade="BF"/>
      <w:szCs w:val="24"/>
    </w:rPr>
  </w:style>
  <w:style w:type="character" w:customStyle="1" w:styleId="Heading5Char">
    <w:name w:val="Heading 5 Char"/>
    <w:basedOn w:val="DefaultParagraphFont"/>
    <w:link w:val="Heading5"/>
    <w:uiPriority w:val="9"/>
    <w:semiHidden/>
    <w:rsid w:val="00FE2A1A"/>
    <w:rPr>
      <w:rFonts w:asciiTheme="majorHAnsi" w:eastAsiaTheme="majorEastAsia" w:hAnsiTheme="majorHAnsi" w:cstheme="majorBidi"/>
      <w:color w:val="E41B63" w:themeColor="accent1" w:themeShade="BF"/>
      <w:szCs w:val="24"/>
    </w:rPr>
  </w:style>
  <w:style w:type="character" w:customStyle="1" w:styleId="Heading6Char">
    <w:name w:val="Heading 6 Char"/>
    <w:basedOn w:val="DefaultParagraphFont"/>
    <w:link w:val="Heading6"/>
    <w:uiPriority w:val="9"/>
    <w:semiHidden/>
    <w:rsid w:val="00FE2A1A"/>
    <w:rPr>
      <w:rFonts w:asciiTheme="majorHAnsi" w:eastAsiaTheme="majorEastAsia" w:hAnsiTheme="majorHAnsi" w:cstheme="majorBidi"/>
      <w:color w:val="971242" w:themeColor="accent1" w:themeShade="7F"/>
      <w:szCs w:val="24"/>
    </w:rPr>
  </w:style>
  <w:style w:type="character" w:customStyle="1" w:styleId="Heading7Char">
    <w:name w:val="Heading 7 Char"/>
    <w:basedOn w:val="DefaultParagraphFont"/>
    <w:link w:val="Heading7"/>
    <w:uiPriority w:val="9"/>
    <w:semiHidden/>
    <w:rsid w:val="00FE2A1A"/>
    <w:rPr>
      <w:rFonts w:asciiTheme="majorHAnsi" w:eastAsiaTheme="majorEastAsia" w:hAnsiTheme="majorHAnsi" w:cstheme="majorBidi"/>
      <w:i/>
      <w:iCs/>
      <w:color w:val="971242" w:themeColor="accent1" w:themeShade="7F"/>
      <w:szCs w:val="24"/>
    </w:rPr>
  </w:style>
  <w:style w:type="character" w:customStyle="1" w:styleId="Heading8Char">
    <w:name w:val="Heading 8 Char"/>
    <w:basedOn w:val="DefaultParagraphFont"/>
    <w:link w:val="Heading8"/>
    <w:uiPriority w:val="9"/>
    <w:semiHidden/>
    <w:rsid w:val="00FE2A1A"/>
    <w:rPr>
      <w:rFonts w:asciiTheme="majorHAnsi" w:eastAsiaTheme="majorEastAsia" w:hAnsiTheme="majorHAnsi" w:cstheme="majorBidi"/>
      <w:color w:val="929292" w:themeColor="text1" w:themeTint="D8"/>
      <w:sz w:val="21"/>
      <w:szCs w:val="21"/>
    </w:rPr>
  </w:style>
  <w:style w:type="character" w:customStyle="1" w:styleId="Heading9Char">
    <w:name w:val="Heading 9 Char"/>
    <w:basedOn w:val="DefaultParagraphFont"/>
    <w:link w:val="Heading9"/>
    <w:uiPriority w:val="9"/>
    <w:semiHidden/>
    <w:rsid w:val="00FE2A1A"/>
    <w:rPr>
      <w:rFonts w:asciiTheme="majorHAnsi" w:eastAsiaTheme="majorEastAsia" w:hAnsiTheme="majorHAnsi" w:cstheme="majorBidi"/>
      <w:i/>
      <w:iCs/>
      <w:color w:val="929292" w:themeColor="text1" w:themeTint="D8"/>
      <w:sz w:val="21"/>
      <w:szCs w:val="21"/>
    </w:rPr>
  </w:style>
  <w:style w:type="character" w:styleId="IntenseEmphasis">
    <w:name w:val="Intense Emphasis"/>
    <w:basedOn w:val="DefaultParagraphFont"/>
    <w:uiPriority w:val="21"/>
    <w:qFormat/>
    <w:rsid w:val="00FE2A1A"/>
    <w:rPr>
      <w:i/>
      <w:iCs/>
      <w:color w:val="ED6898" w:themeColor="accent1"/>
    </w:rPr>
  </w:style>
  <w:style w:type="paragraph" w:styleId="IntenseQuote">
    <w:name w:val="Intense Quote"/>
    <w:basedOn w:val="Normal"/>
    <w:next w:val="Normal"/>
    <w:link w:val="IntenseQuoteChar"/>
    <w:uiPriority w:val="30"/>
    <w:qFormat/>
    <w:rsid w:val="00FE2A1A"/>
    <w:pPr>
      <w:pBdr>
        <w:top w:val="single" w:sz="4" w:space="10" w:color="ED6898" w:themeColor="accent1"/>
        <w:bottom w:val="single" w:sz="4" w:space="10" w:color="ED6898" w:themeColor="accent1"/>
      </w:pBdr>
      <w:spacing w:before="360" w:after="360"/>
      <w:ind w:left="864" w:right="864"/>
      <w:jc w:val="center"/>
    </w:pPr>
    <w:rPr>
      <w:i/>
      <w:iCs/>
      <w:color w:val="ED6898" w:themeColor="accent1"/>
    </w:rPr>
  </w:style>
  <w:style w:type="character" w:customStyle="1" w:styleId="IntenseQuoteChar">
    <w:name w:val="Intense Quote Char"/>
    <w:basedOn w:val="DefaultParagraphFont"/>
    <w:link w:val="IntenseQuote"/>
    <w:uiPriority w:val="30"/>
    <w:rsid w:val="00FE2A1A"/>
    <w:rPr>
      <w:rFonts w:asciiTheme="minorHAnsi" w:eastAsia="Times New Roman" w:hAnsiTheme="minorHAnsi" w:cs="Times New Roman"/>
      <w:i/>
      <w:iCs/>
      <w:color w:val="ED6898" w:themeColor="accent1"/>
      <w:szCs w:val="24"/>
    </w:rPr>
  </w:style>
  <w:style w:type="character" w:styleId="IntenseReference">
    <w:name w:val="Intense Reference"/>
    <w:basedOn w:val="DefaultParagraphFont"/>
    <w:uiPriority w:val="32"/>
    <w:qFormat/>
    <w:rsid w:val="00FE2A1A"/>
    <w:rPr>
      <w:b/>
      <w:bCs/>
      <w:smallCaps/>
      <w:color w:val="ED6898" w:themeColor="accent1"/>
      <w:spacing w:val="5"/>
    </w:rPr>
  </w:style>
  <w:style w:type="paragraph" w:styleId="NoSpacing">
    <w:name w:val="No Spacing"/>
    <w:uiPriority w:val="1"/>
    <w:qFormat/>
    <w:rsid w:val="00FE2A1A"/>
    <w:pPr>
      <w:spacing w:after="0" w:line="240" w:lineRule="auto"/>
    </w:pPr>
    <w:rPr>
      <w:rFonts w:asciiTheme="minorHAnsi" w:eastAsia="Times New Roman" w:hAnsiTheme="minorHAnsi" w:cs="Times New Roman"/>
      <w:szCs w:val="24"/>
    </w:rPr>
  </w:style>
  <w:style w:type="paragraph" w:styleId="Quote">
    <w:name w:val="Quote"/>
    <w:basedOn w:val="Normal"/>
    <w:next w:val="Normal"/>
    <w:link w:val="QuoteChar"/>
    <w:uiPriority w:val="29"/>
    <w:qFormat/>
    <w:rsid w:val="00FE2A1A"/>
    <w:pPr>
      <w:spacing w:before="200" w:after="160"/>
      <w:ind w:left="864" w:right="864"/>
      <w:jc w:val="center"/>
    </w:pPr>
    <w:rPr>
      <w:i/>
      <w:iCs/>
      <w:color w:val="9F9F9F" w:themeColor="text1" w:themeTint="BF"/>
    </w:rPr>
  </w:style>
  <w:style w:type="character" w:customStyle="1" w:styleId="QuoteChar">
    <w:name w:val="Quote Char"/>
    <w:basedOn w:val="DefaultParagraphFont"/>
    <w:link w:val="Quote"/>
    <w:uiPriority w:val="29"/>
    <w:rsid w:val="00FE2A1A"/>
    <w:rPr>
      <w:rFonts w:asciiTheme="minorHAnsi" w:eastAsia="Times New Roman" w:hAnsiTheme="minorHAnsi" w:cs="Times New Roman"/>
      <w:i/>
      <w:iCs/>
      <w:color w:val="9F9F9F" w:themeColor="text1" w:themeTint="BF"/>
      <w:szCs w:val="24"/>
    </w:rPr>
  </w:style>
  <w:style w:type="paragraph" w:styleId="Subtitle">
    <w:name w:val="Subtitle"/>
    <w:basedOn w:val="Normal"/>
    <w:next w:val="Normal"/>
    <w:link w:val="SubtitleChar"/>
    <w:uiPriority w:val="11"/>
    <w:qFormat/>
    <w:rsid w:val="00FE2A1A"/>
    <w:pPr>
      <w:numPr>
        <w:ilvl w:val="1"/>
      </w:numPr>
      <w:spacing w:after="160"/>
    </w:pPr>
    <w:rPr>
      <w:rFonts w:eastAsiaTheme="minorEastAsia" w:cstheme="minorBidi"/>
      <w:color w:val="ACACAC" w:themeColor="text1" w:themeTint="A5"/>
      <w:spacing w:val="15"/>
      <w:szCs w:val="22"/>
    </w:rPr>
  </w:style>
  <w:style w:type="character" w:customStyle="1" w:styleId="SubtitleChar">
    <w:name w:val="Subtitle Char"/>
    <w:basedOn w:val="DefaultParagraphFont"/>
    <w:link w:val="Subtitle"/>
    <w:uiPriority w:val="11"/>
    <w:rsid w:val="00FE2A1A"/>
    <w:rPr>
      <w:rFonts w:asciiTheme="minorHAnsi" w:eastAsiaTheme="minorEastAsia" w:hAnsiTheme="minorHAnsi"/>
      <w:color w:val="ACACAC" w:themeColor="text1" w:themeTint="A5"/>
      <w:spacing w:val="15"/>
    </w:rPr>
  </w:style>
  <w:style w:type="character" w:styleId="SubtleEmphasis">
    <w:name w:val="Subtle Emphasis"/>
    <w:basedOn w:val="DefaultParagraphFont"/>
    <w:uiPriority w:val="19"/>
    <w:qFormat/>
    <w:rsid w:val="00FE2A1A"/>
    <w:rPr>
      <w:i/>
      <w:iCs/>
      <w:color w:val="9F9F9F" w:themeColor="text1" w:themeTint="BF"/>
    </w:rPr>
  </w:style>
  <w:style w:type="character" w:styleId="SubtleReference">
    <w:name w:val="Subtle Reference"/>
    <w:basedOn w:val="DefaultParagraphFont"/>
    <w:uiPriority w:val="31"/>
    <w:qFormat/>
    <w:rsid w:val="00FE2A1A"/>
    <w:rPr>
      <w:smallCaps/>
      <w:color w:val="ACACAC" w:themeColor="text1" w:themeTint="A5"/>
    </w:rPr>
  </w:style>
  <w:style w:type="paragraph" w:styleId="Title">
    <w:name w:val="Title"/>
    <w:basedOn w:val="Normal"/>
    <w:next w:val="Normal"/>
    <w:link w:val="TitleChar"/>
    <w:uiPriority w:val="10"/>
    <w:qFormat/>
    <w:rsid w:val="00FE2A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A1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E2A1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308">
      <w:bodyDiv w:val="1"/>
      <w:marLeft w:val="0"/>
      <w:marRight w:val="0"/>
      <w:marTop w:val="0"/>
      <w:marBottom w:val="0"/>
      <w:divBdr>
        <w:top w:val="none" w:sz="0" w:space="0" w:color="auto"/>
        <w:left w:val="none" w:sz="0" w:space="0" w:color="auto"/>
        <w:bottom w:val="none" w:sz="0" w:space="0" w:color="auto"/>
        <w:right w:val="none" w:sz="0" w:space="0" w:color="auto"/>
      </w:divBdr>
    </w:div>
    <w:div w:id="81881245">
      <w:bodyDiv w:val="1"/>
      <w:marLeft w:val="0"/>
      <w:marRight w:val="0"/>
      <w:marTop w:val="0"/>
      <w:marBottom w:val="0"/>
      <w:divBdr>
        <w:top w:val="none" w:sz="0" w:space="0" w:color="auto"/>
        <w:left w:val="none" w:sz="0" w:space="0" w:color="auto"/>
        <w:bottom w:val="none" w:sz="0" w:space="0" w:color="auto"/>
        <w:right w:val="none" w:sz="0" w:space="0" w:color="auto"/>
      </w:divBdr>
    </w:div>
    <w:div w:id="108204806">
      <w:bodyDiv w:val="1"/>
      <w:marLeft w:val="0"/>
      <w:marRight w:val="0"/>
      <w:marTop w:val="0"/>
      <w:marBottom w:val="0"/>
      <w:divBdr>
        <w:top w:val="none" w:sz="0" w:space="0" w:color="auto"/>
        <w:left w:val="none" w:sz="0" w:space="0" w:color="auto"/>
        <w:bottom w:val="none" w:sz="0" w:space="0" w:color="auto"/>
        <w:right w:val="none" w:sz="0" w:space="0" w:color="auto"/>
      </w:divBdr>
    </w:div>
    <w:div w:id="205989230">
      <w:bodyDiv w:val="1"/>
      <w:marLeft w:val="0"/>
      <w:marRight w:val="0"/>
      <w:marTop w:val="0"/>
      <w:marBottom w:val="0"/>
      <w:divBdr>
        <w:top w:val="none" w:sz="0" w:space="0" w:color="auto"/>
        <w:left w:val="none" w:sz="0" w:space="0" w:color="auto"/>
        <w:bottom w:val="none" w:sz="0" w:space="0" w:color="auto"/>
        <w:right w:val="none" w:sz="0" w:space="0" w:color="auto"/>
      </w:divBdr>
    </w:div>
    <w:div w:id="227302612">
      <w:bodyDiv w:val="1"/>
      <w:marLeft w:val="0"/>
      <w:marRight w:val="0"/>
      <w:marTop w:val="0"/>
      <w:marBottom w:val="0"/>
      <w:divBdr>
        <w:top w:val="none" w:sz="0" w:space="0" w:color="auto"/>
        <w:left w:val="none" w:sz="0" w:space="0" w:color="auto"/>
        <w:bottom w:val="none" w:sz="0" w:space="0" w:color="auto"/>
        <w:right w:val="none" w:sz="0" w:space="0" w:color="auto"/>
      </w:divBdr>
    </w:div>
    <w:div w:id="233006146">
      <w:bodyDiv w:val="1"/>
      <w:marLeft w:val="0"/>
      <w:marRight w:val="0"/>
      <w:marTop w:val="0"/>
      <w:marBottom w:val="0"/>
      <w:divBdr>
        <w:top w:val="none" w:sz="0" w:space="0" w:color="auto"/>
        <w:left w:val="none" w:sz="0" w:space="0" w:color="auto"/>
        <w:bottom w:val="none" w:sz="0" w:space="0" w:color="auto"/>
        <w:right w:val="none" w:sz="0" w:space="0" w:color="auto"/>
      </w:divBdr>
    </w:div>
    <w:div w:id="286935299">
      <w:bodyDiv w:val="1"/>
      <w:marLeft w:val="0"/>
      <w:marRight w:val="0"/>
      <w:marTop w:val="0"/>
      <w:marBottom w:val="0"/>
      <w:divBdr>
        <w:top w:val="none" w:sz="0" w:space="0" w:color="auto"/>
        <w:left w:val="none" w:sz="0" w:space="0" w:color="auto"/>
        <w:bottom w:val="none" w:sz="0" w:space="0" w:color="auto"/>
        <w:right w:val="none" w:sz="0" w:space="0" w:color="auto"/>
      </w:divBdr>
    </w:div>
    <w:div w:id="358893577">
      <w:bodyDiv w:val="1"/>
      <w:marLeft w:val="0"/>
      <w:marRight w:val="0"/>
      <w:marTop w:val="0"/>
      <w:marBottom w:val="0"/>
      <w:divBdr>
        <w:top w:val="none" w:sz="0" w:space="0" w:color="auto"/>
        <w:left w:val="none" w:sz="0" w:space="0" w:color="auto"/>
        <w:bottom w:val="none" w:sz="0" w:space="0" w:color="auto"/>
        <w:right w:val="none" w:sz="0" w:space="0" w:color="auto"/>
      </w:divBdr>
    </w:div>
    <w:div w:id="410976495">
      <w:bodyDiv w:val="1"/>
      <w:marLeft w:val="0"/>
      <w:marRight w:val="0"/>
      <w:marTop w:val="0"/>
      <w:marBottom w:val="0"/>
      <w:divBdr>
        <w:top w:val="none" w:sz="0" w:space="0" w:color="auto"/>
        <w:left w:val="none" w:sz="0" w:space="0" w:color="auto"/>
        <w:bottom w:val="none" w:sz="0" w:space="0" w:color="auto"/>
        <w:right w:val="none" w:sz="0" w:space="0" w:color="auto"/>
      </w:divBdr>
    </w:div>
    <w:div w:id="425344606">
      <w:bodyDiv w:val="1"/>
      <w:marLeft w:val="0"/>
      <w:marRight w:val="0"/>
      <w:marTop w:val="0"/>
      <w:marBottom w:val="0"/>
      <w:divBdr>
        <w:top w:val="none" w:sz="0" w:space="0" w:color="auto"/>
        <w:left w:val="none" w:sz="0" w:space="0" w:color="auto"/>
        <w:bottom w:val="none" w:sz="0" w:space="0" w:color="auto"/>
        <w:right w:val="none" w:sz="0" w:space="0" w:color="auto"/>
      </w:divBdr>
      <w:divsChild>
        <w:div w:id="357513736">
          <w:marLeft w:val="547"/>
          <w:marRight w:val="0"/>
          <w:marTop w:val="0"/>
          <w:marBottom w:val="0"/>
          <w:divBdr>
            <w:top w:val="none" w:sz="0" w:space="0" w:color="auto"/>
            <w:left w:val="none" w:sz="0" w:space="0" w:color="auto"/>
            <w:bottom w:val="none" w:sz="0" w:space="0" w:color="auto"/>
            <w:right w:val="none" w:sz="0" w:space="0" w:color="auto"/>
          </w:divBdr>
        </w:div>
        <w:div w:id="54814027">
          <w:marLeft w:val="547"/>
          <w:marRight w:val="0"/>
          <w:marTop w:val="0"/>
          <w:marBottom w:val="0"/>
          <w:divBdr>
            <w:top w:val="none" w:sz="0" w:space="0" w:color="auto"/>
            <w:left w:val="none" w:sz="0" w:space="0" w:color="auto"/>
            <w:bottom w:val="none" w:sz="0" w:space="0" w:color="auto"/>
            <w:right w:val="none" w:sz="0" w:space="0" w:color="auto"/>
          </w:divBdr>
        </w:div>
        <w:div w:id="1290237358">
          <w:marLeft w:val="547"/>
          <w:marRight w:val="0"/>
          <w:marTop w:val="0"/>
          <w:marBottom w:val="0"/>
          <w:divBdr>
            <w:top w:val="none" w:sz="0" w:space="0" w:color="auto"/>
            <w:left w:val="none" w:sz="0" w:space="0" w:color="auto"/>
            <w:bottom w:val="none" w:sz="0" w:space="0" w:color="auto"/>
            <w:right w:val="none" w:sz="0" w:space="0" w:color="auto"/>
          </w:divBdr>
        </w:div>
        <w:div w:id="1352797799">
          <w:marLeft w:val="547"/>
          <w:marRight w:val="0"/>
          <w:marTop w:val="0"/>
          <w:marBottom w:val="0"/>
          <w:divBdr>
            <w:top w:val="none" w:sz="0" w:space="0" w:color="auto"/>
            <w:left w:val="none" w:sz="0" w:space="0" w:color="auto"/>
            <w:bottom w:val="none" w:sz="0" w:space="0" w:color="auto"/>
            <w:right w:val="none" w:sz="0" w:space="0" w:color="auto"/>
          </w:divBdr>
        </w:div>
        <w:div w:id="1531603036">
          <w:marLeft w:val="547"/>
          <w:marRight w:val="0"/>
          <w:marTop w:val="0"/>
          <w:marBottom w:val="0"/>
          <w:divBdr>
            <w:top w:val="none" w:sz="0" w:space="0" w:color="auto"/>
            <w:left w:val="none" w:sz="0" w:space="0" w:color="auto"/>
            <w:bottom w:val="none" w:sz="0" w:space="0" w:color="auto"/>
            <w:right w:val="none" w:sz="0" w:space="0" w:color="auto"/>
          </w:divBdr>
        </w:div>
        <w:div w:id="791482234">
          <w:marLeft w:val="547"/>
          <w:marRight w:val="0"/>
          <w:marTop w:val="0"/>
          <w:marBottom w:val="0"/>
          <w:divBdr>
            <w:top w:val="none" w:sz="0" w:space="0" w:color="auto"/>
            <w:left w:val="none" w:sz="0" w:space="0" w:color="auto"/>
            <w:bottom w:val="none" w:sz="0" w:space="0" w:color="auto"/>
            <w:right w:val="none" w:sz="0" w:space="0" w:color="auto"/>
          </w:divBdr>
        </w:div>
        <w:div w:id="19362796">
          <w:marLeft w:val="547"/>
          <w:marRight w:val="0"/>
          <w:marTop w:val="0"/>
          <w:marBottom w:val="0"/>
          <w:divBdr>
            <w:top w:val="none" w:sz="0" w:space="0" w:color="auto"/>
            <w:left w:val="none" w:sz="0" w:space="0" w:color="auto"/>
            <w:bottom w:val="none" w:sz="0" w:space="0" w:color="auto"/>
            <w:right w:val="none" w:sz="0" w:space="0" w:color="auto"/>
          </w:divBdr>
        </w:div>
        <w:div w:id="1560896362">
          <w:marLeft w:val="547"/>
          <w:marRight w:val="0"/>
          <w:marTop w:val="0"/>
          <w:marBottom w:val="0"/>
          <w:divBdr>
            <w:top w:val="none" w:sz="0" w:space="0" w:color="auto"/>
            <w:left w:val="none" w:sz="0" w:space="0" w:color="auto"/>
            <w:bottom w:val="none" w:sz="0" w:space="0" w:color="auto"/>
            <w:right w:val="none" w:sz="0" w:space="0" w:color="auto"/>
          </w:divBdr>
        </w:div>
        <w:div w:id="1760102087">
          <w:marLeft w:val="547"/>
          <w:marRight w:val="0"/>
          <w:marTop w:val="0"/>
          <w:marBottom w:val="0"/>
          <w:divBdr>
            <w:top w:val="none" w:sz="0" w:space="0" w:color="auto"/>
            <w:left w:val="none" w:sz="0" w:space="0" w:color="auto"/>
            <w:bottom w:val="none" w:sz="0" w:space="0" w:color="auto"/>
            <w:right w:val="none" w:sz="0" w:space="0" w:color="auto"/>
          </w:divBdr>
        </w:div>
        <w:div w:id="1840392081">
          <w:marLeft w:val="547"/>
          <w:marRight w:val="0"/>
          <w:marTop w:val="0"/>
          <w:marBottom w:val="0"/>
          <w:divBdr>
            <w:top w:val="none" w:sz="0" w:space="0" w:color="auto"/>
            <w:left w:val="none" w:sz="0" w:space="0" w:color="auto"/>
            <w:bottom w:val="none" w:sz="0" w:space="0" w:color="auto"/>
            <w:right w:val="none" w:sz="0" w:space="0" w:color="auto"/>
          </w:divBdr>
        </w:div>
        <w:div w:id="1522474595">
          <w:marLeft w:val="547"/>
          <w:marRight w:val="0"/>
          <w:marTop w:val="0"/>
          <w:marBottom w:val="0"/>
          <w:divBdr>
            <w:top w:val="none" w:sz="0" w:space="0" w:color="auto"/>
            <w:left w:val="none" w:sz="0" w:space="0" w:color="auto"/>
            <w:bottom w:val="none" w:sz="0" w:space="0" w:color="auto"/>
            <w:right w:val="none" w:sz="0" w:space="0" w:color="auto"/>
          </w:divBdr>
        </w:div>
        <w:div w:id="362172846">
          <w:marLeft w:val="547"/>
          <w:marRight w:val="0"/>
          <w:marTop w:val="0"/>
          <w:marBottom w:val="0"/>
          <w:divBdr>
            <w:top w:val="none" w:sz="0" w:space="0" w:color="auto"/>
            <w:left w:val="none" w:sz="0" w:space="0" w:color="auto"/>
            <w:bottom w:val="none" w:sz="0" w:space="0" w:color="auto"/>
            <w:right w:val="none" w:sz="0" w:space="0" w:color="auto"/>
          </w:divBdr>
        </w:div>
      </w:divsChild>
    </w:div>
    <w:div w:id="507788742">
      <w:bodyDiv w:val="1"/>
      <w:marLeft w:val="0"/>
      <w:marRight w:val="0"/>
      <w:marTop w:val="0"/>
      <w:marBottom w:val="0"/>
      <w:divBdr>
        <w:top w:val="none" w:sz="0" w:space="0" w:color="auto"/>
        <w:left w:val="none" w:sz="0" w:space="0" w:color="auto"/>
        <w:bottom w:val="none" w:sz="0" w:space="0" w:color="auto"/>
        <w:right w:val="none" w:sz="0" w:space="0" w:color="auto"/>
      </w:divBdr>
    </w:div>
    <w:div w:id="551500925">
      <w:bodyDiv w:val="1"/>
      <w:marLeft w:val="0"/>
      <w:marRight w:val="0"/>
      <w:marTop w:val="0"/>
      <w:marBottom w:val="0"/>
      <w:divBdr>
        <w:top w:val="none" w:sz="0" w:space="0" w:color="auto"/>
        <w:left w:val="none" w:sz="0" w:space="0" w:color="auto"/>
        <w:bottom w:val="none" w:sz="0" w:space="0" w:color="auto"/>
        <w:right w:val="none" w:sz="0" w:space="0" w:color="auto"/>
      </w:divBdr>
    </w:div>
    <w:div w:id="568616731">
      <w:bodyDiv w:val="1"/>
      <w:marLeft w:val="0"/>
      <w:marRight w:val="0"/>
      <w:marTop w:val="0"/>
      <w:marBottom w:val="0"/>
      <w:divBdr>
        <w:top w:val="none" w:sz="0" w:space="0" w:color="auto"/>
        <w:left w:val="none" w:sz="0" w:space="0" w:color="auto"/>
        <w:bottom w:val="none" w:sz="0" w:space="0" w:color="auto"/>
        <w:right w:val="none" w:sz="0" w:space="0" w:color="auto"/>
      </w:divBdr>
    </w:div>
    <w:div w:id="673729437">
      <w:bodyDiv w:val="1"/>
      <w:marLeft w:val="0"/>
      <w:marRight w:val="0"/>
      <w:marTop w:val="0"/>
      <w:marBottom w:val="0"/>
      <w:divBdr>
        <w:top w:val="none" w:sz="0" w:space="0" w:color="auto"/>
        <w:left w:val="none" w:sz="0" w:space="0" w:color="auto"/>
        <w:bottom w:val="none" w:sz="0" w:space="0" w:color="auto"/>
        <w:right w:val="none" w:sz="0" w:space="0" w:color="auto"/>
      </w:divBdr>
    </w:div>
    <w:div w:id="758716203">
      <w:bodyDiv w:val="1"/>
      <w:marLeft w:val="0"/>
      <w:marRight w:val="0"/>
      <w:marTop w:val="0"/>
      <w:marBottom w:val="0"/>
      <w:divBdr>
        <w:top w:val="none" w:sz="0" w:space="0" w:color="auto"/>
        <w:left w:val="none" w:sz="0" w:space="0" w:color="auto"/>
        <w:bottom w:val="none" w:sz="0" w:space="0" w:color="auto"/>
        <w:right w:val="none" w:sz="0" w:space="0" w:color="auto"/>
      </w:divBdr>
    </w:div>
    <w:div w:id="767577167">
      <w:bodyDiv w:val="1"/>
      <w:marLeft w:val="0"/>
      <w:marRight w:val="0"/>
      <w:marTop w:val="0"/>
      <w:marBottom w:val="0"/>
      <w:divBdr>
        <w:top w:val="none" w:sz="0" w:space="0" w:color="auto"/>
        <w:left w:val="none" w:sz="0" w:space="0" w:color="auto"/>
        <w:bottom w:val="none" w:sz="0" w:space="0" w:color="auto"/>
        <w:right w:val="none" w:sz="0" w:space="0" w:color="auto"/>
      </w:divBdr>
    </w:div>
    <w:div w:id="841890243">
      <w:bodyDiv w:val="1"/>
      <w:marLeft w:val="0"/>
      <w:marRight w:val="0"/>
      <w:marTop w:val="0"/>
      <w:marBottom w:val="0"/>
      <w:divBdr>
        <w:top w:val="none" w:sz="0" w:space="0" w:color="auto"/>
        <w:left w:val="none" w:sz="0" w:space="0" w:color="auto"/>
        <w:bottom w:val="none" w:sz="0" w:space="0" w:color="auto"/>
        <w:right w:val="none" w:sz="0" w:space="0" w:color="auto"/>
      </w:divBdr>
    </w:div>
    <w:div w:id="891845995">
      <w:bodyDiv w:val="1"/>
      <w:marLeft w:val="0"/>
      <w:marRight w:val="0"/>
      <w:marTop w:val="0"/>
      <w:marBottom w:val="0"/>
      <w:divBdr>
        <w:top w:val="none" w:sz="0" w:space="0" w:color="auto"/>
        <w:left w:val="none" w:sz="0" w:space="0" w:color="auto"/>
        <w:bottom w:val="none" w:sz="0" w:space="0" w:color="auto"/>
        <w:right w:val="none" w:sz="0" w:space="0" w:color="auto"/>
      </w:divBdr>
    </w:div>
    <w:div w:id="1013334584">
      <w:bodyDiv w:val="1"/>
      <w:marLeft w:val="0"/>
      <w:marRight w:val="0"/>
      <w:marTop w:val="0"/>
      <w:marBottom w:val="0"/>
      <w:divBdr>
        <w:top w:val="none" w:sz="0" w:space="0" w:color="auto"/>
        <w:left w:val="none" w:sz="0" w:space="0" w:color="auto"/>
        <w:bottom w:val="none" w:sz="0" w:space="0" w:color="auto"/>
        <w:right w:val="none" w:sz="0" w:space="0" w:color="auto"/>
      </w:divBdr>
    </w:div>
    <w:div w:id="1024667649">
      <w:bodyDiv w:val="1"/>
      <w:marLeft w:val="0"/>
      <w:marRight w:val="0"/>
      <w:marTop w:val="0"/>
      <w:marBottom w:val="0"/>
      <w:divBdr>
        <w:top w:val="none" w:sz="0" w:space="0" w:color="auto"/>
        <w:left w:val="none" w:sz="0" w:space="0" w:color="auto"/>
        <w:bottom w:val="none" w:sz="0" w:space="0" w:color="auto"/>
        <w:right w:val="none" w:sz="0" w:space="0" w:color="auto"/>
      </w:divBdr>
    </w:div>
    <w:div w:id="1051883931">
      <w:bodyDiv w:val="1"/>
      <w:marLeft w:val="0"/>
      <w:marRight w:val="0"/>
      <w:marTop w:val="0"/>
      <w:marBottom w:val="0"/>
      <w:divBdr>
        <w:top w:val="none" w:sz="0" w:space="0" w:color="auto"/>
        <w:left w:val="none" w:sz="0" w:space="0" w:color="auto"/>
        <w:bottom w:val="none" w:sz="0" w:space="0" w:color="auto"/>
        <w:right w:val="none" w:sz="0" w:space="0" w:color="auto"/>
      </w:divBdr>
    </w:div>
    <w:div w:id="1084228883">
      <w:bodyDiv w:val="1"/>
      <w:marLeft w:val="0"/>
      <w:marRight w:val="0"/>
      <w:marTop w:val="0"/>
      <w:marBottom w:val="0"/>
      <w:divBdr>
        <w:top w:val="none" w:sz="0" w:space="0" w:color="auto"/>
        <w:left w:val="none" w:sz="0" w:space="0" w:color="auto"/>
        <w:bottom w:val="none" w:sz="0" w:space="0" w:color="auto"/>
        <w:right w:val="none" w:sz="0" w:space="0" w:color="auto"/>
      </w:divBdr>
    </w:div>
    <w:div w:id="1136028723">
      <w:bodyDiv w:val="1"/>
      <w:marLeft w:val="0"/>
      <w:marRight w:val="0"/>
      <w:marTop w:val="0"/>
      <w:marBottom w:val="0"/>
      <w:divBdr>
        <w:top w:val="none" w:sz="0" w:space="0" w:color="auto"/>
        <w:left w:val="none" w:sz="0" w:space="0" w:color="auto"/>
        <w:bottom w:val="none" w:sz="0" w:space="0" w:color="auto"/>
        <w:right w:val="none" w:sz="0" w:space="0" w:color="auto"/>
      </w:divBdr>
    </w:div>
    <w:div w:id="1206791382">
      <w:bodyDiv w:val="1"/>
      <w:marLeft w:val="0"/>
      <w:marRight w:val="0"/>
      <w:marTop w:val="0"/>
      <w:marBottom w:val="0"/>
      <w:divBdr>
        <w:top w:val="none" w:sz="0" w:space="0" w:color="auto"/>
        <w:left w:val="none" w:sz="0" w:space="0" w:color="auto"/>
        <w:bottom w:val="none" w:sz="0" w:space="0" w:color="auto"/>
        <w:right w:val="none" w:sz="0" w:space="0" w:color="auto"/>
      </w:divBdr>
    </w:div>
    <w:div w:id="1415589442">
      <w:bodyDiv w:val="1"/>
      <w:marLeft w:val="0"/>
      <w:marRight w:val="0"/>
      <w:marTop w:val="0"/>
      <w:marBottom w:val="0"/>
      <w:divBdr>
        <w:top w:val="none" w:sz="0" w:space="0" w:color="auto"/>
        <w:left w:val="none" w:sz="0" w:space="0" w:color="auto"/>
        <w:bottom w:val="none" w:sz="0" w:space="0" w:color="auto"/>
        <w:right w:val="none" w:sz="0" w:space="0" w:color="auto"/>
      </w:divBdr>
    </w:div>
    <w:div w:id="1519008221">
      <w:bodyDiv w:val="1"/>
      <w:marLeft w:val="0"/>
      <w:marRight w:val="0"/>
      <w:marTop w:val="0"/>
      <w:marBottom w:val="0"/>
      <w:divBdr>
        <w:top w:val="none" w:sz="0" w:space="0" w:color="auto"/>
        <w:left w:val="none" w:sz="0" w:space="0" w:color="auto"/>
        <w:bottom w:val="none" w:sz="0" w:space="0" w:color="auto"/>
        <w:right w:val="none" w:sz="0" w:space="0" w:color="auto"/>
      </w:divBdr>
    </w:div>
    <w:div w:id="1567715493">
      <w:bodyDiv w:val="1"/>
      <w:marLeft w:val="0"/>
      <w:marRight w:val="0"/>
      <w:marTop w:val="0"/>
      <w:marBottom w:val="0"/>
      <w:divBdr>
        <w:top w:val="none" w:sz="0" w:space="0" w:color="auto"/>
        <w:left w:val="none" w:sz="0" w:space="0" w:color="auto"/>
        <w:bottom w:val="none" w:sz="0" w:space="0" w:color="auto"/>
        <w:right w:val="none" w:sz="0" w:space="0" w:color="auto"/>
      </w:divBdr>
    </w:div>
    <w:div w:id="1593780856">
      <w:bodyDiv w:val="1"/>
      <w:marLeft w:val="0"/>
      <w:marRight w:val="0"/>
      <w:marTop w:val="0"/>
      <w:marBottom w:val="0"/>
      <w:divBdr>
        <w:top w:val="none" w:sz="0" w:space="0" w:color="auto"/>
        <w:left w:val="none" w:sz="0" w:space="0" w:color="auto"/>
        <w:bottom w:val="none" w:sz="0" w:space="0" w:color="auto"/>
        <w:right w:val="none" w:sz="0" w:space="0" w:color="auto"/>
      </w:divBdr>
    </w:div>
    <w:div w:id="1610818960">
      <w:bodyDiv w:val="1"/>
      <w:marLeft w:val="0"/>
      <w:marRight w:val="0"/>
      <w:marTop w:val="0"/>
      <w:marBottom w:val="0"/>
      <w:divBdr>
        <w:top w:val="none" w:sz="0" w:space="0" w:color="auto"/>
        <w:left w:val="none" w:sz="0" w:space="0" w:color="auto"/>
        <w:bottom w:val="none" w:sz="0" w:space="0" w:color="auto"/>
        <w:right w:val="none" w:sz="0" w:space="0" w:color="auto"/>
      </w:divBdr>
    </w:div>
    <w:div w:id="1660770483">
      <w:bodyDiv w:val="1"/>
      <w:marLeft w:val="0"/>
      <w:marRight w:val="0"/>
      <w:marTop w:val="0"/>
      <w:marBottom w:val="0"/>
      <w:divBdr>
        <w:top w:val="none" w:sz="0" w:space="0" w:color="auto"/>
        <w:left w:val="none" w:sz="0" w:space="0" w:color="auto"/>
        <w:bottom w:val="none" w:sz="0" w:space="0" w:color="auto"/>
        <w:right w:val="none" w:sz="0" w:space="0" w:color="auto"/>
      </w:divBdr>
    </w:div>
    <w:div w:id="1701737445">
      <w:bodyDiv w:val="1"/>
      <w:marLeft w:val="0"/>
      <w:marRight w:val="0"/>
      <w:marTop w:val="0"/>
      <w:marBottom w:val="0"/>
      <w:divBdr>
        <w:top w:val="none" w:sz="0" w:space="0" w:color="auto"/>
        <w:left w:val="none" w:sz="0" w:space="0" w:color="auto"/>
        <w:bottom w:val="none" w:sz="0" w:space="0" w:color="auto"/>
        <w:right w:val="none" w:sz="0" w:space="0" w:color="auto"/>
      </w:divBdr>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83570988">
      <w:bodyDiv w:val="1"/>
      <w:marLeft w:val="0"/>
      <w:marRight w:val="0"/>
      <w:marTop w:val="0"/>
      <w:marBottom w:val="0"/>
      <w:divBdr>
        <w:top w:val="none" w:sz="0" w:space="0" w:color="auto"/>
        <w:left w:val="none" w:sz="0" w:space="0" w:color="auto"/>
        <w:bottom w:val="none" w:sz="0" w:space="0" w:color="auto"/>
        <w:right w:val="none" w:sz="0" w:space="0" w:color="auto"/>
      </w:divBdr>
    </w:div>
    <w:div w:id="1783761771">
      <w:bodyDiv w:val="1"/>
      <w:marLeft w:val="0"/>
      <w:marRight w:val="0"/>
      <w:marTop w:val="0"/>
      <w:marBottom w:val="0"/>
      <w:divBdr>
        <w:top w:val="none" w:sz="0" w:space="0" w:color="auto"/>
        <w:left w:val="none" w:sz="0" w:space="0" w:color="auto"/>
        <w:bottom w:val="none" w:sz="0" w:space="0" w:color="auto"/>
        <w:right w:val="none" w:sz="0" w:space="0" w:color="auto"/>
      </w:divBdr>
    </w:div>
    <w:div w:id="1800491395">
      <w:bodyDiv w:val="1"/>
      <w:marLeft w:val="0"/>
      <w:marRight w:val="0"/>
      <w:marTop w:val="0"/>
      <w:marBottom w:val="0"/>
      <w:divBdr>
        <w:top w:val="none" w:sz="0" w:space="0" w:color="auto"/>
        <w:left w:val="none" w:sz="0" w:space="0" w:color="auto"/>
        <w:bottom w:val="none" w:sz="0" w:space="0" w:color="auto"/>
        <w:right w:val="none" w:sz="0" w:space="0" w:color="auto"/>
      </w:divBdr>
    </w:div>
    <w:div w:id="1844513518">
      <w:bodyDiv w:val="1"/>
      <w:marLeft w:val="0"/>
      <w:marRight w:val="0"/>
      <w:marTop w:val="0"/>
      <w:marBottom w:val="0"/>
      <w:divBdr>
        <w:top w:val="none" w:sz="0" w:space="0" w:color="auto"/>
        <w:left w:val="none" w:sz="0" w:space="0" w:color="auto"/>
        <w:bottom w:val="none" w:sz="0" w:space="0" w:color="auto"/>
        <w:right w:val="none" w:sz="0" w:space="0" w:color="auto"/>
      </w:divBdr>
    </w:div>
    <w:div w:id="1863863134">
      <w:bodyDiv w:val="1"/>
      <w:marLeft w:val="0"/>
      <w:marRight w:val="0"/>
      <w:marTop w:val="0"/>
      <w:marBottom w:val="0"/>
      <w:divBdr>
        <w:top w:val="none" w:sz="0" w:space="0" w:color="auto"/>
        <w:left w:val="none" w:sz="0" w:space="0" w:color="auto"/>
        <w:bottom w:val="none" w:sz="0" w:space="0" w:color="auto"/>
        <w:right w:val="none" w:sz="0" w:space="0" w:color="auto"/>
      </w:divBdr>
    </w:div>
    <w:div w:id="1879927569">
      <w:bodyDiv w:val="1"/>
      <w:marLeft w:val="0"/>
      <w:marRight w:val="0"/>
      <w:marTop w:val="0"/>
      <w:marBottom w:val="0"/>
      <w:divBdr>
        <w:top w:val="none" w:sz="0" w:space="0" w:color="auto"/>
        <w:left w:val="none" w:sz="0" w:space="0" w:color="auto"/>
        <w:bottom w:val="none" w:sz="0" w:space="0" w:color="auto"/>
        <w:right w:val="none" w:sz="0" w:space="0" w:color="auto"/>
      </w:divBdr>
    </w:div>
    <w:div w:id="2047872580">
      <w:bodyDiv w:val="1"/>
      <w:marLeft w:val="0"/>
      <w:marRight w:val="0"/>
      <w:marTop w:val="0"/>
      <w:marBottom w:val="0"/>
      <w:divBdr>
        <w:top w:val="none" w:sz="0" w:space="0" w:color="auto"/>
        <w:left w:val="none" w:sz="0" w:space="0" w:color="auto"/>
        <w:bottom w:val="none" w:sz="0" w:space="0" w:color="auto"/>
        <w:right w:val="none" w:sz="0" w:space="0" w:color="auto"/>
      </w:divBdr>
    </w:div>
    <w:div w:id="2067607406">
      <w:bodyDiv w:val="1"/>
      <w:marLeft w:val="0"/>
      <w:marRight w:val="0"/>
      <w:marTop w:val="0"/>
      <w:marBottom w:val="0"/>
      <w:divBdr>
        <w:top w:val="none" w:sz="0" w:space="0" w:color="auto"/>
        <w:left w:val="none" w:sz="0" w:space="0" w:color="auto"/>
        <w:bottom w:val="none" w:sz="0" w:space="0" w:color="auto"/>
        <w:right w:val="none" w:sz="0" w:space="0" w:color="auto"/>
      </w:divBdr>
      <w:divsChild>
        <w:div w:id="389498382">
          <w:marLeft w:val="547"/>
          <w:marRight w:val="0"/>
          <w:marTop w:val="0"/>
          <w:marBottom w:val="0"/>
          <w:divBdr>
            <w:top w:val="none" w:sz="0" w:space="0" w:color="auto"/>
            <w:left w:val="none" w:sz="0" w:space="0" w:color="auto"/>
            <w:bottom w:val="none" w:sz="0" w:space="0" w:color="auto"/>
            <w:right w:val="none" w:sz="0" w:space="0" w:color="auto"/>
          </w:divBdr>
        </w:div>
        <w:div w:id="396635445">
          <w:marLeft w:val="547"/>
          <w:marRight w:val="0"/>
          <w:marTop w:val="0"/>
          <w:marBottom w:val="0"/>
          <w:divBdr>
            <w:top w:val="none" w:sz="0" w:space="0" w:color="auto"/>
            <w:left w:val="none" w:sz="0" w:space="0" w:color="auto"/>
            <w:bottom w:val="none" w:sz="0" w:space="0" w:color="auto"/>
            <w:right w:val="none" w:sz="0" w:space="0" w:color="auto"/>
          </w:divBdr>
        </w:div>
        <w:div w:id="1260332857">
          <w:marLeft w:val="547"/>
          <w:marRight w:val="0"/>
          <w:marTop w:val="0"/>
          <w:marBottom w:val="0"/>
          <w:divBdr>
            <w:top w:val="none" w:sz="0" w:space="0" w:color="auto"/>
            <w:left w:val="none" w:sz="0" w:space="0" w:color="auto"/>
            <w:bottom w:val="none" w:sz="0" w:space="0" w:color="auto"/>
            <w:right w:val="none" w:sz="0" w:space="0" w:color="auto"/>
          </w:divBdr>
        </w:div>
        <w:div w:id="156071157">
          <w:marLeft w:val="547"/>
          <w:marRight w:val="0"/>
          <w:marTop w:val="0"/>
          <w:marBottom w:val="0"/>
          <w:divBdr>
            <w:top w:val="none" w:sz="0" w:space="0" w:color="auto"/>
            <w:left w:val="none" w:sz="0" w:space="0" w:color="auto"/>
            <w:bottom w:val="none" w:sz="0" w:space="0" w:color="auto"/>
            <w:right w:val="none" w:sz="0" w:space="0" w:color="auto"/>
          </w:divBdr>
        </w:div>
        <w:div w:id="1651714044">
          <w:marLeft w:val="547"/>
          <w:marRight w:val="0"/>
          <w:marTop w:val="0"/>
          <w:marBottom w:val="0"/>
          <w:divBdr>
            <w:top w:val="none" w:sz="0" w:space="0" w:color="auto"/>
            <w:left w:val="none" w:sz="0" w:space="0" w:color="auto"/>
            <w:bottom w:val="none" w:sz="0" w:space="0" w:color="auto"/>
            <w:right w:val="none" w:sz="0" w:space="0" w:color="auto"/>
          </w:divBdr>
        </w:div>
        <w:div w:id="1352880073">
          <w:marLeft w:val="547"/>
          <w:marRight w:val="0"/>
          <w:marTop w:val="0"/>
          <w:marBottom w:val="0"/>
          <w:divBdr>
            <w:top w:val="none" w:sz="0" w:space="0" w:color="auto"/>
            <w:left w:val="none" w:sz="0" w:space="0" w:color="auto"/>
            <w:bottom w:val="none" w:sz="0" w:space="0" w:color="auto"/>
            <w:right w:val="none" w:sz="0" w:space="0" w:color="auto"/>
          </w:divBdr>
        </w:div>
        <w:div w:id="246115319">
          <w:marLeft w:val="547"/>
          <w:marRight w:val="0"/>
          <w:marTop w:val="0"/>
          <w:marBottom w:val="0"/>
          <w:divBdr>
            <w:top w:val="none" w:sz="0" w:space="0" w:color="auto"/>
            <w:left w:val="none" w:sz="0" w:space="0" w:color="auto"/>
            <w:bottom w:val="none" w:sz="0" w:space="0" w:color="auto"/>
            <w:right w:val="none" w:sz="0" w:space="0" w:color="auto"/>
          </w:divBdr>
        </w:div>
        <w:div w:id="1091589000">
          <w:marLeft w:val="547"/>
          <w:marRight w:val="0"/>
          <w:marTop w:val="0"/>
          <w:marBottom w:val="0"/>
          <w:divBdr>
            <w:top w:val="none" w:sz="0" w:space="0" w:color="auto"/>
            <w:left w:val="none" w:sz="0" w:space="0" w:color="auto"/>
            <w:bottom w:val="none" w:sz="0" w:space="0" w:color="auto"/>
            <w:right w:val="none" w:sz="0" w:space="0" w:color="auto"/>
          </w:divBdr>
        </w:div>
        <w:div w:id="1648314613">
          <w:marLeft w:val="547"/>
          <w:marRight w:val="0"/>
          <w:marTop w:val="0"/>
          <w:marBottom w:val="0"/>
          <w:divBdr>
            <w:top w:val="none" w:sz="0" w:space="0" w:color="auto"/>
            <w:left w:val="none" w:sz="0" w:space="0" w:color="auto"/>
            <w:bottom w:val="none" w:sz="0" w:space="0" w:color="auto"/>
            <w:right w:val="none" w:sz="0" w:space="0" w:color="auto"/>
          </w:divBdr>
        </w:div>
        <w:div w:id="752823747">
          <w:marLeft w:val="547"/>
          <w:marRight w:val="0"/>
          <w:marTop w:val="0"/>
          <w:marBottom w:val="0"/>
          <w:divBdr>
            <w:top w:val="none" w:sz="0" w:space="0" w:color="auto"/>
            <w:left w:val="none" w:sz="0" w:space="0" w:color="auto"/>
            <w:bottom w:val="none" w:sz="0" w:space="0" w:color="auto"/>
            <w:right w:val="none" w:sz="0" w:space="0" w:color="auto"/>
          </w:divBdr>
        </w:div>
        <w:div w:id="396048740">
          <w:marLeft w:val="547"/>
          <w:marRight w:val="0"/>
          <w:marTop w:val="0"/>
          <w:marBottom w:val="0"/>
          <w:divBdr>
            <w:top w:val="none" w:sz="0" w:space="0" w:color="auto"/>
            <w:left w:val="none" w:sz="0" w:space="0" w:color="auto"/>
            <w:bottom w:val="none" w:sz="0" w:space="0" w:color="auto"/>
            <w:right w:val="none" w:sz="0" w:space="0" w:color="auto"/>
          </w:divBdr>
        </w:div>
        <w:div w:id="954169556">
          <w:marLeft w:val="547"/>
          <w:marRight w:val="0"/>
          <w:marTop w:val="0"/>
          <w:marBottom w:val="0"/>
          <w:divBdr>
            <w:top w:val="none" w:sz="0" w:space="0" w:color="auto"/>
            <w:left w:val="none" w:sz="0" w:space="0" w:color="auto"/>
            <w:bottom w:val="none" w:sz="0" w:space="0" w:color="auto"/>
            <w:right w:val="none" w:sz="0" w:space="0" w:color="auto"/>
          </w:divBdr>
        </w:div>
      </w:divsChild>
    </w:div>
    <w:div w:id="2115904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40F598-32FD-405E-B469-EC7690DC0B64}">
  <ds:schemaRefs>
    <ds:schemaRef ds:uri="http://schemas.openxmlformats.org/officeDocument/2006/bibliography"/>
  </ds:schemaRefs>
</ds:datastoreItem>
</file>

<file path=customXml/itemProps2.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customXml/itemProps3.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4.xml><?xml version="1.0" encoding="utf-8"?>
<ds:datastoreItem xmlns:ds="http://schemas.openxmlformats.org/officeDocument/2006/customXml" ds:itemID="{13A45C85-6E93-4800-9B6E-0DA3D1C07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1053</Words>
  <Characters>6006</Characters>
  <Application>Microsoft Office Word</Application>
  <DocSecurity>4</DocSecurity>
  <Lines>50</Lines>
  <Paragraphs>14</Paragraphs>
  <ScaleCrop>false</ScaleCrop>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Nichola Brady</cp:lastModifiedBy>
  <cp:revision>2</cp:revision>
  <cp:lastPrinted>2024-03-28T11:15:00Z</cp:lastPrinted>
  <dcterms:created xsi:type="dcterms:W3CDTF">2026-09-23T16:17:00Z</dcterms:created>
  <dcterms:modified xsi:type="dcterms:W3CDTF">2026-09-23T16:17:00Z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y fmtid="{D5CDD505-2E9C-101B-9397-08002B2CF9AE}" pid="4" name="docLang">
    <vt:lpwstr>en</vt:lpwstr>
  </property>
</Properties>
</file>