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8DB62" w14:textId="77777777" w:rsidR="0042044E" w:rsidRPr="00FC7E0F" w:rsidRDefault="0042044E" w:rsidP="0042044E">
      <w:pPr>
        <w:shd w:val="clear" w:color="auto" w:fill="E5DFEC" w:themeFill="accent4" w:themeFillTint="33"/>
        <w:rPr>
          <w:b/>
          <w:sz w:val="32"/>
          <w:szCs w:val="24"/>
        </w:rPr>
      </w:pPr>
      <w:r w:rsidRPr="00FC7E0F">
        <w:rPr>
          <w:b/>
          <w:sz w:val="32"/>
          <w:szCs w:val="24"/>
        </w:rPr>
        <w:t>JOB DESCRIPTION</w:t>
      </w:r>
    </w:p>
    <w:tbl>
      <w:tblPr>
        <w:tblStyle w:val="TableGrid"/>
        <w:tblW w:w="9016" w:type="dxa"/>
        <w:tblLook w:val="04A0" w:firstRow="1" w:lastRow="0" w:firstColumn="1" w:lastColumn="0" w:noHBand="0" w:noVBand="1"/>
      </w:tblPr>
      <w:tblGrid>
        <w:gridCol w:w="3448"/>
        <w:gridCol w:w="5568"/>
      </w:tblGrid>
      <w:tr w:rsidR="003008A7" w:rsidRPr="00FC7E0F" w14:paraId="7428DB65" w14:textId="77777777" w:rsidTr="003008A7">
        <w:tc>
          <w:tcPr>
            <w:tcW w:w="3448" w:type="dxa"/>
            <w:shd w:val="clear" w:color="auto" w:fill="E5DFEC" w:themeFill="accent4" w:themeFillTint="33"/>
          </w:tcPr>
          <w:p w14:paraId="7428DB63" w14:textId="77777777" w:rsidR="003008A7" w:rsidRPr="009E30CD" w:rsidRDefault="003008A7" w:rsidP="003008A7">
            <w:pPr>
              <w:jc w:val="left"/>
              <w:rPr>
                <w:b/>
              </w:rPr>
            </w:pPr>
            <w:r>
              <w:rPr>
                <w:b/>
              </w:rPr>
              <w:t>JOB TITLE</w:t>
            </w:r>
          </w:p>
        </w:tc>
        <w:tc>
          <w:tcPr>
            <w:tcW w:w="5568" w:type="dxa"/>
          </w:tcPr>
          <w:p w14:paraId="32CD7B8A" w14:textId="0CCD631D" w:rsidR="003008A7" w:rsidRDefault="003008A7" w:rsidP="003008A7">
            <w:pPr>
              <w:autoSpaceDE w:val="0"/>
              <w:autoSpaceDN w:val="0"/>
              <w:adjustRightInd w:val="0"/>
              <w:spacing w:line="288" w:lineRule="auto"/>
              <w:jc w:val="left"/>
              <w:rPr>
                <w:b/>
              </w:rPr>
            </w:pPr>
            <w:r>
              <w:rPr>
                <w:b/>
                <w:sz w:val="24"/>
                <w:szCs w:val="24"/>
              </w:rPr>
              <w:t xml:space="preserve">Business Intelligence </w:t>
            </w:r>
            <w:r w:rsidR="000033D6">
              <w:rPr>
                <w:b/>
                <w:sz w:val="24"/>
                <w:szCs w:val="24"/>
              </w:rPr>
              <w:t>Analyst</w:t>
            </w:r>
          </w:p>
        </w:tc>
      </w:tr>
      <w:tr w:rsidR="003008A7" w14:paraId="7428DB68" w14:textId="77777777" w:rsidTr="003008A7">
        <w:tc>
          <w:tcPr>
            <w:tcW w:w="3448" w:type="dxa"/>
            <w:shd w:val="clear" w:color="auto" w:fill="E5DFEC" w:themeFill="accent4" w:themeFillTint="33"/>
          </w:tcPr>
          <w:p w14:paraId="7428DB66" w14:textId="77777777" w:rsidR="003008A7" w:rsidRDefault="003008A7" w:rsidP="003008A7">
            <w:pPr>
              <w:jc w:val="left"/>
              <w:rPr>
                <w:b/>
              </w:rPr>
            </w:pPr>
            <w:r>
              <w:rPr>
                <w:b/>
              </w:rPr>
              <w:t>REPORTING TO</w:t>
            </w:r>
          </w:p>
        </w:tc>
        <w:tc>
          <w:tcPr>
            <w:tcW w:w="5568" w:type="dxa"/>
          </w:tcPr>
          <w:p w14:paraId="75AF3127" w14:textId="4BFABA03" w:rsidR="003008A7" w:rsidRPr="00DA0EC4" w:rsidRDefault="00930D30" w:rsidP="003008A7">
            <w:pPr>
              <w:autoSpaceDE w:val="0"/>
              <w:autoSpaceDN w:val="0"/>
              <w:adjustRightInd w:val="0"/>
              <w:spacing w:line="288" w:lineRule="auto"/>
              <w:jc w:val="left"/>
              <w:rPr>
                <w:b/>
              </w:rPr>
            </w:pPr>
            <w:r>
              <w:rPr>
                <w:b/>
                <w:sz w:val="24"/>
                <w:szCs w:val="24"/>
              </w:rPr>
              <w:t>Business Intelligence Manager</w:t>
            </w:r>
          </w:p>
        </w:tc>
      </w:tr>
      <w:tr w:rsidR="003008A7" w14:paraId="7428DB6E" w14:textId="77777777" w:rsidTr="003008A7">
        <w:trPr>
          <w:trHeight w:val="1515"/>
        </w:trPr>
        <w:tc>
          <w:tcPr>
            <w:tcW w:w="3448" w:type="dxa"/>
            <w:shd w:val="clear" w:color="auto" w:fill="E5DFEC" w:themeFill="accent4" w:themeFillTint="33"/>
          </w:tcPr>
          <w:p w14:paraId="7428DB69" w14:textId="77777777" w:rsidR="003008A7" w:rsidRPr="009E30CD" w:rsidRDefault="003008A7" w:rsidP="003008A7">
            <w:pPr>
              <w:jc w:val="left"/>
              <w:rPr>
                <w:b/>
              </w:rPr>
            </w:pPr>
            <w:r>
              <w:rPr>
                <w:b/>
              </w:rPr>
              <w:t xml:space="preserve">RESPONSIBLE FOR/JOB PURPOSE </w:t>
            </w:r>
          </w:p>
        </w:tc>
        <w:tc>
          <w:tcPr>
            <w:tcW w:w="5568" w:type="dxa"/>
          </w:tcPr>
          <w:p w14:paraId="748A3ABE" w14:textId="0DD583D9" w:rsidR="00E24C77" w:rsidRDefault="00E24C77" w:rsidP="00E24C77">
            <w:pPr>
              <w:autoSpaceDE w:val="0"/>
              <w:autoSpaceDN w:val="0"/>
              <w:adjustRightInd w:val="0"/>
              <w:jc w:val="left"/>
              <w:rPr>
                <w:rFonts w:ascii="Calibri" w:hAnsi="Calibri" w:cs="CIDFont+F3"/>
                <w:sz w:val="24"/>
                <w:szCs w:val="24"/>
              </w:rPr>
            </w:pPr>
            <w:r>
              <w:rPr>
                <w:rFonts w:ascii="Calibri" w:hAnsi="Calibri" w:cs="CIDFont+F3"/>
                <w:sz w:val="24"/>
                <w:szCs w:val="24"/>
              </w:rPr>
              <w:t xml:space="preserve">Support the organisation to gain valuable insight into </w:t>
            </w:r>
            <w:r w:rsidR="00930D30">
              <w:rPr>
                <w:rFonts w:ascii="Calibri" w:hAnsi="Calibri" w:cs="CIDFont+F3"/>
                <w:sz w:val="24"/>
                <w:szCs w:val="24"/>
              </w:rPr>
              <w:t>its</w:t>
            </w:r>
            <w:r>
              <w:rPr>
                <w:rFonts w:ascii="Calibri" w:hAnsi="Calibri" w:cs="CIDFont+F3"/>
                <w:sz w:val="24"/>
                <w:szCs w:val="24"/>
              </w:rPr>
              <w:t xml:space="preserve"> operations, identifying trends, forecasting and highlighting areas for improvement.</w:t>
            </w:r>
          </w:p>
          <w:p w14:paraId="731A318A" w14:textId="77777777" w:rsidR="00E24C77" w:rsidRDefault="00E24C77" w:rsidP="002373D8">
            <w:pPr>
              <w:autoSpaceDE w:val="0"/>
              <w:autoSpaceDN w:val="0"/>
              <w:adjustRightInd w:val="0"/>
              <w:jc w:val="left"/>
              <w:rPr>
                <w:rFonts w:ascii="Calibri" w:hAnsi="Calibri" w:cs="CIDFont+F3"/>
                <w:sz w:val="24"/>
                <w:szCs w:val="24"/>
              </w:rPr>
            </w:pPr>
          </w:p>
          <w:p w14:paraId="0E59E7A7" w14:textId="6FFEF082" w:rsidR="002373D8" w:rsidRDefault="002373D8" w:rsidP="002373D8">
            <w:pPr>
              <w:autoSpaceDE w:val="0"/>
              <w:autoSpaceDN w:val="0"/>
              <w:adjustRightInd w:val="0"/>
              <w:jc w:val="left"/>
              <w:rPr>
                <w:rFonts w:ascii="Calibri" w:hAnsi="Calibri" w:cs="CIDFont+F3"/>
                <w:sz w:val="24"/>
                <w:szCs w:val="24"/>
              </w:rPr>
            </w:pPr>
            <w:r w:rsidRPr="00F512EF">
              <w:rPr>
                <w:rFonts w:ascii="Calibri" w:hAnsi="Calibri" w:cs="CIDFont+F3"/>
                <w:sz w:val="24"/>
                <w:szCs w:val="24"/>
              </w:rPr>
              <w:t>Work with key stakeholders</w:t>
            </w:r>
            <w:r w:rsidR="007C6995">
              <w:rPr>
                <w:rFonts w:ascii="Calibri" w:hAnsi="Calibri" w:cs="CIDFont+F3"/>
                <w:sz w:val="24"/>
                <w:szCs w:val="24"/>
              </w:rPr>
              <w:t xml:space="preserve"> to </w:t>
            </w:r>
            <w:r w:rsidRPr="00F512EF">
              <w:rPr>
                <w:rFonts w:ascii="Calibri" w:hAnsi="Calibri" w:cs="CIDFont+F3"/>
                <w:sz w:val="24"/>
                <w:szCs w:val="24"/>
              </w:rPr>
              <w:t>gather</w:t>
            </w:r>
            <w:r w:rsidR="007C6995">
              <w:rPr>
                <w:rFonts w:ascii="Calibri" w:hAnsi="Calibri" w:cs="CIDFont+F3"/>
                <w:sz w:val="24"/>
                <w:szCs w:val="24"/>
              </w:rPr>
              <w:t xml:space="preserve"> </w:t>
            </w:r>
            <w:r w:rsidRPr="00F512EF">
              <w:rPr>
                <w:rFonts w:ascii="Calibri" w:hAnsi="Calibri" w:cs="CIDFont+F3"/>
                <w:sz w:val="24"/>
                <w:szCs w:val="24"/>
              </w:rPr>
              <w:t>BI requirements, offer improvements and follow</w:t>
            </w:r>
            <w:r w:rsidR="007C6995">
              <w:rPr>
                <w:rFonts w:ascii="Calibri" w:hAnsi="Calibri" w:cs="CIDFont+F3"/>
                <w:sz w:val="24"/>
                <w:szCs w:val="24"/>
              </w:rPr>
              <w:t xml:space="preserve"> </w:t>
            </w:r>
            <w:r w:rsidRPr="00F512EF">
              <w:rPr>
                <w:rFonts w:ascii="Calibri" w:hAnsi="Calibri" w:cs="CIDFont+F3"/>
                <w:sz w:val="24"/>
                <w:szCs w:val="24"/>
              </w:rPr>
              <w:t>data best practice to deliver high quality, accurate and timely analysis to the business.</w:t>
            </w:r>
          </w:p>
          <w:p w14:paraId="008DB086" w14:textId="77777777" w:rsidR="00956CC3" w:rsidRDefault="00956CC3" w:rsidP="00C23116">
            <w:pPr>
              <w:autoSpaceDE w:val="0"/>
              <w:autoSpaceDN w:val="0"/>
              <w:adjustRightInd w:val="0"/>
              <w:jc w:val="left"/>
              <w:rPr>
                <w:rFonts w:ascii="Calibri" w:hAnsi="Calibri" w:cs="CIDFont+F3"/>
                <w:sz w:val="24"/>
                <w:szCs w:val="24"/>
              </w:rPr>
            </w:pPr>
          </w:p>
          <w:p w14:paraId="6071995F" w14:textId="1085752E" w:rsidR="00C23116" w:rsidRDefault="00B05781" w:rsidP="00C23116">
            <w:pPr>
              <w:autoSpaceDE w:val="0"/>
              <w:autoSpaceDN w:val="0"/>
              <w:adjustRightInd w:val="0"/>
              <w:jc w:val="left"/>
              <w:rPr>
                <w:rFonts w:ascii="Calibri" w:hAnsi="Calibri" w:cs="CIDFont+F3"/>
                <w:sz w:val="24"/>
                <w:szCs w:val="24"/>
              </w:rPr>
            </w:pPr>
            <w:r>
              <w:rPr>
                <w:rFonts w:ascii="Calibri" w:hAnsi="Calibri" w:cs="CIDFont+F3"/>
                <w:sz w:val="24"/>
                <w:szCs w:val="24"/>
              </w:rPr>
              <w:t>On</w:t>
            </w:r>
            <w:r w:rsidR="00C23116">
              <w:rPr>
                <w:rFonts w:ascii="Calibri" w:hAnsi="Calibri" w:cs="CIDFont+F3"/>
                <w:sz w:val="24"/>
                <w:szCs w:val="24"/>
              </w:rPr>
              <w:t>going support</w:t>
            </w:r>
            <w:r w:rsidR="00AA7698">
              <w:rPr>
                <w:rFonts w:ascii="Calibri" w:hAnsi="Calibri" w:cs="CIDFont+F3"/>
                <w:sz w:val="24"/>
                <w:szCs w:val="24"/>
              </w:rPr>
              <w:t xml:space="preserve"> and </w:t>
            </w:r>
            <w:r w:rsidR="00C23116">
              <w:rPr>
                <w:rFonts w:ascii="Calibri" w:hAnsi="Calibri" w:cs="CIDFont+F3"/>
                <w:sz w:val="24"/>
                <w:szCs w:val="24"/>
              </w:rPr>
              <w:t>maint</w:t>
            </w:r>
            <w:r>
              <w:rPr>
                <w:rFonts w:ascii="Calibri" w:hAnsi="Calibri" w:cs="CIDFont+F3"/>
                <w:sz w:val="24"/>
                <w:szCs w:val="24"/>
              </w:rPr>
              <w:t>e</w:t>
            </w:r>
            <w:r w:rsidR="00C23116">
              <w:rPr>
                <w:rFonts w:ascii="Calibri" w:hAnsi="Calibri" w:cs="CIDFont+F3"/>
                <w:sz w:val="24"/>
                <w:szCs w:val="24"/>
              </w:rPr>
              <w:t xml:space="preserve">nance of reporting </w:t>
            </w:r>
            <w:r>
              <w:rPr>
                <w:rFonts w:ascii="Calibri" w:hAnsi="Calibri" w:cs="CIDFont+F3"/>
                <w:sz w:val="24"/>
                <w:szCs w:val="24"/>
              </w:rPr>
              <w:t xml:space="preserve">and analysis </w:t>
            </w:r>
            <w:r w:rsidR="00C23116">
              <w:rPr>
                <w:rFonts w:ascii="Calibri" w:hAnsi="Calibri" w:cs="CIDFont+F3"/>
                <w:sz w:val="24"/>
                <w:szCs w:val="24"/>
              </w:rPr>
              <w:t>solutions.</w:t>
            </w:r>
          </w:p>
          <w:p w14:paraId="405E33AC" w14:textId="77777777" w:rsidR="000033D6" w:rsidRDefault="000033D6" w:rsidP="00F512EF">
            <w:pPr>
              <w:autoSpaceDE w:val="0"/>
              <w:autoSpaceDN w:val="0"/>
              <w:adjustRightInd w:val="0"/>
              <w:jc w:val="left"/>
              <w:rPr>
                <w:rFonts w:ascii="Calibri" w:hAnsi="Calibri" w:cs="CIDFont+F3"/>
                <w:sz w:val="24"/>
                <w:szCs w:val="24"/>
              </w:rPr>
            </w:pPr>
          </w:p>
          <w:p w14:paraId="6DAF195E" w14:textId="581B2893" w:rsidR="00275EDF" w:rsidRDefault="00320158" w:rsidP="00F512EF">
            <w:pPr>
              <w:autoSpaceDE w:val="0"/>
              <w:autoSpaceDN w:val="0"/>
              <w:adjustRightInd w:val="0"/>
              <w:jc w:val="left"/>
              <w:rPr>
                <w:rFonts w:ascii="Calibri" w:hAnsi="Calibri" w:cs="CIDFont+F3"/>
                <w:sz w:val="24"/>
                <w:szCs w:val="24"/>
              </w:rPr>
            </w:pPr>
            <w:r>
              <w:rPr>
                <w:rFonts w:ascii="Calibri" w:hAnsi="Calibri" w:cs="CIDFont+F3"/>
                <w:sz w:val="24"/>
                <w:szCs w:val="24"/>
              </w:rPr>
              <w:t xml:space="preserve">Develop </w:t>
            </w:r>
            <w:r w:rsidR="003C3BCB">
              <w:rPr>
                <w:rFonts w:ascii="Calibri" w:hAnsi="Calibri" w:cs="CIDFont+F3"/>
                <w:sz w:val="24"/>
                <w:szCs w:val="24"/>
              </w:rPr>
              <w:t>an u</w:t>
            </w:r>
            <w:r w:rsidR="00C17EAB">
              <w:rPr>
                <w:rFonts w:ascii="Calibri" w:hAnsi="Calibri" w:cs="CIDFont+F3"/>
                <w:sz w:val="24"/>
                <w:szCs w:val="24"/>
              </w:rPr>
              <w:t>nderstanding</w:t>
            </w:r>
            <w:r w:rsidR="005813F0">
              <w:rPr>
                <w:rFonts w:ascii="Calibri" w:hAnsi="Calibri" w:cs="CIDFont+F3"/>
                <w:sz w:val="24"/>
                <w:szCs w:val="24"/>
              </w:rPr>
              <w:t xml:space="preserve"> </w:t>
            </w:r>
            <w:r w:rsidR="003C3BCB">
              <w:rPr>
                <w:rFonts w:ascii="Calibri" w:hAnsi="Calibri" w:cs="CIDFont+F3"/>
                <w:sz w:val="24"/>
                <w:szCs w:val="24"/>
              </w:rPr>
              <w:t xml:space="preserve">of </w:t>
            </w:r>
            <w:r w:rsidR="00EA6399">
              <w:rPr>
                <w:rFonts w:ascii="Calibri" w:hAnsi="Calibri" w:cs="CIDFont+F3"/>
                <w:sz w:val="24"/>
                <w:szCs w:val="24"/>
              </w:rPr>
              <w:t xml:space="preserve">the </w:t>
            </w:r>
            <w:r w:rsidR="003C3BCB">
              <w:rPr>
                <w:rFonts w:ascii="Calibri" w:hAnsi="Calibri" w:cs="CIDFont+F3"/>
                <w:sz w:val="24"/>
                <w:szCs w:val="24"/>
              </w:rPr>
              <w:t xml:space="preserve">organisations </w:t>
            </w:r>
            <w:r w:rsidR="005813F0">
              <w:rPr>
                <w:rFonts w:ascii="Calibri" w:hAnsi="Calibri" w:cs="CIDFont+F3"/>
                <w:sz w:val="24"/>
                <w:szCs w:val="24"/>
              </w:rPr>
              <w:t xml:space="preserve">underlying business </w:t>
            </w:r>
            <w:r w:rsidR="003C3BCB">
              <w:rPr>
                <w:rFonts w:ascii="Calibri" w:hAnsi="Calibri" w:cs="CIDFont+F3"/>
                <w:sz w:val="24"/>
                <w:szCs w:val="24"/>
              </w:rPr>
              <w:t xml:space="preserve">processes </w:t>
            </w:r>
            <w:r w:rsidR="005813F0">
              <w:rPr>
                <w:rFonts w:ascii="Calibri" w:hAnsi="Calibri" w:cs="CIDFont+F3"/>
                <w:sz w:val="24"/>
                <w:szCs w:val="24"/>
              </w:rPr>
              <w:t xml:space="preserve">to inform </w:t>
            </w:r>
            <w:r w:rsidR="0061314B">
              <w:rPr>
                <w:rFonts w:ascii="Calibri" w:hAnsi="Calibri" w:cs="CIDFont+F3"/>
                <w:sz w:val="24"/>
                <w:szCs w:val="24"/>
              </w:rPr>
              <w:t xml:space="preserve">analysis </w:t>
            </w:r>
            <w:r w:rsidR="005813F0">
              <w:rPr>
                <w:rFonts w:ascii="Calibri" w:hAnsi="Calibri" w:cs="CIDFont+F3"/>
                <w:sz w:val="24"/>
                <w:szCs w:val="24"/>
              </w:rPr>
              <w:t xml:space="preserve">and </w:t>
            </w:r>
            <w:r w:rsidR="0061314B">
              <w:rPr>
                <w:rFonts w:ascii="Calibri" w:hAnsi="Calibri" w:cs="CIDFont+F3"/>
                <w:sz w:val="24"/>
                <w:szCs w:val="24"/>
              </w:rPr>
              <w:t>reporting to</w:t>
            </w:r>
            <w:r w:rsidR="00EA6399">
              <w:rPr>
                <w:rFonts w:ascii="Calibri" w:hAnsi="Calibri" w:cs="CIDFont+F3"/>
                <w:sz w:val="24"/>
                <w:szCs w:val="24"/>
              </w:rPr>
              <w:t xml:space="preserve"> enable </w:t>
            </w:r>
            <w:r w:rsidR="005B0AEF">
              <w:rPr>
                <w:rFonts w:ascii="Calibri" w:hAnsi="Calibri" w:cs="CIDFont+F3"/>
                <w:sz w:val="24"/>
                <w:szCs w:val="24"/>
              </w:rPr>
              <w:t xml:space="preserve">service </w:t>
            </w:r>
            <w:r w:rsidR="00EA6399">
              <w:rPr>
                <w:rFonts w:ascii="Calibri" w:hAnsi="Calibri" w:cs="CIDFont+F3"/>
                <w:sz w:val="24"/>
                <w:szCs w:val="24"/>
              </w:rPr>
              <w:t>improvements</w:t>
            </w:r>
            <w:r w:rsidR="0061314B">
              <w:rPr>
                <w:rFonts w:ascii="Calibri" w:hAnsi="Calibri" w:cs="CIDFont+F3"/>
                <w:sz w:val="24"/>
                <w:szCs w:val="24"/>
              </w:rPr>
              <w:t>.</w:t>
            </w:r>
            <w:r w:rsidR="00E413B3">
              <w:rPr>
                <w:rFonts w:ascii="Calibri" w:hAnsi="Calibri" w:cs="CIDFont+F3"/>
                <w:sz w:val="24"/>
                <w:szCs w:val="24"/>
              </w:rPr>
              <w:t xml:space="preserve"> </w:t>
            </w:r>
          </w:p>
          <w:p w14:paraId="5B2AA6DF" w14:textId="5C35847F" w:rsidR="006910B3" w:rsidRPr="0032407F" w:rsidRDefault="006910B3" w:rsidP="002373D8">
            <w:pPr>
              <w:autoSpaceDE w:val="0"/>
              <w:autoSpaceDN w:val="0"/>
              <w:adjustRightInd w:val="0"/>
              <w:jc w:val="left"/>
              <w:rPr>
                <w:rFonts w:ascii="Calibri" w:hAnsi="Calibri" w:cs="CIDFont+F3"/>
                <w:sz w:val="24"/>
                <w:szCs w:val="24"/>
              </w:rPr>
            </w:pPr>
          </w:p>
        </w:tc>
      </w:tr>
      <w:tr w:rsidR="003008A7" w14:paraId="7428DB71" w14:textId="77777777" w:rsidTr="003008A7">
        <w:tc>
          <w:tcPr>
            <w:tcW w:w="3448" w:type="dxa"/>
            <w:shd w:val="clear" w:color="auto" w:fill="E5DFEC" w:themeFill="accent4" w:themeFillTint="33"/>
          </w:tcPr>
          <w:p w14:paraId="7428DB6F" w14:textId="77777777" w:rsidR="003008A7" w:rsidRPr="009E30CD" w:rsidRDefault="003008A7" w:rsidP="003008A7">
            <w:pPr>
              <w:jc w:val="left"/>
              <w:rPr>
                <w:b/>
              </w:rPr>
            </w:pPr>
            <w:r>
              <w:rPr>
                <w:b/>
              </w:rPr>
              <w:t>LOCATION</w:t>
            </w:r>
          </w:p>
        </w:tc>
        <w:tc>
          <w:tcPr>
            <w:tcW w:w="5568" w:type="dxa"/>
          </w:tcPr>
          <w:p w14:paraId="1E9EB025" w14:textId="77777777" w:rsidR="0015365D" w:rsidRDefault="0015365D" w:rsidP="003008A7">
            <w:pPr>
              <w:autoSpaceDE w:val="0"/>
              <w:autoSpaceDN w:val="0"/>
              <w:adjustRightInd w:val="0"/>
              <w:spacing w:line="288" w:lineRule="auto"/>
              <w:jc w:val="left"/>
              <w:rPr>
                <w:rFonts w:ascii="Calibri" w:hAnsi="Calibri" w:cs="Calibri"/>
                <w:b/>
                <w:bCs/>
                <w:color w:val="000000"/>
                <w:sz w:val="24"/>
                <w:szCs w:val="24"/>
              </w:rPr>
            </w:pPr>
            <w:r>
              <w:rPr>
                <w:rFonts w:ascii="Calibri" w:hAnsi="Calibri" w:cs="Calibri"/>
                <w:b/>
                <w:bCs/>
                <w:color w:val="000000"/>
                <w:sz w:val="24"/>
                <w:szCs w:val="24"/>
              </w:rPr>
              <w:t xml:space="preserve">Old Market Court, </w:t>
            </w:r>
            <w:r w:rsidR="0069104C">
              <w:rPr>
                <w:rFonts w:ascii="Calibri" w:hAnsi="Calibri" w:cs="Calibri"/>
                <w:b/>
                <w:bCs/>
                <w:color w:val="000000"/>
                <w:sz w:val="24"/>
                <w:szCs w:val="24"/>
              </w:rPr>
              <w:t>Widnes</w:t>
            </w:r>
            <w:r w:rsidR="00852B19">
              <w:rPr>
                <w:rFonts w:ascii="Calibri" w:hAnsi="Calibri" w:cs="Calibri"/>
                <w:b/>
                <w:bCs/>
                <w:color w:val="000000"/>
                <w:sz w:val="24"/>
                <w:szCs w:val="24"/>
              </w:rPr>
              <w:t xml:space="preserve"> </w:t>
            </w:r>
          </w:p>
          <w:p w14:paraId="176AFE1E" w14:textId="7C2E7DD8" w:rsidR="003008A7" w:rsidRPr="001720FA" w:rsidRDefault="00852B19" w:rsidP="003008A7">
            <w:pPr>
              <w:autoSpaceDE w:val="0"/>
              <w:autoSpaceDN w:val="0"/>
              <w:adjustRightInd w:val="0"/>
              <w:spacing w:line="288" w:lineRule="auto"/>
              <w:jc w:val="left"/>
              <w:rPr>
                <w:rFonts w:ascii="Calibri" w:hAnsi="Calibri" w:cs="Calibri"/>
                <w:b/>
                <w:bCs/>
                <w:color w:val="000000"/>
              </w:rPr>
            </w:pPr>
            <w:r>
              <w:rPr>
                <w:rFonts w:ascii="Calibri" w:hAnsi="Calibri" w:cs="Calibri"/>
                <w:b/>
                <w:bCs/>
                <w:color w:val="000000"/>
                <w:sz w:val="24"/>
                <w:szCs w:val="24"/>
              </w:rPr>
              <w:t>(R</w:t>
            </w:r>
            <w:r w:rsidR="0069104C">
              <w:rPr>
                <w:rFonts w:ascii="Calibri" w:hAnsi="Calibri" w:cs="Calibri"/>
                <w:b/>
                <w:bCs/>
                <w:color w:val="000000"/>
                <w:sz w:val="24"/>
                <w:szCs w:val="24"/>
              </w:rPr>
              <w:t xml:space="preserve">emote working </w:t>
            </w:r>
            <w:r w:rsidR="000033D6">
              <w:rPr>
                <w:rFonts w:ascii="Calibri" w:hAnsi="Calibri" w:cs="Calibri"/>
                <w:b/>
                <w:bCs/>
                <w:color w:val="000000"/>
                <w:sz w:val="24"/>
                <w:szCs w:val="24"/>
              </w:rPr>
              <w:t>considered</w:t>
            </w:r>
            <w:r>
              <w:rPr>
                <w:rFonts w:ascii="Calibri" w:hAnsi="Calibri" w:cs="Calibri"/>
                <w:b/>
                <w:bCs/>
                <w:color w:val="000000"/>
                <w:sz w:val="24"/>
                <w:szCs w:val="24"/>
              </w:rPr>
              <w:t>)</w:t>
            </w:r>
          </w:p>
        </w:tc>
      </w:tr>
    </w:tbl>
    <w:p w14:paraId="7428DB72" w14:textId="77777777" w:rsidR="00547FDB" w:rsidRDefault="00547FDB" w:rsidP="009E30CD">
      <w:pPr>
        <w:jc w:val="left"/>
        <w:rPr>
          <w:b/>
        </w:rPr>
      </w:pPr>
    </w:p>
    <w:p w14:paraId="303DC17B" w14:textId="397F3360" w:rsidR="00C77E8B" w:rsidRPr="0022709C" w:rsidRDefault="000C217B" w:rsidP="0022709C">
      <w:pPr>
        <w:shd w:val="clear" w:color="auto" w:fill="E5DFEC" w:themeFill="accent4" w:themeFillTint="33"/>
        <w:jc w:val="both"/>
        <w:rPr>
          <w:b/>
        </w:rPr>
      </w:pPr>
      <w:r>
        <w:rPr>
          <w:b/>
        </w:rPr>
        <w:t>DUTIES AND RESPONSIBILITIES</w:t>
      </w:r>
    </w:p>
    <w:p w14:paraId="4A456B22" w14:textId="4C97CFB9" w:rsidR="00F80C01" w:rsidRDefault="00F80C01" w:rsidP="00F80C01">
      <w:pPr>
        <w:numPr>
          <w:ilvl w:val="0"/>
          <w:numId w:val="31"/>
        </w:numPr>
        <w:spacing w:after="120"/>
        <w:ind w:left="714" w:hanging="357"/>
        <w:jc w:val="both"/>
        <w:rPr>
          <w:rFonts w:cstheme="minorHAnsi"/>
          <w:sz w:val="23"/>
          <w:szCs w:val="23"/>
        </w:rPr>
      </w:pPr>
      <w:r>
        <w:rPr>
          <w:rFonts w:cstheme="minorHAnsi"/>
          <w:sz w:val="23"/>
          <w:szCs w:val="23"/>
        </w:rPr>
        <w:t xml:space="preserve">To gather requirements from </w:t>
      </w:r>
      <w:r w:rsidR="00C83CE2">
        <w:rPr>
          <w:rFonts w:cstheme="minorHAnsi"/>
          <w:sz w:val="23"/>
          <w:szCs w:val="23"/>
        </w:rPr>
        <w:t>the business</w:t>
      </w:r>
      <w:r>
        <w:rPr>
          <w:rFonts w:cstheme="minorHAnsi"/>
          <w:sz w:val="23"/>
          <w:szCs w:val="23"/>
        </w:rPr>
        <w:t xml:space="preserve"> to enable efficient delivery of their reporting and analysis needs</w:t>
      </w:r>
      <w:r w:rsidR="00952342">
        <w:rPr>
          <w:rFonts w:cstheme="minorHAnsi"/>
          <w:sz w:val="23"/>
          <w:szCs w:val="23"/>
        </w:rPr>
        <w:t>.</w:t>
      </w:r>
    </w:p>
    <w:p w14:paraId="11E50463" w14:textId="77777777" w:rsidR="00202AE3" w:rsidRDefault="00202AE3" w:rsidP="00890EBA">
      <w:pPr>
        <w:numPr>
          <w:ilvl w:val="0"/>
          <w:numId w:val="31"/>
        </w:numPr>
        <w:spacing w:after="120"/>
        <w:ind w:left="714" w:hanging="357"/>
        <w:jc w:val="both"/>
        <w:rPr>
          <w:rFonts w:cstheme="minorHAnsi"/>
          <w:sz w:val="23"/>
          <w:szCs w:val="23"/>
        </w:rPr>
      </w:pPr>
      <w:r w:rsidRPr="00733B11">
        <w:rPr>
          <w:rFonts w:cstheme="minorHAnsi"/>
          <w:sz w:val="23"/>
          <w:szCs w:val="23"/>
        </w:rPr>
        <w:t>To collect, analyse, interpret and present relevant organisation and open data to a wide range of audiences.</w:t>
      </w:r>
    </w:p>
    <w:p w14:paraId="61D17851" w14:textId="6100CCBE" w:rsidR="00F80C01" w:rsidRPr="00733B11" w:rsidRDefault="00F80C01" w:rsidP="00F80C01">
      <w:pPr>
        <w:numPr>
          <w:ilvl w:val="0"/>
          <w:numId w:val="31"/>
        </w:numPr>
        <w:spacing w:after="120"/>
        <w:ind w:left="714" w:hanging="357"/>
        <w:jc w:val="both"/>
        <w:rPr>
          <w:rFonts w:cstheme="minorHAnsi"/>
          <w:sz w:val="23"/>
          <w:szCs w:val="23"/>
        </w:rPr>
      </w:pPr>
      <w:r w:rsidRPr="00733B11">
        <w:rPr>
          <w:rFonts w:cstheme="minorHAnsi"/>
          <w:sz w:val="23"/>
          <w:szCs w:val="23"/>
        </w:rPr>
        <w:t>To design and develop high quality</w:t>
      </w:r>
      <w:r w:rsidR="00DB4D50">
        <w:rPr>
          <w:rFonts w:cstheme="minorHAnsi"/>
          <w:sz w:val="23"/>
          <w:szCs w:val="23"/>
        </w:rPr>
        <w:t>, robust</w:t>
      </w:r>
      <w:r w:rsidRPr="00733B11">
        <w:rPr>
          <w:rFonts w:cstheme="minorHAnsi"/>
          <w:sz w:val="23"/>
          <w:szCs w:val="23"/>
        </w:rPr>
        <w:t xml:space="preserve"> analysis and reporting to enable the effective delivery of the priority outcomes of the organisation.</w:t>
      </w:r>
    </w:p>
    <w:p w14:paraId="3EC8A24E" w14:textId="49F73C38" w:rsidR="004B0344" w:rsidRDefault="004B0344" w:rsidP="00890EBA">
      <w:pPr>
        <w:numPr>
          <w:ilvl w:val="0"/>
          <w:numId w:val="31"/>
        </w:numPr>
        <w:spacing w:after="120"/>
        <w:ind w:left="714" w:hanging="357"/>
        <w:jc w:val="both"/>
        <w:rPr>
          <w:rFonts w:cstheme="minorHAnsi"/>
          <w:sz w:val="23"/>
          <w:szCs w:val="23"/>
        </w:rPr>
      </w:pPr>
      <w:r>
        <w:rPr>
          <w:rFonts w:cstheme="minorHAnsi"/>
          <w:sz w:val="23"/>
          <w:szCs w:val="23"/>
        </w:rPr>
        <w:t>Interrogation of data</w:t>
      </w:r>
      <w:r w:rsidR="009F5658">
        <w:rPr>
          <w:rFonts w:cstheme="minorHAnsi"/>
          <w:sz w:val="23"/>
          <w:szCs w:val="23"/>
        </w:rPr>
        <w:t xml:space="preserve"> to provide specific ad hoc reporting and analysis as required by the business</w:t>
      </w:r>
      <w:r w:rsidR="00C83CE2">
        <w:rPr>
          <w:rFonts w:cstheme="minorHAnsi"/>
          <w:sz w:val="23"/>
          <w:szCs w:val="23"/>
        </w:rPr>
        <w:t xml:space="preserve"> for internal </w:t>
      </w:r>
      <w:r w:rsidR="006C1755">
        <w:rPr>
          <w:rFonts w:cstheme="minorHAnsi"/>
          <w:sz w:val="23"/>
          <w:szCs w:val="23"/>
        </w:rPr>
        <w:t>and</w:t>
      </w:r>
      <w:r w:rsidR="00C83CE2">
        <w:rPr>
          <w:rFonts w:cstheme="minorHAnsi"/>
          <w:sz w:val="23"/>
          <w:szCs w:val="23"/>
        </w:rPr>
        <w:t xml:space="preserve"> external use.</w:t>
      </w:r>
    </w:p>
    <w:p w14:paraId="3CFA64EF" w14:textId="148B4AFE" w:rsidR="00D84092" w:rsidRDefault="00BD6250" w:rsidP="00890EBA">
      <w:pPr>
        <w:numPr>
          <w:ilvl w:val="0"/>
          <w:numId w:val="31"/>
        </w:numPr>
        <w:spacing w:after="120"/>
        <w:ind w:left="714" w:hanging="357"/>
        <w:jc w:val="both"/>
        <w:rPr>
          <w:rFonts w:cstheme="minorHAnsi"/>
          <w:sz w:val="23"/>
          <w:szCs w:val="23"/>
        </w:rPr>
      </w:pPr>
      <w:r>
        <w:rPr>
          <w:rFonts w:cstheme="minorHAnsi"/>
          <w:sz w:val="23"/>
          <w:szCs w:val="23"/>
        </w:rPr>
        <w:t xml:space="preserve">Write </w:t>
      </w:r>
      <w:r w:rsidR="00E21648">
        <w:rPr>
          <w:rFonts w:cstheme="minorHAnsi"/>
          <w:sz w:val="23"/>
          <w:szCs w:val="23"/>
        </w:rPr>
        <w:t xml:space="preserve">supporting </w:t>
      </w:r>
      <w:r>
        <w:rPr>
          <w:rFonts w:cstheme="minorHAnsi"/>
          <w:sz w:val="23"/>
          <w:szCs w:val="23"/>
        </w:rPr>
        <w:t>guidance</w:t>
      </w:r>
      <w:r w:rsidR="00E21648">
        <w:rPr>
          <w:rFonts w:cstheme="minorHAnsi"/>
          <w:sz w:val="23"/>
          <w:szCs w:val="23"/>
        </w:rPr>
        <w:t>,</w:t>
      </w:r>
      <w:r>
        <w:rPr>
          <w:rFonts w:cstheme="minorHAnsi"/>
          <w:sz w:val="23"/>
          <w:szCs w:val="23"/>
        </w:rPr>
        <w:t xml:space="preserve"> </w:t>
      </w:r>
      <w:r w:rsidR="00E21648">
        <w:rPr>
          <w:rFonts w:cstheme="minorHAnsi"/>
          <w:sz w:val="23"/>
          <w:szCs w:val="23"/>
        </w:rPr>
        <w:t xml:space="preserve">where relevant, to enable understanding of </w:t>
      </w:r>
      <w:r w:rsidR="00B1713F">
        <w:rPr>
          <w:rFonts w:cstheme="minorHAnsi"/>
          <w:sz w:val="23"/>
          <w:szCs w:val="23"/>
        </w:rPr>
        <w:t>the reporting and analysis produced.</w:t>
      </w:r>
    </w:p>
    <w:p w14:paraId="1021F5ED" w14:textId="39638746" w:rsidR="00C1237A" w:rsidRDefault="00C1237A" w:rsidP="00890EBA">
      <w:pPr>
        <w:numPr>
          <w:ilvl w:val="0"/>
          <w:numId w:val="31"/>
        </w:numPr>
        <w:spacing w:after="120"/>
        <w:ind w:left="714" w:hanging="357"/>
        <w:jc w:val="both"/>
        <w:rPr>
          <w:rFonts w:cstheme="minorHAnsi"/>
          <w:sz w:val="23"/>
          <w:szCs w:val="23"/>
        </w:rPr>
      </w:pPr>
      <w:r>
        <w:rPr>
          <w:rFonts w:cstheme="minorHAnsi"/>
          <w:sz w:val="23"/>
          <w:szCs w:val="23"/>
        </w:rPr>
        <w:t xml:space="preserve">Act as </w:t>
      </w:r>
      <w:r w:rsidR="007C6D12">
        <w:rPr>
          <w:rFonts w:cstheme="minorHAnsi"/>
          <w:sz w:val="23"/>
          <w:szCs w:val="23"/>
        </w:rPr>
        <w:t xml:space="preserve">a </w:t>
      </w:r>
      <w:r>
        <w:rPr>
          <w:rFonts w:cstheme="minorHAnsi"/>
          <w:sz w:val="23"/>
          <w:szCs w:val="23"/>
        </w:rPr>
        <w:t xml:space="preserve">data steward </w:t>
      </w:r>
      <w:r w:rsidR="00A429D5">
        <w:rPr>
          <w:rFonts w:cstheme="minorHAnsi"/>
          <w:sz w:val="23"/>
          <w:szCs w:val="23"/>
        </w:rPr>
        <w:t xml:space="preserve">for </w:t>
      </w:r>
      <w:r w:rsidR="007C6D12">
        <w:rPr>
          <w:rFonts w:cstheme="minorHAnsi"/>
          <w:sz w:val="23"/>
          <w:szCs w:val="23"/>
        </w:rPr>
        <w:t>some</w:t>
      </w:r>
      <w:r w:rsidR="00A429D5">
        <w:rPr>
          <w:rFonts w:cstheme="minorHAnsi"/>
          <w:sz w:val="23"/>
          <w:szCs w:val="23"/>
        </w:rPr>
        <w:t xml:space="preserve"> data sets to </w:t>
      </w:r>
      <w:r>
        <w:rPr>
          <w:rFonts w:cstheme="minorHAnsi"/>
          <w:sz w:val="23"/>
          <w:szCs w:val="23"/>
        </w:rPr>
        <w:t>ensur</w:t>
      </w:r>
      <w:r w:rsidR="00A429D5">
        <w:rPr>
          <w:rFonts w:cstheme="minorHAnsi"/>
          <w:sz w:val="23"/>
          <w:szCs w:val="23"/>
        </w:rPr>
        <w:t>e</w:t>
      </w:r>
      <w:r>
        <w:rPr>
          <w:rFonts w:cstheme="minorHAnsi"/>
          <w:sz w:val="23"/>
          <w:szCs w:val="23"/>
        </w:rPr>
        <w:t xml:space="preserve"> that data remains </w:t>
      </w:r>
      <w:r w:rsidR="00952D64">
        <w:rPr>
          <w:rFonts w:cstheme="minorHAnsi"/>
          <w:sz w:val="23"/>
          <w:szCs w:val="23"/>
        </w:rPr>
        <w:t>accurate</w:t>
      </w:r>
      <w:r>
        <w:rPr>
          <w:rFonts w:cstheme="minorHAnsi"/>
          <w:sz w:val="23"/>
          <w:szCs w:val="23"/>
        </w:rPr>
        <w:t xml:space="preserve"> </w:t>
      </w:r>
      <w:r w:rsidR="0048354B">
        <w:rPr>
          <w:rFonts w:cstheme="minorHAnsi"/>
          <w:sz w:val="23"/>
          <w:szCs w:val="23"/>
        </w:rPr>
        <w:t xml:space="preserve">and </w:t>
      </w:r>
      <w:r w:rsidR="007C6D12">
        <w:rPr>
          <w:rFonts w:cstheme="minorHAnsi"/>
          <w:sz w:val="23"/>
          <w:szCs w:val="23"/>
        </w:rPr>
        <w:t>anomalies</w:t>
      </w:r>
      <w:r w:rsidR="00570152">
        <w:rPr>
          <w:rFonts w:cstheme="minorHAnsi"/>
          <w:sz w:val="23"/>
          <w:szCs w:val="23"/>
        </w:rPr>
        <w:t xml:space="preserve"> </w:t>
      </w:r>
      <w:r w:rsidR="0048354B">
        <w:rPr>
          <w:rFonts w:cstheme="minorHAnsi"/>
          <w:sz w:val="23"/>
          <w:szCs w:val="23"/>
        </w:rPr>
        <w:t>are identified and acted upon</w:t>
      </w:r>
      <w:r w:rsidR="007C6D12">
        <w:rPr>
          <w:rFonts w:cstheme="minorHAnsi"/>
          <w:sz w:val="23"/>
          <w:szCs w:val="23"/>
        </w:rPr>
        <w:t xml:space="preserve"> in a timely manner</w:t>
      </w:r>
      <w:r w:rsidR="000852EE">
        <w:rPr>
          <w:rFonts w:cstheme="minorHAnsi"/>
          <w:sz w:val="23"/>
          <w:szCs w:val="23"/>
        </w:rPr>
        <w:t>, liaising with the service area as appropriate</w:t>
      </w:r>
      <w:r w:rsidR="0048354B">
        <w:rPr>
          <w:rFonts w:cstheme="minorHAnsi"/>
          <w:sz w:val="23"/>
          <w:szCs w:val="23"/>
        </w:rPr>
        <w:t>.</w:t>
      </w:r>
    </w:p>
    <w:p w14:paraId="297C966F" w14:textId="77777777" w:rsidR="00197F20" w:rsidRPr="00197F20" w:rsidRDefault="00197F20" w:rsidP="00197F20">
      <w:pPr>
        <w:numPr>
          <w:ilvl w:val="0"/>
          <w:numId w:val="31"/>
        </w:numPr>
        <w:spacing w:after="120"/>
        <w:ind w:left="714" w:hanging="357"/>
        <w:jc w:val="both"/>
        <w:rPr>
          <w:rFonts w:cstheme="minorHAnsi"/>
          <w:sz w:val="23"/>
          <w:szCs w:val="23"/>
        </w:rPr>
      </w:pPr>
      <w:r w:rsidRPr="00197F20">
        <w:rPr>
          <w:rFonts w:cstheme="minorHAnsi"/>
          <w:sz w:val="23"/>
          <w:szCs w:val="23"/>
        </w:rPr>
        <w:t>Support the Business Intelligence Developers in the design, implementation and maintenance of the organisation’s enterprise data model.</w:t>
      </w:r>
    </w:p>
    <w:p w14:paraId="189DA113" w14:textId="01F58A2E" w:rsidR="00B1713F" w:rsidRDefault="00B1713F" w:rsidP="00890EBA">
      <w:pPr>
        <w:numPr>
          <w:ilvl w:val="0"/>
          <w:numId w:val="31"/>
        </w:numPr>
        <w:spacing w:after="120"/>
        <w:ind w:left="714" w:hanging="357"/>
        <w:jc w:val="both"/>
        <w:rPr>
          <w:rFonts w:cstheme="minorHAnsi"/>
          <w:sz w:val="23"/>
          <w:szCs w:val="23"/>
        </w:rPr>
      </w:pPr>
      <w:r>
        <w:rPr>
          <w:rFonts w:cstheme="minorHAnsi"/>
          <w:sz w:val="23"/>
          <w:szCs w:val="23"/>
        </w:rPr>
        <w:lastRenderedPageBreak/>
        <w:t xml:space="preserve">Develop an </w:t>
      </w:r>
      <w:r w:rsidR="00760B90">
        <w:rPr>
          <w:rFonts w:cstheme="minorHAnsi"/>
          <w:sz w:val="23"/>
          <w:szCs w:val="23"/>
        </w:rPr>
        <w:t>in depth</w:t>
      </w:r>
      <w:r>
        <w:rPr>
          <w:rFonts w:cstheme="minorHAnsi"/>
          <w:sz w:val="23"/>
          <w:szCs w:val="23"/>
        </w:rPr>
        <w:t xml:space="preserve"> understanding of a </w:t>
      </w:r>
      <w:r w:rsidR="0043010E">
        <w:rPr>
          <w:rFonts w:cstheme="minorHAnsi"/>
          <w:sz w:val="23"/>
          <w:szCs w:val="23"/>
        </w:rPr>
        <w:t xml:space="preserve">small </w:t>
      </w:r>
      <w:r>
        <w:rPr>
          <w:rFonts w:cstheme="minorHAnsi"/>
          <w:sz w:val="23"/>
          <w:szCs w:val="23"/>
        </w:rPr>
        <w:t xml:space="preserve">number of service area’s </w:t>
      </w:r>
      <w:r w:rsidR="0043010E">
        <w:rPr>
          <w:rFonts w:cstheme="minorHAnsi"/>
          <w:sz w:val="23"/>
          <w:szCs w:val="23"/>
        </w:rPr>
        <w:t xml:space="preserve">systems and </w:t>
      </w:r>
      <w:r w:rsidR="007D3880">
        <w:rPr>
          <w:rFonts w:cstheme="minorHAnsi"/>
          <w:sz w:val="23"/>
          <w:szCs w:val="23"/>
        </w:rPr>
        <w:t xml:space="preserve">processes to </w:t>
      </w:r>
      <w:r w:rsidR="008B3D0D">
        <w:rPr>
          <w:rFonts w:cstheme="minorHAnsi"/>
          <w:sz w:val="23"/>
          <w:szCs w:val="23"/>
        </w:rPr>
        <w:t xml:space="preserve">underpin the provision of </w:t>
      </w:r>
      <w:r w:rsidR="007D3880">
        <w:rPr>
          <w:rFonts w:cstheme="minorHAnsi"/>
          <w:sz w:val="23"/>
          <w:szCs w:val="23"/>
        </w:rPr>
        <w:t>excellent advice and guidance in relation to the</w:t>
      </w:r>
      <w:r w:rsidR="008B3D0D">
        <w:rPr>
          <w:rFonts w:cstheme="minorHAnsi"/>
          <w:sz w:val="23"/>
          <w:szCs w:val="23"/>
        </w:rPr>
        <w:t xml:space="preserve">ir </w:t>
      </w:r>
      <w:r w:rsidR="007D3880">
        <w:rPr>
          <w:rFonts w:cstheme="minorHAnsi"/>
          <w:sz w:val="23"/>
          <w:szCs w:val="23"/>
        </w:rPr>
        <w:t>intelligence</w:t>
      </w:r>
      <w:r w:rsidR="00760B90">
        <w:rPr>
          <w:rFonts w:cstheme="minorHAnsi"/>
          <w:sz w:val="23"/>
          <w:szCs w:val="23"/>
        </w:rPr>
        <w:t xml:space="preserve"> </w:t>
      </w:r>
      <w:r w:rsidR="008B3D0D">
        <w:rPr>
          <w:rFonts w:cstheme="minorHAnsi"/>
          <w:sz w:val="23"/>
          <w:szCs w:val="23"/>
        </w:rPr>
        <w:t xml:space="preserve">needs </w:t>
      </w:r>
      <w:r w:rsidR="00760B90">
        <w:rPr>
          <w:rFonts w:cstheme="minorHAnsi"/>
          <w:sz w:val="23"/>
          <w:szCs w:val="23"/>
        </w:rPr>
        <w:t>and service improvements</w:t>
      </w:r>
      <w:r w:rsidR="007D3880">
        <w:rPr>
          <w:rFonts w:cstheme="minorHAnsi"/>
          <w:sz w:val="23"/>
          <w:szCs w:val="23"/>
        </w:rPr>
        <w:t>.</w:t>
      </w:r>
    </w:p>
    <w:p w14:paraId="4AD4FF45" w14:textId="369978B7" w:rsidR="00197F20" w:rsidRDefault="00700C62" w:rsidP="00197F20">
      <w:pPr>
        <w:numPr>
          <w:ilvl w:val="0"/>
          <w:numId w:val="31"/>
        </w:numPr>
        <w:spacing w:after="120"/>
        <w:ind w:left="714" w:hanging="357"/>
        <w:jc w:val="both"/>
        <w:rPr>
          <w:rFonts w:cstheme="minorHAnsi"/>
          <w:sz w:val="23"/>
          <w:szCs w:val="23"/>
        </w:rPr>
      </w:pPr>
      <w:r w:rsidRPr="00AF4A8E">
        <w:rPr>
          <w:rFonts w:cstheme="minorHAnsi"/>
          <w:sz w:val="23"/>
          <w:szCs w:val="23"/>
        </w:rPr>
        <w:t xml:space="preserve">Document </w:t>
      </w:r>
      <w:r w:rsidR="006C1755">
        <w:rPr>
          <w:rFonts w:cstheme="minorHAnsi"/>
          <w:sz w:val="23"/>
          <w:szCs w:val="23"/>
        </w:rPr>
        <w:t>business</w:t>
      </w:r>
      <w:r w:rsidRPr="00AF4A8E">
        <w:rPr>
          <w:rFonts w:cstheme="minorHAnsi"/>
          <w:sz w:val="23"/>
          <w:szCs w:val="23"/>
        </w:rPr>
        <w:t xml:space="preserve"> and data management processes to </w:t>
      </w:r>
      <w:r w:rsidR="001F752F">
        <w:rPr>
          <w:rFonts w:cstheme="minorHAnsi"/>
          <w:sz w:val="23"/>
          <w:szCs w:val="23"/>
        </w:rPr>
        <w:t xml:space="preserve">aid understanding of </w:t>
      </w:r>
      <w:r w:rsidRPr="00AF4A8E">
        <w:rPr>
          <w:rFonts w:cstheme="minorHAnsi"/>
          <w:sz w:val="23"/>
          <w:szCs w:val="23"/>
        </w:rPr>
        <w:t xml:space="preserve">the </w:t>
      </w:r>
      <w:r w:rsidR="001F752F">
        <w:rPr>
          <w:rFonts w:cstheme="minorHAnsi"/>
          <w:sz w:val="23"/>
          <w:szCs w:val="23"/>
        </w:rPr>
        <w:t xml:space="preserve">interrelationships </w:t>
      </w:r>
      <w:r w:rsidR="00373BF8">
        <w:rPr>
          <w:rFonts w:cstheme="minorHAnsi"/>
          <w:sz w:val="23"/>
          <w:szCs w:val="23"/>
        </w:rPr>
        <w:t xml:space="preserve">between </w:t>
      </w:r>
      <w:r w:rsidR="001F752F">
        <w:rPr>
          <w:rFonts w:cstheme="minorHAnsi"/>
          <w:sz w:val="23"/>
          <w:szCs w:val="23"/>
        </w:rPr>
        <w:t>system</w:t>
      </w:r>
      <w:r w:rsidR="003615DA">
        <w:rPr>
          <w:rFonts w:cstheme="minorHAnsi"/>
          <w:sz w:val="23"/>
          <w:szCs w:val="23"/>
        </w:rPr>
        <w:t>,</w:t>
      </w:r>
      <w:r w:rsidR="00197F20">
        <w:rPr>
          <w:rFonts w:cstheme="minorHAnsi"/>
          <w:sz w:val="23"/>
          <w:szCs w:val="23"/>
        </w:rPr>
        <w:t xml:space="preserve"> users, data and </w:t>
      </w:r>
      <w:r w:rsidR="00877EE2">
        <w:rPr>
          <w:rFonts w:cstheme="minorHAnsi"/>
          <w:sz w:val="23"/>
          <w:szCs w:val="23"/>
        </w:rPr>
        <w:t>reporting solutions</w:t>
      </w:r>
      <w:r w:rsidR="00197F20">
        <w:rPr>
          <w:rFonts w:cstheme="minorHAnsi"/>
          <w:sz w:val="23"/>
          <w:szCs w:val="23"/>
        </w:rPr>
        <w:t>.</w:t>
      </w:r>
    </w:p>
    <w:p w14:paraId="2B4F7841" w14:textId="22565B5E" w:rsidR="00581F29" w:rsidRPr="009C7344" w:rsidRDefault="00535018" w:rsidP="009C7344">
      <w:pPr>
        <w:numPr>
          <w:ilvl w:val="0"/>
          <w:numId w:val="31"/>
        </w:numPr>
        <w:spacing w:after="120"/>
        <w:jc w:val="both"/>
        <w:rPr>
          <w:rFonts w:cstheme="minorHAnsi"/>
          <w:sz w:val="23"/>
          <w:szCs w:val="23"/>
        </w:rPr>
      </w:pPr>
      <w:r w:rsidRPr="009C7344">
        <w:rPr>
          <w:rFonts w:cstheme="minorHAnsi"/>
          <w:sz w:val="23"/>
          <w:szCs w:val="23"/>
        </w:rPr>
        <w:t>T</w:t>
      </w:r>
      <w:r w:rsidR="00581F29" w:rsidRPr="009C7344">
        <w:rPr>
          <w:rFonts w:cstheme="minorHAnsi"/>
          <w:sz w:val="23"/>
          <w:szCs w:val="23"/>
        </w:rPr>
        <w:t>esting of</w:t>
      </w:r>
      <w:r w:rsidR="009C7344">
        <w:rPr>
          <w:rFonts w:cstheme="minorHAnsi"/>
          <w:sz w:val="23"/>
          <w:szCs w:val="23"/>
        </w:rPr>
        <w:t xml:space="preserve"> </w:t>
      </w:r>
      <w:r w:rsidR="00581F29" w:rsidRPr="009C7344">
        <w:rPr>
          <w:rFonts w:cstheme="minorHAnsi"/>
          <w:sz w:val="23"/>
          <w:szCs w:val="23"/>
        </w:rPr>
        <w:t xml:space="preserve">data </w:t>
      </w:r>
      <w:r w:rsidR="00DE780E" w:rsidRPr="009C7344">
        <w:rPr>
          <w:rFonts w:cstheme="minorHAnsi"/>
          <w:sz w:val="23"/>
          <w:szCs w:val="23"/>
        </w:rPr>
        <w:t>solut</w:t>
      </w:r>
      <w:r w:rsidR="00581F29" w:rsidRPr="009C7344">
        <w:rPr>
          <w:rFonts w:cstheme="minorHAnsi"/>
          <w:sz w:val="23"/>
          <w:szCs w:val="23"/>
        </w:rPr>
        <w:t>ions</w:t>
      </w:r>
      <w:r w:rsidR="00FF7AA9" w:rsidRPr="009C7344">
        <w:rPr>
          <w:rFonts w:cstheme="minorHAnsi"/>
          <w:sz w:val="23"/>
          <w:szCs w:val="23"/>
        </w:rPr>
        <w:t xml:space="preserve"> </w:t>
      </w:r>
      <w:r w:rsidR="00581F29" w:rsidRPr="009C7344">
        <w:rPr>
          <w:rFonts w:cstheme="minorHAnsi"/>
          <w:sz w:val="23"/>
          <w:szCs w:val="23"/>
        </w:rPr>
        <w:t>developed by the Business Intelligence Developers</w:t>
      </w:r>
      <w:r w:rsidR="009C7344">
        <w:rPr>
          <w:rFonts w:cstheme="minorHAnsi"/>
          <w:sz w:val="23"/>
          <w:szCs w:val="23"/>
        </w:rPr>
        <w:t xml:space="preserve"> and </w:t>
      </w:r>
      <w:r w:rsidR="00E40F13">
        <w:rPr>
          <w:rFonts w:cstheme="minorHAnsi"/>
          <w:sz w:val="23"/>
          <w:szCs w:val="23"/>
        </w:rPr>
        <w:t xml:space="preserve">testing of </w:t>
      </w:r>
      <w:r w:rsidRPr="009C7344">
        <w:rPr>
          <w:rFonts w:cstheme="minorHAnsi"/>
          <w:sz w:val="23"/>
          <w:szCs w:val="23"/>
        </w:rPr>
        <w:t xml:space="preserve">changes to </w:t>
      </w:r>
      <w:r w:rsidR="00FF7AA9" w:rsidRPr="009C7344">
        <w:rPr>
          <w:rFonts w:cstheme="minorHAnsi"/>
          <w:sz w:val="23"/>
          <w:szCs w:val="23"/>
        </w:rPr>
        <w:t xml:space="preserve">front line </w:t>
      </w:r>
      <w:r w:rsidRPr="009C7344">
        <w:rPr>
          <w:rFonts w:cstheme="minorHAnsi"/>
          <w:sz w:val="23"/>
          <w:szCs w:val="23"/>
        </w:rPr>
        <w:t>business systems</w:t>
      </w:r>
      <w:r w:rsidR="00952342">
        <w:rPr>
          <w:rFonts w:cstheme="minorHAnsi"/>
          <w:sz w:val="23"/>
          <w:szCs w:val="23"/>
        </w:rPr>
        <w:t>.</w:t>
      </w:r>
      <w:r w:rsidR="00DE780E" w:rsidRPr="009C7344">
        <w:rPr>
          <w:rFonts w:cstheme="minorHAnsi"/>
          <w:sz w:val="23"/>
          <w:szCs w:val="23"/>
        </w:rPr>
        <w:t xml:space="preserve"> </w:t>
      </w:r>
    </w:p>
    <w:p w14:paraId="068966C1" w14:textId="2A39F50B" w:rsidR="005973B3" w:rsidRDefault="005973B3" w:rsidP="00890EBA">
      <w:pPr>
        <w:numPr>
          <w:ilvl w:val="0"/>
          <w:numId w:val="31"/>
        </w:numPr>
        <w:spacing w:after="120"/>
        <w:ind w:left="714" w:hanging="357"/>
        <w:jc w:val="both"/>
        <w:rPr>
          <w:rFonts w:cstheme="minorHAnsi"/>
          <w:sz w:val="23"/>
          <w:szCs w:val="23"/>
        </w:rPr>
      </w:pPr>
      <w:r w:rsidRPr="005973B3">
        <w:rPr>
          <w:rFonts w:cstheme="minorHAnsi"/>
          <w:sz w:val="23"/>
          <w:szCs w:val="23"/>
        </w:rPr>
        <w:t xml:space="preserve">Design and creation of Power BI solutions which meet the needs of the business </w:t>
      </w:r>
      <w:r w:rsidR="005869FC">
        <w:rPr>
          <w:rFonts w:cstheme="minorHAnsi"/>
          <w:sz w:val="23"/>
          <w:szCs w:val="23"/>
        </w:rPr>
        <w:t>(</w:t>
      </w:r>
      <w:r w:rsidR="00E40F13">
        <w:rPr>
          <w:rFonts w:cstheme="minorHAnsi"/>
          <w:sz w:val="23"/>
          <w:szCs w:val="23"/>
        </w:rPr>
        <w:t>e.g. </w:t>
      </w:r>
      <w:r w:rsidR="005869FC">
        <w:rPr>
          <w:rFonts w:cstheme="minorHAnsi"/>
          <w:sz w:val="23"/>
          <w:szCs w:val="23"/>
        </w:rPr>
        <w:t>Dataflows or Datamarts)</w:t>
      </w:r>
      <w:r w:rsidR="00952342">
        <w:rPr>
          <w:rFonts w:cstheme="minorHAnsi"/>
          <w:sz w:val="23"/>
          <w:szCs w:val="23"/>
        </w:rPr>
        <w:t>.</w:t>
      </w:r>
    </w:p>
    <w:p w14:paraId="709E6831" w14:textId="77777777" w:rsidR="00205086" w:rsidRDefault="001E3A32" w:rsidP="00890EBA">
      <w:pPr>
        <w:numPr>
          <w:ilvl w:val="0"/>
          <w:numId w:val="31"/>
        </w:numPr>
        <w:spacing w:after="120"/>
        <w:ind w:left="714" w:hanging="357"/>
        <w:jc w:val="both"/>
        <w:rPr>
          <w:rFonts w:cstheme="minorHAnsi"/>
          <w:sz w:val="23"/>
          <w:szCs w:val="23"/>
        </w:rPr>
      </w:pPr>
      <w:r>
        <w:rPr>
          <w:rFonts w:cstheme="minorHAnsi"/>
          <w:sz w:val="23"/>
          <w:szCs w:val="23"/>
        </w:rPr>
        <w:t xml:space="preserve">Implementation of appropriate security </w:t>
      </w:r>
      <w:r w:rsidR="00AD27D4">
        <w:rPr>
          <w:rFonts w:cstheme="minorHAnsi"/>
          <w:sz w:val="23"/>
          <w:szCs w:val="23"/>
        </w:rPr>
        <w:t xml:space="preserve">controls </w:t>
      </w:r>
      <w:r>
        <w:rPr>
          <w:rFonts w:cstheme="minorHAnsi"/>
          <w:sz w:val="23"/>
          <w:szCs w:val="23"/>
        </w:rPr>
        <w:t xml:space="preserve">within developed solutions </w:t>
      </w:r>
      <w:r w:rsidR="00205086">
        <w:rPr>
          <w:rFonts w:cstheme="minorHAnsi"/>
          <w:sz w:val="23"/>
          <w:szCs w:val="23"/>
        </w:rPr>
        <w:t>aligned with corporate strategy and Information Governance requirements.</w:t>
      </w:r>
    </w:p>
    <w:p w14:paraId="3FDC8E60" w14:textId="61BD4437" w:rsidR="00E95B3F" w:rsidRPr="00890EBA" w:rsidRDefault="00E95B3F" w:rsidP="00E95B3F">
      <w:pPr>
        <w:numPr>
          <w:ilvl w:val="0"/>
          <w:numId w:val="31"/>
        </w:numPr>
        <w:spacing w:after="120"/>
        <w:ind w:left="714" w:hanging="357"/>
        <w:jc w:val="both"/>
        <w:rPr>
          <w:rFonts w:cstheme="minorHAnsi"/>
          <w:sz w:val="23"/>
          <w:szCs w:val="23"/>
        </w:rPr>
      </w:pPr>
      <w:r w:rsidRPr="00890EBA">
        <w:rPr>
          <w:rFonts w:cstheme="minorHAnsi"/>
          <w:sz w:val="23"/>
          <w:szCs w:val="23"/>
        </w:rPr>
        <w:t>Administration of the organisation’s power bi service</w:t>
      </w:r>
      <w:r w:rsidR="00952342">
        <w:rPr>
          <w:rFonts w:cstheme="minorHAnsi"/>
          <w:sz w:val="23"/>
          <w:szCs w:val="23"/>
        </w:rPr>
        <w:t>.</w:t>
      </w:r>
    </w:p>
    <w:p w14:paraId="082F1B47" w14:textId="34EECEAB" w:rsidR="00394AC8" w:rsidRDefault="00394AC8" w:rsidP="00952342">
      <w:pPr>
        <w:numPr>
          <w:ilvl w:val="0"/>
          <w:numId w:val="31"/>
        </w:numPr>
        <w:spacing w:after="120"/>
        <w:ind w:left="714" w:hanging="357"/>
        <w:jc w:val="both"/>
        <w:rPr>
          <w:rFonts w:cstheme="minorHAnsi"/>
          <w:sz w:val="23"/>
          <w:szCs w:val="23"/>
        </w:rPr>
      </w:pPr>
      <w:r w:rsidRPr="00890EBA">
        <w:rPr>
          <w:rFonts w:cstheme="minorHAnsi"/>
          <w:sz w:val="23"/>
          <w:szCs w:val="23"/>
        </w:rPr>
        <w:t xml:space="preserve">Stay up to date with </w:t>
      </w:r>
      <w:r w:rsidR="00D04BB1">
        <w:rPr>
          <w:rFonts w:cstheme="minorHAnsi"/>
          <w:sz w:val="23"/>
          <w:szCs w:val="23"/>
        </w:rPr>
        <w:t xml:space="preserve">Microsoft </w:t>
      </w:r>
      <w:r w:rsidRPr="00890EBA">
        <w:rPr>
          <w:rFonts w:cstheme="minorHAnsi"/>
          <w:sz w:val="23"/>
          <w:szCs w:val="23"/>
        </w:rPr>
        <w:t xml:space="preserve">developments in Power BI functionality </w:t>
      </w:r>
      <w:r w:rsidR="00B2595E" w:rsidRPr="00890EBA">
        <w:rPr>
          <w:rFonts w:cstheme="minorHAnsi"/>
          <w:sz w:val="23"/>
          <w:szCs w:val="23"/>
        </w:rPr>
        <w:t>– Desktop and Online service</w:t>
      </w:r>
      <w:r w:rsidR="00952342">
        <w:rPr>
          <w:rFonts w:cstheme="minorHAnsi"/>
          <w:sz w:val="23"/>
          <w:szCs w:val="23"/>
        </w:rPr>
        <w:t>.</w:t>
      </w:r>
    </w:p>
    <w:p w14:paraId="57A9D16B" w14:textId="207492B7" w:rsidR="00670A8C" w:rsidRDefault="00670A8C" w:rsidP="00952342">
      <w:pPr>
        <w:numPr>
          <w:ilvl w:val="0"/>
          <w:numId w:val="31"/>
        </w:numPr>
        <w:spacing w:after="120"/>
        <w:ind w:left="714" w:hanging="357"/>
        <w:jc w:val="both"/>
        <w:rPr>
          <w:rFonts w:cstheme="minorHAnsi"/>
          <w:sz w:val="23"/>
          <w:szCs w:val="23"/>
        </w:rPr>
      </w:pPr>
      <w:r>
        <w:rPr>
          <w:rFonts w:cstheme="minorHAnsi"/>
          <w:sz w:val="23"/>
          <w:szCs w:val="23"/>
        </w:rPr>
        <w:t xml:space="preserve">Supporting </w:t>
      </w:r>
      <w:r w:rsidR="00F70B09">
        <w:rPr>
          <w:rFonts w:cstheme="minorHAnsi"/>
          <w:sz w:val="23"/>
          <w:szCs w:val="23"/>
        </w:rPr>
        <w:t xml:space="preserve">the </w:t>
      </w:r>
      <w:r>
        <w:rPr>
          <w:rFonts w:cstheme="minorHAnsi"/>
          <w:sz w:val="23"/>
          <w:szCs w:val="23"/>
        </w:rPr>
        <w:t xml:space="preserve">implementation </w:t>
      </w:r>
      <w:r w:rsidR="00F70B09">
        <w:rPr>
          <w:rFonts w:cstheme="minorHAnsi"/>
          <w:sz w:val="23"/>
          <w:szCs w:val="23"/>
        </w:rPr>
        <w:t xml:space="preserve">of new service area systems in relation to </w:t>
      </w:r>
      <w:r w:rsidR="00C251F4">
        <w:rPr>
          <w:rFonts w:cstheme="minorHAnsi"/>
          <w:sz w:val="23"/>
          <w:szCs w:val="23"/>
        </w:rPr>
        <w:t>processes</w:t>
      </w:r>
      <w:r w:rsidR="00F70B09">
        <w:rPr>
          <w:rFonts w:cstheme="minorHAnsi"/>
          <w:sz w:val="23"/>
          <w:szCs w:val="23"/>
        </w:rPr>
        <w:t xml:space="preserve"> and data.</w:t>
      </w:r>
    </w:p>
    <w:p w14:paraId="118F75F9" w14:textId="77777777" w:rsidR="007654B6" w:rsidRPr="00AC7DE3" w:rsidRDefault="007654B6" w:rsidP="00AA7698">
      <w:pPr>
        <w:spacing w:after="0"/>
        <w:jc w:val="both"/>
        <w:rPr>
          <w:rFonts w:cstheme="minorHAnsi"/>
          <w:sz w:val="23"/>
          <w:szCs w:val="23"/>
          <w:highlight w:val="yellow"/>
        </w:rPr>
      </w:pPr>
    </w:p>
    <w:p w14:paraId="1A0827FB" w14:textId="77777777" w:rsidR="004146A1" w:rsidRPr="00A73D00" w:rsidRDefault="004146A1" w:rsidP="007C0E0D">
      <w:pPr>
        <w:autoSpaceDE w:val="0"/>
        <w:autoSpaceDN w:val="0"/>
        <w:adjustRightInd w:val="0"/>
        <w:spacing w:after="0"/>
        <w:jc w:val="left"/>
        <w:rPr>
          <w:rFonts w:ascii="Arial" w:hAnsi="Arial" w:cs="Arial"/>
          <w:color w:val="000000"/>
          <w:sz w:val="23"/>
          <w:szCs w:val="23"/>
        </w:rPr>
      </w:pPr>
    </w:p>
    <w:p w14:paraId="7428DB8F" w14:textId="00D8870A" w:rsidR="004E7619" w:rsidRPr="00A73D00" w:rsidRDefault="00FC7E0F" w:rsidP="004E7619">
      <w:pPr>
        <w:shd w:val="clear" w:color="auto" w:fill="E5DFEC" w:themeFill="accent4" w:themeFillTint="33"/>
        <w:jc w:val="both"/>
        <w:rPr>
          <w:b/>
        </w:rPr>
      </w:pPr>
      <w:r w:rsidRPr="00A73D00">
        <w:rPr>
          <w:b/>
        </w:rPr>
        <w:t>KEY REQUIREMENTS</w:t>
      </w:r>
    </w:p>
    <w:p w14:paraId="7428DB90" w14:textId="733677A6" w:rsidR="004E7619" w:rsidRDefault="004E7619" w:rsidP="0042792F">
      <w:pPr>
        <w:spacing w:before="100" w:beforeAutospacing="1" w:after="100" w:afterAutospacing="1"/>
        <w:jc w:val="left"/>
        <w:rPr>
          <w:rFonts w:cs="Arial"/>
          <w:b/>
          <w:u w:val="single"/>
          <w:lang w:val="en"/>
        </w:rPr>
      </w:pPr>
      <w:r w:rsidRPr="00A73D00">
        <w:rPr>
          <w:rFonts w:cs="Arial"/>
          <w:b/>
          <w:u w:val="single"/>
          <w:lang w:val="en"/>
        </w:rPr>
        <w:t>Qualifications</w:t>
      </w:r>
    </w:p>
    <w:p w14:paraId="0B98FE83" w14:textId="7E600F6C" w:rsidR="008D7BF8" w:rsidRPr="00EF1779" w:rsidRDefault="00D03D29" w:rsidP="00BB38BF">
      <w:pPr>
        <w:numPr>
          <w:ilvl w:val="0"/>
          <w:numId w:val="31"/>
        </w:numPr>
        <w:spacing w:after="120"/>
        <w:ind w:left="714" w:hanging="357"/>
        <w:jc w:val="both"/>
        <w:rPr>
          <w:rFonts w:cstheme="minorHAnsi"/>
          <w:sz w:val="23"/>
          <w:szCs w:val="23"/>
        </w:rPr>
      </w:pPr>
      <w:r>
        <w:rPr>
          <w:rFonts w:cstheme="minorHAnsi"/>
          <w:sz w:val="23"/>
          <w:szCs w:val="23"/>
        </w:rPr>
        <w:t>D</w:t>
      </w:r>
      <w:r w:rsidR="006B4506" w:rsidRPr="00EF1779">
        <w:rPr>
          <w:rFonts w:cstheme="minorHAnsi"/>
          <w:sz w:val="23"/>
          <w:szCs w:val="23"/>
        </w:rPr>
        <w:t xml:space="preserve">egree or similar (e.g. </w:t>
      </w:r>
      <w:r w:rsidR="00E63647">
        <w:rPr>
          <w:rFonts w:cstheme="minorHAnsi"/>
          <w:sz w:val="23"/>
          <w:szCs w:val="23"/>
        </w:rPr>
        <w:t xml:space="preserve">Computer Science, </w:t>
      </w:r>
      <w:r w:rsidR="006B4506" w:rsidRPr="00EF1779">
        <w:rPr>
          <w:rFonts w:cstheme="minorHAnsi"/>
          <w:sz w:val="23"/>
          <w:szCs w:val="23"/>
        </w:rPr>
        <w:t>Data</w:t>
      </w:r>
      <w:r w:rsidR="00E63647">
        <w:rPr>
          <w:rFonts w:cstheme="minorHAnsi"/>
          <w:sz w:val="23"/>
          <w:szCs w:val="23"/>
        </w:rPr>
        <w:t xml:space="preserve"> Science</w:t>
      </w:r>
      <w:r w:rsidR="00EF1779" w:rsidRPr="00EF1779">
        <w:rPr>
          <w:rFonts w:cstheme="minorHAnsi"/>
          <w:sz w:val="23"/>
          <w:szCs w:val="23"/>
        </w:rPr>
        <w:t>, Statistics</w:t>
      </w:r>
      <w:r w:rsidR="006B4506" w:rsidRPr="00EF1779">
        <w:rPr>
          <w:rFonts w:cstheme="minorHAnsi"/>
          <w:sz w:val="23"/>
          <w:szCs w:val="23"/>
        </w:rPr>
        <w:t xml:space="preserve"> or similar)</w:t>
      </w:r>
    </w:p>
    <w:p w14:paraId="4DE559CC" w14:textId="7AAC5CA6" w:rsidR="00C3535E" w:rsidRPr="00EF1779" w:rsidRDefault="009D43FF" w:rsidP="00BB38BF">
      <w:pPr>
        <w:numPr>
          <w:ilvl w:val="0"/>
          <w:numId w:val="31"/>
        </w:numPr>
        <w:spacing w:after="120"/>
        <w:ind w:left="714" w:hanging="357"/>
        <w:jc w:val="both"/>
        <w:rPr>
          <w:rFonts w:cstheme="minorHAnsi"/>
          <w:sz w:val="23"/>
          <w:szCs w:val="23"/>
        </w:rPr>
      </w:pPr>
      <w:r w:rsidRPr="00EF1779">
        <w:rPr>
          <w:rFonts w:cstheme="minorHAnsi"/>
          <w:sz w:val="23"/>
          <w:szCs w:val="23"/>
        </w:rPr>
        <w:t>Certification in any SQL or Power BI related path</w:t>
      </w:r>
    </w:p>
    <w:p w14:paraId="03B6AD76" w14:textId="235E4E25" w:rsidR="00C27283" w:rsidRPr="006A73DE" w:rsidRDefault="00497E77" w:rsidP="00C27283">
      <w:pPr>
        <w:spacing w:before="100" w:beforeAutospacing="1" w:after="100" w:afterAutospacing="1"/>
        <w:jc w:val="left"/>
        <w:rPr>
          <w:rFonts w:cs="Arial"/>
          <w:b/>
          <w:u w:val="single"/>
          <w:lang w:val="en"/>
        </w:rPr>
      </w:pPr>
      <w:r w:rsidRPr="006A73DE">
        <w:rPr>
          <w:rFonts w:cs="Arial"/>
          <w:b/>
          <w:u w:val="single"/>
          <w:lang w:val="en"/>
        </w:rPr>
        <w:t>Knowledge and experience</w:t>
      </w:r>
    </w:p>
    <w:p w14:paraId="7DC59B02" w14:textId="77777777" w:rsidR="009D43FF" w:rsidRPr="006A73DE" w:rsidRDefault="009D43FF" w:rsidP="00BB38BF">
      <w:pPr>
        <w:numPr>
          <w:ilvl w:val="0"/>
          <w:numId w:val="31"/>
        </w:numPr>
        <w:spacing w:after="120"/>
        <w:ind w:left="714" w:hanging="357"/>
        <w:jc w:val="both"/>
        <w:rPr>
          <w:rFonts w:cstheme="minorHAnsi"/>
          <w:sz w:val="23"/>
          <w:szCs w:val="23"/>
        </w:rPr>
      </w:pPr>
      <w:r w:rsidRPr="006A73DE">
        <w:rPr>
          <w:rFonts w:cstheme="minorHAnsi"/>
          <w:sz w:val="23"/>
          <w:szCs w:val="23"/>
        </w:rPr>
        <w:t>Minimum of 2 Years of industry experience</w:t>
      </w:r>
    </w:p>
    <w:p w14:paraId="7736A4AF" w14:textId="6F519B98" w:rsidR="009D43FF" w:rsidRPr="006A73DE" w:rsidRDefault="00BF0EB5" w:rsidP="00BB38BF">
      <w:pPr>
        <w:numPr>
          <w:ilvl w:val="0"/>
          <w:numId w:val="31"/>
        </w:numPr>
        <w:spacing w:after="120"/>
        <w:ind w:left="714" w:hanging="357"/>
        <w:jc w:val="both"/>
        <w:rPr>
          <w:rFonts w:cstheme="minorHAnsi"/>
          <w:sz w:val="23"/>
          <w:szCs w:val="23"/>
        </w:rPr>
      </w:pPr>
      <w:r w:rsidRPr="006A73DE">
        <w:rPr>
          <w:rFonts w:cstheme="minorHAnsi"/>
          <w:sz w:val="23"/>
          <w:szCs w:val="23"/>
        </w:rPr>
        <w:t>Practical k</w:t>
      </w:r>
      <w:r w:rsidR="009D43FF" w:rsidRPr="006A73DE">
        <w:rPr>
          <w:rFonts w:cstheme="minorHAnsi"/>
          <w:sz w:val="23"/>
          <w:szCs w:val="23"/>
        </w:rPr>
        <w:t>nowledge of:</w:t>
      </w:r>
    </w:p>
    <w:p w14:paraId="00BCCE76" w14:textId="77777777" w:rsidR="001F366C" w:rsidRPr="006A73DE" w:rsidRDefault="001F366C" w:rsidP="00AC604A">
      <w:pPr>
        <w:numPr>
          <w:ilvl w:val="1"/>
          <w:numId w:val="31"/>
        </w:numPr>
        <w:spacing w:after="120"/>
        <w:jc w:val="both"/>
        <w:rPr>
          <w:rFonts w:cstheme="minorHAnsi"/>
          <w:sz w:val="23"/>
          <w:szCs w:val="23"/>
        </w:rPr>
      </w:pPr>
      <w:r w:rsidRPr="006A73DE">
        <w:rPr>
          <w:rFonts w:cstheme="minorHAnsi"/>
          <w:sz w:val="23"/>
          <w:szCs w:val="23"/>
        </w:rPr>
        <w:t>Microsoft Power BI and Power BI Desktop</w:t>
      </w:r>
    </w:p>
    <w:p w14:paraId="03D568DB" w14:textId="7136F87D" w:rsidR="005B46BB" w:rsidRPr="006A73DE" w:rsidRDefault="005B46BB" w:rsidP="00AC604A">
      <w:pPr>
        <w:numPr>
          <w:ilvl w:val="1"/>
          <w:numId w:val="31"/>
        </w:numPr>
        <w:spacing w:after="120"/>
        <w:jc w:val="both"/>
        <w:rPr>
          <w:rFonts w:cstheme="minorHAnsi"/>
          <w:sz w:val="23"/>
          <w:szCs w:val="23"/>
        </w:rPr>
      </w:pPr>
      <w:r w:rsidRPr="006A73DE">
        <w:rPr>
          <w:rFonts w:cstheme="minorHAnsi"/>
          <w:sz w:val="23"/>
          <w:szCs w:val="23"/>
        </w:rPr>
        <w:t>Power Query</w:t>
      </w:r>
    </w:p>
    <w:p w14:paraId="64E7C4ED" w14:textId="1A4707D1" w:rsidR="005B46BB" w:rsidRPr="006A73DE" w:rsidRDefault="005B46BB" w:rsidP="00AC604A">
      <w:pPr>
        <w:numPr>
          <w:ilvl w:val="1"/>
          <w:numId w:val="31"/>
        </w:numPr>
        <w:spacing w:after="120"/>
        <w:jc w:val="both"/>
        <w:rPr>
          <w:rFonts w:cstheme="minorHAnsi"/>
          <w:sz w:val="23"/>
          <w:szCs w:val="23"/>
        </w:rPr>
      </w:pPr>
      <w:r w:rsidRPr="006A73DE">
        <w:rPr>
          <w:rFonts w:cstheme="minorHAnsi"/>
          <w:sz w:val="23"/>
          <w:szCs w:val="23"/>
        </w:rPr>
        <w:t>DAX</w:t>
      </w:r>
    </w:p>
    <w:p w14:paraId="73D3B9D1" w14:textId="1C8C6CE8" w:rsidR="005323A6" w:rsidRPr="006A73DE" w:rsidRDefault="005323A6" w:rsidP="00AC604A">
      <w:pPr>
        <w:numPr>
          <w:ilvl w:val="1"/>
          <w:numId w:val="31"/>
        </w:numPr>
        <w:spacing w:after="120"/>
        <w:jc w:val="both"/>
        <w:rPr>
          <w:rFonts w:cstheme="minorHAnsi"/>
          <w:sz w:val="23"/>
          <w:szCs w:val="23"/>
        </w:rPr>
      </w:pPr>
      <w:r w:rsidRPr="006A73DE">
        <w:rPr>
          <w:rFonts w:cstheme="minorHAnsi"/>
          <w:sz w:val="23"/>
          <w:szCs w:val="23"/>
        </w:rPr>
        <w:t>SQL</w:t>
      </w:r>
    </w:p>
    <w:p w14:paraId="3EDECEC5" w14:textId="77777777" w:rsidR="00742828" w:rsidRPr="006A73DE" w:rsidRDefault="00742828" w:rsidP="00BB38BF">
      <w:pPr>
        <w:numPr>
          <w:ilvl w:val="0"/>
          <w:numId w:val="31"/>
        </w:numPr>
        <w:spacing w:after="120"/>
        <w:ind w:left="714" w:hanging="357"/>
        <w:jc w:val="both"/>
        <w:rPr>
          <w:rFonts w:cstheme="minorHAnsi"/>
          <w:sz w:val="23"/>
          <w:szCs w:val="23"/>
        </w:rPr>
      </w:pPr>
      <w:r w:rsidRPr="006A73DE">
        <w:rPr>
          <w:rFonts w:cstheme="minorHAnsi"/>
          <w:sz w:val="23"/>
          <w:szCs w:val="23"/>
        </w:rPr>
        <w:t xml:space="preserve">Extensive experience in the use of data in order to produce analytical summaries to facilitate service improvement. </w:t>
      </w:r>
    </w:p>
    <w:p w14:paraId="5B085DAB" w14:textId="77777777" w:rsidR="0032241E" w:rsidRPr="006A73DE" w:rsidRDefault="0032241E" w:rsidP="00BB38BF">
      <w:pPr>
        <w:numPr>
          <w:ilvl w:val="0"/>
          <w:numId w:val="31"/>
        </w:numPr>
        <w:spacing w:after="120"/>
        <w:ind w:left="714" w:hanging="357"/>
        <w:jc w:val="both"/>
        <w:rPr>
          <w:rFonts w:cstheme="minorHAnsi"/>
          <w:sz w:val="23"/>
          <w:szCs w:val="23"/>
        </w:rPr>
      </w:pPr>
      <w:r w:rsidRPr="006A73DE">
        <w:rPr>
          <w:rFonts w:cstheme="minorHAnsi"/>
          <w:sz w:val="23"/>
          <w:szCs w:val="23"/>
        </w:rPr>
        <w:t xml:space="preserve">Demonstrable experience of producing reports </w:t>
      </w:r>
      <w:r w:rsidRPr="00BB38BF">
        <w:rPr>
          <w:rFonts w:cstheme="minorHAnsi"/>
          <w:sz w:val="23"/>
          <w:szCs w:val="23"/>
        </w:rPr>
        <w:t xml:space="preserve">and statistical analysis </w:t>
      </w:r>
      <w:r w:rsidRPr="006A73DE">
        <w:rPr>
          <w:rFonts w:cstheme="minorHAnsi"/>
          <w:sz w:val="23"/>
          <w:szCs w:val="23"/>
        </w:rPr>
        <w:t xml:space="preserve">from </w:t>
      </w:r>
      <w:r w:rsidRPr="00BB38BF">
        <w:rPr>
          <w:rFonts w:cstheme="minorHAnsi"/>
          <w:sz w:val="23"/>
          <w:szCs w:val="23"/>
        </w:rPr>
        <w:t xml:space="preserve">relational, </w:t>
      </w:r>
      <w:r w:rsidRPr="006A73DE">
        <w:rPr>
          <w:rFonts w:cstheme="minorHAnsi"/>
          <w:sz w:val="23"/>
          <w:szCs w:val="23"/>
        </w:rPr>
        <w:t>transactional or cube data</w:t>
      </w:r>
    </w:p>
    <w:p w14:paraId="32366C8F" w14:textId="453F415A" w:rsidR="00057A9D" w:rsidRPr="006A73DE" w:rsidRDefault="00057A9D" w:rsidP="00BB38BF">
      <w:pPr>
        <w:numPr>
          <w:ilvl w:val="0"/>
          <w:numId w:val="31"/>
        </w:numPr>
        <w:spacing w:after="120"/>
        <w:ind w:left="714" w:hanging="357"/>
        <w:jc w:val="both"/>
        <w:rPr>
          <w:rFonts w:cstheme="minorHAnsi"/>
          <w:sz w:val="23"/>
          <w:szCs w:val="23"/>
        </w:rPr>
      </w:pPr>
      <w:r w:rsidRPr="006A73DE">
        <w:rPr>
          <w:rFonts w:cstheme="minorHAnsi"/>
          <w:sz w:val="23"/>
          <w:szCs w:val="23"/>
        </w:rPr>
        <w:t xml:space="preserve">A detailed understanding of how data is structured, manipulated and </w:t>
      </w:r>
      <w:r w:rsidR="00930D30" w:rsidRPr="006A73DE">
        <w:rPr>
          <w:rFonts w:cstheme="minorHAnsi"/>
          <w:sz w:val="23"/>
          <w:szCs w:val="23"/>
        </w:rPr>
        <w:t>transformed</w:t>
      </w:r>
    </w:p>
    <w:p w14:paraId="4550E777" w14:textId="5DD8519E" w:rsidR="005323A6" w:rsidRPr="006A73DE" w:rsidRDefault="00F70461" w:rsidP="00BB38BF">
      <w:pPr>
        <w:numPr>
          <w:ilvl w:val="0"/>
          <w:numId w:val="31"/>
        </w:numPr>
        <w:spacing w:after="120"/>
        <w:ind w:left="714" w:hanging="357"/>
        <w:jc w:val="both"/>
        <w:rPr>
          <w:rFonts w:cstheme="minorHAnsi"/>
          <w:sz w:val="23"/>
          <w:szCs w:val="23"/>
        </w:rPr>
      </w:pPr>
      <w:r>
        <w:rPr>
          <w:rFonts w:cstheme="minorHAnsi"/>
          <w:sz w:val="23"/>
          <w:szCs w:val="23"/>
        </w:rPr>
        <w:lastRenderedPageBreak/>
        <w:t>Knowledge of d</w:t>
      </w:r>
      <w:r w:rsidR="005323A6" w:rsidRPr="006A73DE">
        <w:rPr>
          <w:rFonts w:cstheme="minorHAnsi"/>
          <w:sz w:val="23"/>
          <w:szCs w:val="23"/>
        </w:rPr>
        <w:t>ata warehouse methodologies</w:t>
      </w:r>
    </w:p>
    <w:p w14:paraId="2B135EA2" w14:textId="74AEC2D7" w:rsidR="00186205" w:rsidRPr="006A73DE" w:rsidRDefault="006A7166" w:rsidP="00BB38BF">
      <w:pPr>
        <w:numPr>
          <w:ilvl w:val="0"/>
          <w:numId w:val="31"/>
        </w:numPr>
        <w:spacing w:after="120"/>
        <w:ind w:left="714" w:hanging="357"/>
        <w:jc w:val="both"/>
        <w:rPr>
          <w:rFonts w:cstheme="minorHAnsi"/>
          <w:sz w:val="23"/>
          <w:szCs w:val="23"/>
        </w:rPr>
      </w:pPr>
      <w:r>
        <w:rPr>
          <w:rFonts w:cstheme="minorHAnsi"/>
          <w:sz w:val="23"/>
          <w:szCs w:val="23"/>
        </w:rPr>
        <w:t xml:space="preserve">Working knowledge of </w:t>
      </w:r>
      <w:r w:rsidR="00205086" w:rsidRPr="006A73DE">
        <w:rPr>
          <w:rFonts w:cstheme="minorHAnsi"/>
          <w:sz w:val="23"/>
          <w:szCs w:val="23"/>
        </w:rPr>
        <w:t xml:space="preserve">GDPR </w:t>
      </w:r>
      <w:r>
        <w:rPr>
          <w:rFonts w:cstheme="minorHAnsi"/>
          <w:sz w:val="23"/>
          <w:szCs w:val="23"/>
        </w:rPr>
        <w:t>and considerations for data and reporting</w:t>
      </w:r>
    </w:p>
    <w:p w14:paraId="1427DF5B" w14:textId="7E8F590E" w:rsidR="006A73DE" w:rsidRDefault="00DD3AD1" w:rsidP="00BB38BF">
      <w:pPr>
        <w:numPr>
          <w:ilvl w:val="0"/>
          <w:numId w:val="31"/>
        </w:numPr>
        <w:spacing w:after="120"/>
        <w:ind w:left="714" w:hanging="357"/>
        <w:jc w:val="both"/>
        <w:rPr>
          <w:rFonts w:cstheme="minorHAnsi"/>
          <w:sz w:val="23"/>
          <w:szCs w:val="23"/>
        </w:rPr>
      </w:pPr>
      <w:r>
        <w:rPr>
          <w:rFonts w:cstheme="minorHAnsi"/>
          <w:sz w:val="23"/>
          <w:szCs w:val="23"/>
        </w:rPr>
        <w:t xml:space="preserve">Practical experience of </w:t>
      </w:r>
      <w:r w:rsidR="009D43FF" w:rsidRPr="006A73DE">
        <w:rPr>
          <w:rFonts w:cstheme="minorHAnsi"/>
          <w:sz w:val="23"/>
          <w:szCs w:val="23"/>
        </w:rPr>
        <w:t>Office 365</w:t>
      </w:r>
    </w:p>
    <w:p w14:paraId="1882EFBB" w14:textId="41D869E5" w:rsidR="00EF1779" w:rsidRPr="006A73DE" w:rsidRDefault="00186205" w:rsidP="00BB38BF">
      <w:pPr>
        <w:numPr>
          <w:ilvl w:val="0"/>
          <w:numId w:val="31"/>
        </w:numPr>
        <w:spacing w:after="120"/>
        <w:ind w:left="714" w:hanging="357"/>
        <w:jc w:val="both"/>
        <w:rPr>
          <w:rFonts w:cstheme="minorHAnsi"/>
          <w:sz w:val="23"/>
          <w:szCs w:val="23"/>
        </w:rPr>
      </w:pPr>
      <w:r w:rsidRPr="006A73DE">
        <w:rPr>
          <w:rFonts w:cstheme="minorHAnsi"/>
          <w:sz w:val="23"/>
          <w:szCs w:val="23"/>
        </w:rPr>
        <w:t xml:space="preserve">Knowledge of </w:t>
      </w:r>
      <w:r w:rsidR="00E405E0">
        <w:rPr>
          <w:rFonts w:cstheme="minorHAnsi"/>
          <w:sz w:val="23"/>
          <w:szCs w:val="23"/>
        </w:rPr>
        <w:t>s</w:t>
      </w:r>
      <w:r w:rsidRPr="006A73DE">
        <w:rPr>
          <w:rFonts w:cstheme="minorHAnsi"/>
          <w:sz w:val="23"/>
          <w:szCs w:val="23"/>
        </w:rPr>
        <w:t xml:space="preserve">ocial </w:t>
      </w:r>
      <w:r w:rsidR="00E405E0">
        <w:rPr>
          <w:rFonts w:cstheme="minorHAnsi"/>
          <w:sz w:val="23"/>
          <w:szCs w:val="23"/>
        </w:rPr>
        <w:t>c</w:t>
      </w:r>
      <w:r w:rsidRPr="006A73DE">
        <w:rPr>
          <w:rFonts w:cstheme="minorHAnsi"/>
          <w:sz w:val="23"/>
          <w:szCs w:val="23"/>
        </w:rPr>
        <w:t>are</w:t>
      </w:r>
      <w:r w:rsidR="00E405E0">
        <w:rPr>
          <w:rFonts w:cstheme="minorHAnsi"/>
          <w:sz w:val="23"/>
          <w:szCs w:val="23"/>
        </w:rPr>
        <w:t>,</w:t>
      </w:r>
      <w:r w:rsidR="006C62B7">
        <w:rPr>
          <w:rFonts w:cstheme="minorHAnsi"/>
          <w:sz w:val="23"/>
          <w:szCs w:val="23"/>
        </w:rPr>
        <w:t xml:space="preserve"> human </w:t>
      </w:r>
      <w:r w:rsidR="00003C63">
        <w:rPr>
          <w:rFonts w:cstheme="minorHAnsi"/>
          <w:sz w:val="23"/>
          <w:szCs w:val="23"/>
        </w:rPr>
        <w:t>res</w:t>
      </w:r>
      <w:r w:rsidR="009D366E">
        <w:rPr>
          <w:rFonts w:cstheme="minorHAnsi"/>
          <w:sz w:val="23"/>
          <w:szCs w:val="23"/>
        </w:rPr>
        <w:t xml:space="preserve">ources </w:t>
      </w:r>
      <w:r w:rsidR="00FE00EB">
        <w:rPr>
          <w:rFonts w:cstheme="minorHAnsi"/>
          <w:sz w:val="23"/>
          <w:szCs w:val="23"/>
        </w:rPr>
        <w:t>or</w:t>
      </w:r>
      <w:r w:rsidR="009D366E">
        <w:rPr>
          <w:rFonts w:cstheme="minorHAnsi"/>
          <w:sz w:val="23"/>
          <w:szCs w:val="23"/>
        </w:rPr>
        <w:t xml:space="preserve"> recruitment </w:t>
      </w:r>
      <w:r w:rsidR="001A464C">
        <w:rPr>
          <w:rFonts w:cstheme="minorHAnsi"/>
          <w:sz w:val="23"/>
          <w:szCs w:val="23"/>
        </w:rPr>
        <w:t>advantageous</w:t>
      </w:r>
    </w:p>
    <w:p w14:paraId="7D196487" w14:textId="1445959D" w:rsidR="00EF1779" w:rsidRPr="005B46BB" w:rsidRDefault="005B46BB" w:rsidP="00BB38BF">
      <w:pPr>
        <w:numPr>
          <w:ilvl w:val="0"/>
          <w:numId w:val="31"/>
        </w:numPr>
        <w:spacing w:after="120"/>
        <w:ind w:left="714" w:hanging="357"/>
        <w:jc w:val="both"/>
        <w:rPr>
          <w:rFonts w:cstheme="minorHAnsi"/>
          <w:sz w:val="23"/>
          <w:szCs w:val="23"/>
        </w:rPr>
      </w:pPr>
      <w:r>
        <w:rPr>
          <w:rFonts w:cstheme="minorHAnsi"/>
          <w:sz w:val="23"/>
          <w:szCs w:val="23"/>
        </w:rPr>
        <w:t>Experience of m</w:t>
      </w:r>
      <w:r w:rsidR="00EF1779" w:rsidRPr="005B46BB">
        <w:rPr>
          <w:rFonts w:cstheme="minorHAnsi"/>
          <w:sz w:val="23"/>
          <w:szCs w:val="23"/>
        </w:rPr>
        <w:t xml:space="preserve">achine </w:t>
      </w:r>
      <w:r>
        <w:rPr>
          <w:rFonts w:cstheme="minorHAnsi"/>
          <w:sz w:val="23"/>
          <w:szCs w:val="23"/>
        </w:rPr>
        <w:t>l</w:t>
      </w:r>
      <w:r w:rsidR="00EF1779" w:rsidRPr="005B46BB">
        <w:rPr>
          <w:rFonts w:cstheme="minorHAnsi"/>
          <w:sz w:val="23"/>
          <w:szCs w:val="23"/>
        </w:rPr>
        <w:t>earning/</w:t>
      </w:r>
      <w:r>
        <w:rPr>
          <w:rFonts w:cstheme="minorHAnsi"/>
          <w:sz w:val="23"/>
          <w:szCs w:val="23"/>
        </w:rPr>
        <w:t>a</w:t>
      </w:r>
      <w:r w:rsidR="00EF1779" w:rsidRPr="005B46BB">
        <w:rPr>
          <w:rFonts w:cstheme="minorHAnsi"/>
          <w:sz w:val="23"/>
          <w:szCs w:val="23"/>
        </w:rPr>
        <w:t xml:space="preserve">rtificial </w:t>
      </w:r>
      <w:r>
        <w:rPr>
          <w:rFonts w:cstheme="minorHAnsi"/>
          <w:sz w:val="23"/>
          <w:szCs w:val="23"/>
        </w:rPr>
        <w:t>i</w:t>
      </w:r>
      <w:r w:rsidR="00EF1779" w:rsidRPr="005B46BB">
        <w:rPr>
          <w:rFonts w:cstheme="minorHAnsi"/>
          <w:sz w:val="23"/>
          <w:szCs w:val="23"/>
        </w:rPr>
        <w:t>ntelligence</w:t>
      </w:r>
      <w:r>
        <w:rPr>
          <w:rFonts w:cstheme="minorHAnsi"/>
          <w:sz w:val="23"/>
          <w:szCs w:val="23"/>
        </w:rPr>
        <w:t xml:space="preserve"> techniques</w:t>
      </w:r>
      <w:r w:rsidR="00FE00EB">
        <w:rPr>
          <w:rFonts w:cstheme="minorHAnsi"/>
          <w:sz w:val="23"/>
          <w:szCs w:val="23"/>
        </w:rPr>
        <w:t xml:space="preserve"> would </w:t>
      </w:r>
      <w:r w:rsidR="0000785F">
        <w:rPr>
          <w:rFonts w:cstheme="minorHAnsi"/>
          <w:sz w:val="23"/>
          <w:szCs w:val="23"/>
        </w:rPr>
        <w:t>be beneficial</w:t>
      </w:r>
    </w:p>
    <w:p w14:paraId="77AB8145" w14:textId="77777777" w:rsidR="00EF1779" w:rsidRPr="00D312A0" w:rsidRDefault="00EF1779" w:rsidP="00D312A0">
      <w:pPr>
        <w:spacing w:after="0"/>
        <w:jc w:val="both"/>
        <w:rPr>
          <w:rFonts w:cstheme="minorHAnsi"/>
          <w:sz w:val="23"/>
          <w:szCs w:val="23"/>
        </w:rPr>
      </w:pPr>
    </w:p>
    <w:p w14:paraId="29D2DE31" w14:textId="5B15819E" w:rsidR="00E040F2" w:rsidRDefault="004E7619" w:rsidP="0042792F">
      <w:pPr>
        <w:spacing w:before="100" w:beforeAutospacing="1" w:after="100" w:afterAutospacing="1"/>
        <w:jc w:val="left"/>
        <w:rPr>
          <w:rFonts w:cs="Arial"/>
          <w:b/>
          <w:u w:val="single"/>
          <w:lang w:val="en"/>
        </w:rPr>
      </w:pPr>
      <w:r w:rsidRPr="0042792F">
        <w:rPr>
          <w:rFonts w:cs="Arial"/>
          <w:b/>
          <w:u w:val="single"/>
          <w:lang w:val="en"/>
        </w:rPr>
        <w:t>Skills / Abilities</w:t>
      </w:r>
    </w:p>
    <w:p w14:paraId="7EDD7758" w14:textId="77777777" w:rsidR="00124DF7" w:rsidRPr="0041434A" w:rsidRDefault="00124DF7" w:rsidP="00BB38BF">
      <w:pPr>
        <w:numPr>
          <w:ilvl w:val="0"/>
          <w:numId w:val="31"/>
        </w:numPr>
        <w:spacing w:after="120"/>
        <w:ind w:left="714" w:hanging="357"/>
        <w:jc w:val="both"/>
        <w:rPr>
          <w:rFonts w:cstheme="minorHAnsi"/>
          <w:sz w:val="23"/>
          <w:szCs w:val="23"/>
        </w:rPr>
      </w:pPr>
      <w:r w:rsidRPr="0041434A">
        <w:rPr>
          <w:rFonts w:cstheme="minorHAnsi"/>
          <w:sz w:val="23"/>
          <w:szCs w:val="23"/>
        </w:rPr>
        <w:t>Excellent communication skills</w:t>
      </w:r>
    </w:p>
    <w:p w14:paraId="54061D92" w14:textId="77777777" w:rsidR="00124DF7" w:rsidRPr="0041434A" w:rsidRDefault="00124DF7" w:rsidP="00BB38BF">
      <w:pPr>
        <w:numPr>
          <w:ilvl w:val="0"/>
          <w:numId w:val="31"/>
        </w:numPr>
        <w:spacing w:after="120"/>
        <w:ind w:left="714" w:hanging="357"/>
        <w:jc w:val="both"/>
        <w:rPr>
          <w:rFonts w:cstheme="minorHAnsi"/>
          <w:sz w:val="23"/>
          <w:szCs w:val="23"/>
        </w:rPr>
      </w:pPr>
      <w:r w:rsidRPr="0041434A">
        <w:rPr>
          <w:rFonts w:cstheme="minorHAnsi"/>
          <w:sz w:val="23"/>
          <w:szCs w:val="23"/>
        </w:rPr>
        <w:t>Problem solver</w:t>
      </w:r>
    </w:p>
    <w:p w14:paraId="672CAE3D" w14:textId="3EDA75D8" w:rsidR="0041434A" w:rsidRDefault="0041434A" w:rsidP="00BB38BF">
      <w:pPr>
        <w:numPr>
          <w:ilvl w:val="0"/>
          <w:numId w:val="31"/>
        </w:numPr>
        <w:spacing w:after="120"/>
        <w:ind w:left="714" w:hanging="357"/>
        <w:jc w:val="both"/>
        <w:rPr>
          <w:rFonts w:cstheme="minorHAnsi"/>
          <w:sz w:val="23"/>
          <w:szCs w:val="23"/>
        </w:rPr>
      </w:pPr>
      <w:r w:rsidRPr="0041434A">
        <w:rPr>
          <w:rFonts w:cstheme="minorHAnsi"/>
          <w:sz w:val="23"/>
          <w:szCs w:val="23"/>
        </w:rPr>
        <w:t xml:space="preserve">Results </w:t>
      </w:r>
      <w:r w:rsidR="00D13DEA">
        <w:rPr>
          <w:rFonts w:cstheme="minorHAnsi"/>
          <w:sz w:val="23"/>
          <w:szCs w:val="23"/>
        </w:rPr>
        <w:t>o</w:t>
      </w:r>
      <w:r w:rsidRPr="0041434A">
        <w:rPr>
          <w:rFonts w:cstheme="minorHAnsi"/>
          <w:sz w:val="23"/>
          <w:szCs w:val="23"/>
        </w:rPr>
        <w:t>riented</w:t>
      </w:r>
    </w:p>
    <w:p w14:paraId="1569171B" w14:textId="77777777" w:rsidR="00AC604A" w:rsidRPr="0041434A" w:rsidRDefault="00AC604A" w:rsidP="00AC604A">
      <w:pPr>
        <w:numPr>
          <w:ilvl w:val="0"/>
          <w:numId w:val="31"/>
        </w:numPr>
        <w:spacing w:after="120"/>
        <w:ind w:left="714" w:hanging="357"/>
        <w:jc w:val="both"/>
        <w:rPr>
          <w:rFonts w:cstheme="minorHAnsi"/>
          <w:sz w:val="23"/>
          <w:szCs w:val="23"/>
        </w:rPr>
      </w:pPr>
      <w:r w:rsidRPr="0041434A">
        <w:rPr>
          <w:rFonts w:cstheme="minorHAnsi"/>
          <w:sz w:val="23"/>
          <w:szCs w:val="23"/>
        </w:rPr>
        <w:t>Team Player</w:t>
      </w:r>
    </w:p>
    <w:p w14:paraId="113874FD" w14:textId="14F8C054" w:rsidR="00124DF7" w:rsidRPr="0041434A" w:rsidRDefault="0041434A" w:rsidP="00BB38BF">
      <w:pPr>
        <w:numPr>
          <w:ilvl w:val="0"/>
          <w:numId w:val="31"/>
        </w:numPr>
        <w:spacing w:after="120"/>
        <w:ind w:left="714" w:hanging="357"/>
        <w:jc w:val="both"/>
        <w:rPr>
          <w:rFonts w:cstheme="minorHAnsi"/>
          <w:sz w:val="23"/>
          <w:szCs w:val="23"/>
        </w:rPr>
      </w:pPr>
      <w:r>
        <w:rPr>
          <w:rFonts w:cstheme="minorHAnsi"/>
          <w:sz w:val="23"/>
          <w:szCs w:val="23"/>
        </w:rPr>
        <w:t xml:space="preserve">Able to </w:t>
      </w:r>
      <w:r w:rsidR="00124DF7" w:rsidRPr="0041434A">
        <w:rPr>
          <w:rFonts w:cstheme="minorHAnsi"/>
          <w:sz w:val="23"/>
          <w:szCs w:val="23"/>
        </w:rPr>
        <w:t>learn new things</w:t>
      </w:r>
    </w:p>
    <w:p w14:paraId="42221DD7" w14:textId="0F821925" w:rsidR="00124DF7" w:rsidRPr="0041434A" w:rsidRDefault="00D13DEA" w:rsidP="00BB38BF">
      <w:pPr>
        <w:numPr>
          <w:ilvl w:val="0"/>
          <w:numId w:val="31"/>
        </w:numPr>
        <w:spacing w:after="120"/>
        <w:ind w:left="714" w:hanging="357"/>
        <w:jc w:val="both"/>
        <w:rPr>
          <w:rFonts w:cstheme="minorHAnsi"/>
          <w:sz w:val="23"/>
          <w:szCs w:val="23"/>
        </w:rPr>
      </w:pPr>
      <w:r>
        <w:rPr>
          <w:rFonts w:cstheme="minorHAnsi"/>
          <w:sz w:val="23"/>
          <w:szCs w:val="23"/>
        </w:rPr>
        <w:t>H</w:t>
      </w:r>
      <w:r w:rsidR="00124DF7" w:rsidRPr="0041434A">
        <w:rPr>
          <w:rFonts w:cstheme="minorHAnsi"/>
          <w:sz w:val="23"/>
          <w:szCs w:val="23"/>
        </w:rPr>
        <w:t>onest and reliable</w:t>
      </w:r>
    </w:p>
    <w:p w14:paraId="31DF91CE" w14:textId="77777777" w:rsidR="00124DF7" w:rsidRPr="0041434A" w:rsidRDefault="00124DF7" w:rsidP="00BB38BF">
      <w:pPr>
        <w:numPr>
          <w:ilvl w:val="0"/>
          <w:numId w:val="31"/>
        </w:numPr>
        <w:spacing w:after="120"/>
        <w:ind w:left="714" w:hanging="357"/>
        <w:jc w:val="both"/>
        <w:rPr>
          <w:rFonts w:cstheme="minorHAnsi"/>
          <w:sz w:val="23"/>
          <w:szCs w:val="23"/>
        </w:rPr>
      </w:pPr>
      <w:r w:rsidRPr="0041434A">
        <w:rPr>
          <w:rFonts w:cstheme="minorHAnsi"/>
          <w:sz w:val="23"/>
          <w:szCs w:val="23"/>
        </w:rPr>
        <w:t xml:space="preserve">Prepared to work flexibly to meet service needs </w:t>
      </w:r>
    </w:p>
    <w:p w14:paraId="29B460D5" w14:textId="77777777" w:rsidR="0041434A" w:rsidRPr="0041434A" w:rsidRDefault="0041434A" w:rsidP="0041434A">
      <w:pPr>
        <w:spacing w:after="0"/>
        <w:ind w:left="720"/>
        <w:jc w:val="both"/>
        <w:rPr>
          <w:rFonts w:cstheme="minorHAnsi"/>
          <w:sz w:val="23"/>
          <w:szCs w:val="23"/>
        </w:rPr>
      </w:pPr>
    </w:p>
    <w:p w14:paraId="38F8CAA9" w14:textId="3B655B6A" w:rsidR="00DE1368" w:rsidRPr="00A73D00" w:rsidRDefault="00DE1368" w:rsidP="00124DF7">
      <w:pPr>
        <w:keepNext/>
        <w:keepLines/>
        <w:shd w:val="clear" w:color="auto" w:fill="E5DFEC" w:themeFill="accent4" w:themeFillTint="33"/>
        <w:jc w:val="both"/>
        <w:rPr>
          <w:b/>
        </w:rPr>
      </w:pPr>
      <w:r>
        <w:rPr>
          <w:b/>
        </w:rPr>
        <w:t>STANDARD</w:t>
      </w:r>
      <w:r w:rsidRPr="00A73D00">
        <w:rPr>
          <w:b/>
        </w:rPr>
        <w:t xml:space="preserve"> REQUIREMENTS</w:t>
      </w:r>
    </w:p>
    <w:p w14:paraId="4B65D8A9" w14:textId="77777777" w:rsidR="001C2696" w:rsidRPr="001C2696" w:rsidRDefault="001C2696" w:rsidP="001C2696">
      <w:pPr>
        <w:jc w:val="both"/>
        <w:rPr>
          <w:rFonts w:ascii="Calibri" w:hAnsi="Calibri" w:cs="Calibri"/>
          <w:b/>
        </w:rPr>
      </w:pPr>
      <w:r w:rsidRPr="001C2696">
        <w:rPr>
          <w:rFonts w:ascii="Calibri" w:hAnsi="Calibri" w:cs="Calibri"/>
          <w:b/>
        </w:rPr>
        <w:t xml:space="preserve">Confidentiality </w:t>
      </w:r>
    </w:p>
    <w:p w14:paraId="1D35A995" w14:textId="6B8292EF" w:rsidR="001C2696" w:rsidRPr="001C2696" w:rsidRDefault="001C2696" w:rsidP="001C2696">
      <w:pPr>
        <w:pStyle w:val="ListParagraph"/>
        <w:numPr>
          <w:ilvl w:val="0"/>
          <w:numId w:val="41"/>
        </w:numPr>
        <w:ind w:left="360"/>
        <w:jc w:val="both"/>
        <w:rPr>
          <w:rFonts w:ascii="Calibri" w:eastAsia="Times New Roman" w:hAnsi="Calibri" w:cs="Calibri"/>
          <w:lang w:eastAsia="en-GB"/>
        </w:rPr>
      </w:pPr>
      <w:r w:rsidRPr="001C2696">
        <w:rPr>
          <w:rFonts w:ascii="Calibri" w:eastAsia="Times New Roman" w:hAnsi="Calibri" w:cs="Calibri"/>
          <w:lang w:eastAsia="en-GB"/>
        </w:rPr>
        <w:t>In the course of the post holders’ duties all data should be treated as confidential and should only be disclosed on a need-to-know basis</w:t>
      </w:r>
      <w:r w:rsidR="00930D30" w:rsidRPr="001C2696">
        <w:rPr>
          <w:rFonts w:ascii="Calibri" w:eastAsia="Times New Roman" w:hAnsi="Calibri" w:cs="Calibri"/>
          <w:lang w:eastAsia="en-GB"/>
        </w:rPr>
        <w:t xml:space="preserve">. </w:t>
      </w:r>
    </w:p>
    <w:p w14:paraId="2EB778F8" w14:textId="77777777" w:rsidR="001C2696" w:rsidRPr="001C2696" w:rsidRDefault="001C2696" w:rsidP="001C2696">
      <w:pPr>
        <w:pStyle w:val="ListParagraph"/>
        <w:spacing w:after="0"/>
        <w:ind w:left="0"/>
        <w:jc w:val="both"/>
        <w:rPr>
          <w:rFonts w:ascii="Calibri" w:eastAsia="Times New Roman" w:hAnsi="Calibri" w:cs="Calibri"/>
          <w:lang w:eastAsia="en-GB"/>
        </w:rPr>
      </w:pPr>
    </w:p>
    <w:p w14:paraId="4FA892A4" w14:textId="3ED37B26" w:rsidR="001C2696" w:rsidRPr="001C2696" w:rsidRDefault="001C2696" w:rsidP="001C2696">
      <w:pPr>
        <w:pStyle w:val="ListParagraph"/>
        <w:numPr>
          <w:ilvl w:val="0"/>
          <w:numId w:val="41"/>
        </w:numPr>
        <w:spacing w:after="0"/>
        <w:ind w:left="360"/>
        <w:jc w:val="both"/>
        <w:rPr>
          <w:rFonts w:ascii="Calibri" w:eastAsia="Times New Roman" w:hAnsi="Calibri" w:cs="Calibri"/>
          <w:lang w:eastAsia="en-GB"/>
        </w:rPr>
      </w:pPr>
      <w:r w:rsidRPr="001C2696">
        <w:rPr>
          <w:rFonts w:ascii="Calibri" w:eastAsia="Times New Roman" w:hAnsi="Calibri" w:cs="Calibri"/>
          <w:lang w:eastAsia="en-GB"/>
        </w:rPr>
        <w:t>Some data may be especially sensitive and is the subject of a specific organisation policy, including information relating to the care and support of the people using our services and individual staff records</w:t>
      </w:r>
      <w:r w:rsidR="00930D30" w:rsidRPr="001C2696">
        <w:rPr>
          <w:rFonts w:ascii="Calibri" w:eastAsia="Times New Roman" w:hAnsi="Calibri" w:cs="Calibri"/>
          <w:lang w:eastAsia="en-GB"/>
        </w:rPr>
        <w:t xml:space="preserve">. </w:t>
      </w:r>
      <w:r w:rsidRPr="001C2696">
        <w:rPr>
          <w:rFonts w:ascii="Calibri" w:eastAsia="Times New Roman" w:hAnsi="Calibri" w:cs="Calibri"/>
          <w:lang w:eastAsia="en-GB"/>
        </w:rPr>
        <w:t>Under no circumstances should any data be divulged or passed on to any third party who is not specifically authorised to receive such data</w:t>
      </w:r>
      <w:r w:rsidR="00930D30" w:rsidRPr="001C2696">
        <w:rPr>
          <w:rFonts w:ascii="Calibri" w:eastAsia="Times New Roman" w:hAnsi="Calibri" w:cs="Calibri"/>
          <w:lang w:eastAsia="en-GB"/>
        </w:rPr>
        <w:t xml:space="preserve">. </w:t>
      </w:r>
    </w:p>
    <w:p w14:paraId="110E8189" w14:textId="77777777" w:rsidR="001C2696" w:rsidRPr="001C2696" w:rsidRDefault="001C2696" w:rsidP="001C2696">
      <w:pPr>
        <w:spacing w:after="0"/>
        <w:jc w:val="both"/>
        <w:rPr>
          <w:rFonts w:ascii="Calibri" w:eastAsia="Times New Roman" w:hAnsi="Calibri" w:cs="Calibri"/>
          <w:lang w:eastAsia="en-GB"/>
        </w:rPr>
      </w:pPr>
    </w:p>
    <w:p w14:paraId="748C2415" w14:textId="69FA5928" w:rsidR="001C2696" w:rsidRPr="001C2696" w:rsidRDefault="001C2696" w:rsidP="001C2696">
      <w:pPr>
        <w:pStyle w:val="ListParagraph"/>
        <w:numPr>
          <w:ilvl w:val="0"/>
          <w:numId w:val="41"/>
        </w:numPr>
        <w:spacing w:after="0"/>
        <w:ind w:left="360"/>
        <w:jc w:val="both"/>
        <w:rPr>
          <w:rFonts w:ascii="Calibri" w:eastAsia="Times New Roman" w:hAnsi="Calibri" w:cs="Calibri"/>
          <w:lang w:eastAsia="en-GB"/>
        </w:rPr>
      </w:pPr>
      <w:r w:rsidRPr="001C2696">
        <w:rPr>
          <w:rFonts w:ascii="Calibri" w:eastAsia="Times New Roman" w:hAnsi="Calibri" w:cs="Calibri"/>
          <w:lang w:eastAsia="en-GB"/>
        </w:rPr>
        <w:t>Due to the importance that the organisation attaches to confidentiality, disciplinary action will be considered for any breach of confidentiality</w:t>
      </w:r>
      <w:r w:rsidR="00930D30" w:rsidRPr="001C2696">
        <w:rPr>
          <w:rFonts w:ascii="Calibri" w:eastAsia="Times New Roman" w:hAnsi="Calibri" w:cs="Calibri"/>
          <w:lang w:eastAsia="en-GB"/>
        </w:rPr>
        <w:t xml:space="preserve">. </w:t>
      </w:r>
      <w:r w:rsidRPr="001C2696">
        <w:rPr>
          <w:rFonts w:ascii="Calibri" w:eastAsia="Times New Roman" w:hAnsi="Calibri" w:cs="Calibri"/>
          <w:lang w:eastAsia="en-GB"/>
        </w:rPr>
        <w:t>All members of staff are expected to comply with national legislation and local policy in respect of confidentiality and data protection.</w:t>
      </w:r>
    </w:p>
    <w:p w14:paraId="3F512620" w14:textId="77777777" w:rsidR="001C2696" w:rsidRPr="001C2696" w:rsidRDefault="001C2696" w:rsidP="001C2696">
      <w:pPr>
        <w:autoSpaceDE w:val="0"/>
        <w:autoSpaceDN w:val="0"/>
        <w:adjustRightInd w:val="0"/>
        <w:spacing w:after="0"/>
        <w:jc w:val="both"/>
        <w:outlineLvl w:val="3"/>
        <w:rPr>
          <w:rFonts w:ascii="Calibri" w:eastAsia="Times New Roman" w:hAnsi="Calibri" w:cs="Calibri"/>
          <w:b/>
          <w:bCs/>
          <w:lang w:eastAsia="en-GB"/>
        </w:rPr>
      </w:pPr>
    </w:p>
    <w:p w14:paraId="27307411" w14:textId="77777777" w:rsidR="001C2696" w:rsidRPr="001C2696" w:rsidRDefault="001C2696" w:rsidP="001C2696">
      <w:pPr>
        <w:jc w:val="both"/>
        <w:rPr>
          <w:rFonts w:ascii="Calibri" w:hAnsi="Calibri" w:cs="Calibri"/>
          <w:b/>
        </w:rPr>
      </w:pPr>
      <w:r w:rsidRPr="001C2696">
        <w:rPr>
          <w:rFonts w:ascii="Calibri" w:hAnsi="Calibri" w:cs="Calibri"/>
          <w:b/>
        </w:rPr>
        <w:t>Corporate Responsibility</w:t>
      </w:r>
    </w:p>
    <w:p w14:paraId="08E16CDF" w14:textId="77777777" w:rsidR="001C2696" w:rsidRPr="001C2696" w:rsidRDefault="001C2696" w:rsidP="001C2696">
      <w:pPr>
        <w:pStyle w:val="ListParagraph"/>
        <w:numPr>
          <w:ilvl w:val="0"/>
          <w:numId w:val="37"/>
        </w:numPr>
        <w:jc w:val="both"/>
        <w:rPr>
          <w:rFonts w:ascii="Calibri" w:hAnsi="Calibri" w:cs="Calibri"/>
        </w:rPr>
      </w:pPr>
      <w:r w:rsidRPr="001C2696">
        <w:rPr>
          <w:rFonts w:ascii="Calibri" w:hAnsi="Calibri" w:cs="Calibri"/>
        </w:rPr>
        <w:t>Contribute to the development, communication and promotion of corporate core purpose, vision, mission and values.</w:t>
      </w:r>
    </w:p>
    <w:p w14:paraId="4B1A5F6F" w14:textId="77777777" w:rsidR="001C2696" w:rsidRPr="001C2696" w:rsidRDefault="001C2696" w:rsidP="001C2696">
      <w:pPr>
        <w:pStyle w:val="ListParagraph"/>
        <w:numPr>
          <w:ilvl w:val="0"/>
          <w:numId w:val="37"/>
        </w:numPr>
        <w:jc w:val="both"/>
        <w:rPr>
          <w:rFonts w:ascii="Calibri" w:hAnsi="Calibri" w:cs="Calibri"/>
        </w:rPr>
      </w:pPr>
      <w:r w:rsidRPr="001C2696">
        <w:rPr>
          <w:rFonts w:ascii="Calibri" w:hAnsi="Calibri" w:cs="Calibri"/>
        </w:rPr>
        <w:t>Active input to driving the development of Corporate Strategy.</w:t>
      </w:r>
    </w:p>
    <w:p w14:paraId="4DCBF68C" w14:textId="77777777" w:rsidR="001C2696" w:rsidRPr="001C2696" w:rsidRDefault="001C2696" w:rsidP="001C2696">
      <w:pPr>
        <w:pStyle w:val="ListParagraph"/>
        <w:numPr>
          <w:ilvl w:val="0"/>
          <w:numId w:val="37"/>
        </w:numPr>
        <w:jc w:val="both"/>
        <w:rPr>
          <w:rFonts w:ascii="Calibri" w:hAnsi="Calibri" w:cs="Calibri"/>
        </w:rPr>
      </w:pPr>
      <w:r w:rsidRPr="001C2696">
        <w:rPr>
          <w:rFonts w:ascii="Calibri" w:hAnsi="Calibri" w:cs="Calibri"/>
        </w:rPr>
        <w:t>Contribute to the development of a culture of continuous improvement within the Charity, in order to meet stretching financial and performance targets, including the implementation of lean methodology.</w:t>
      </w:r>
    </w:p>
    <w:p w14:paraId="24BE2ECE" w14:textId="77777777" w:rsidR="001C2696" w:rsidRPr="001C2696" w:rsidRDefault="001C2696" w:rsidP="001C2696">
      <w:pPr>
        <w:pStyle w:val="ListParagraph"/>
        <w:numPr>
          <w:ilvl w:val="0"/>
          <w:numId w:val="37"/>
        </w:numPr>
        <w:jc w:val="both"/>
        <w:rPr>
          <w:rFonts w:ascii="Calibri" w:hAnsi="Calibri" w:cs="Calibri"/>
        </w:rPr>
      </w:pPr>
      <w:r w:rsidRPr="001C2696">
        <w:rPr>
          <w:rFonts w:ascii="Calibri" w:hAnsi="Calibri" w:cs="Calibri"/>
        </w:rPr>
        <w:t>Ensure all statutory obligations are met.</w:t>
      </w:r>
    </w:p>
    <w:p w14:paraId="2F16556D" w14:textId="77777777" w:rsidR="001C2696" w:rsidRPr="001C2696" w:rsidRDefault="001C2696" w:rsidP="001C2696">
      <w:pPr>
        <w:pStyle w:val="ListParagraph"/>
        <w:numPr>
          <w:ilvl w:val="0"/>
          <w:numId w:val="37"/>
        </w:numPr>
        <w:jc w:val="both"/>
        <w:rPr>
          <w:rFonts w:ascii="Calibri" w:hAnsi="Calibri" w:cs="Calibri"/>
        </w:rPr>
      </w:pPr>
      <w:r w:rsidRPr="001C2696">
        <w:rPr>
          <w:rFonts w:ascii="Calibri" w:hAnsi="Calibri" w:cs="Calibri"/>
        </w:rPr>
        <w:lastRenderedPageBreak/>
        <w:t>Champion the Charity and the services it provides. Act at all times as a positive ambassador for Community Integrated Care and the individuals who choose our support.</w:t>
      </w:r>
    </w:p>
    <w:p w14:paraId="06D8001B" w14:textId="77777777" w:rsidR="001C2696" w:rsidRPr="001C2696" w:rsidRDefault="001C2696" w:rsidP="001C2696">
      <w:pPr>
        <w:pStyle w:val="ListParagraph"/>
        <w:numPr>
          <w:ilvl w:val="0"/>
          <w:numId w:val="37"/>
        </w:numPr>
        <w:jc w:val="both"/>
        <w:rPr>
          <w:rFonts w:ascii="Calibri" w:hAnsi="Calibri" w:cs="Calibri"/>
        </w:rPr>
      </w:pPr>
      <w:r w:rsidRPr="001C2696">
        <w:rPr>
          <w:rFonts w:ascii="Calibri" w:hAnsi="Calibri" w:cs="Calibri"/>
        </w:rPr>
        <w:t>Undertake specific tasks as asked from time to time by the CEO.</w:t>
      </w:r>
    </w:p>
    <w:p w14:paraId="2788C68E" w14:textId="77777777" w:rsidR="001C2696" w:rsidRPr="001C2696" w:rsidRDefault="001C2696" w:rsidP="001C2696">
      <w:pPr>
        <w:autoSpaceDE w:val="0"/>
        <w:autoSpaceDN w:val="0"/>
        <w:adjustRightInd w:val="0"/>
        <w:spacing w:after="0"/>
        <w:jc w:val="both"/>
        <w:outlineLvl w:val="3"/>
        <w:rPr>
          <w:rFonts w:ascii="Calibri" w:eastAsia="Times New Roman" w:hAnsi="Calibri" w:cs="Calibri"/>
          <w:b/>
          <w:bCs/>
          <w:lang w:eastAsia="en-GB"/>
        </w:rPr>
      </w:pPr>
      <w:r w:rsidRPr="001C2696">
        <w:rPr>
          <w:rFonts w:ascii="Calibri" w:eastAsia="Times New Roman" w:hAnsi="Calibri" w:cs="Calibri"/>
          <w:b/>
          <w:bCs/>
          <w:lang w:eastAsia="en-GB"/>
        </w:rPr>
        <w:t>Data Protection</w:t>
      </w:r>
    </w:p>
    <w:p w14:paraId="4535F8A6" w14:textId="77777777" w:rsidR="001C2696" w:rsidRPr="001C2696" w:rsidRDefault="001C2696" w:rsidP="001C2696">
      <w:pPr>
        <w:autoSpaceDE w:val="0"/>
        <w:autoSpaceDN w:val="0"/>
        <w:adjustRightInd w:val="0"/>
        <w:spacing w:after="0"/>
        <w:jc w:val="both"/>
        <w:outlineLvl w:val="3"/>
        <w:rPr>
          <w:rFonts w:ascii="Calibri" w:eastAsia="Times New Roman" w:hAnsi="Calibri" w:cs="Calibri"/>
          <w:b/>
          <w:bCs/>
          <w:lang w:eastAsia="en-GB"/>
        </w:rPr>
      </w:pPr>
    </w:p>
    <w:p w14:paraId="4290C196" w14:textId="77777777" w:rsidR="001C2696" w:rsidRPr="001C2696" w:rsidRDefault="001C2696" w:rsidP="001C2696">
      <w:pPr>
        <w:pStyle w:val="ListParagraph"/>
        <w:numPr>
          <w:ilvl w:val="0"/>
          <w:numId w:val="38"/>
        </w:numPr>
        <w:autoSpaceDE w:val="0"/>
        <w:autoSpaceDN w:val="0"/>
        <w:adjustRightInd w:val="0"/>
        <w:spacing w:after="0"/>
        <w:jc w:val="both"/>
        <w:outlineLvl w:val="3"/>
        <w:rPr>
          <w:rFonts w:ascii="Calibri" w:eastAsia="Times New Roman" w:hAnsi="Calibri" w:cs="Calibri"/>
          <w:lang w:eastAsia="en-GB"/>
        </w:rPr>
      </w:pPr>
      <w:r w:rsidRPr="001C2696">
        <w:rPr>
          <w:rFonts w:ascii="Calibri" w:eastAsia="Times New Roman" w:hAnsi="Calibri" w:cs="Calibri"/>
          <w:lang w:eastAsia="en-GB"/>
        </w:rPr>
        <w:t>In line with national legislation, and CIC’s policies, you must process all personal data fairly and lawfully, for the specific purpose(s) it was obtained and not disclosed in any way incompatible with such purpose(s) or to any unauthorised persons or organisations, unless a lawful exemption applies.</w:t>
      </w:r>
    </w:p>
    <w:p w14:paraId="465F63B2" w14:textId="77777777" w:rsidR="001C2696" w:rsidRPr="001C2696" w:rsidRDefault="001C2696" w:rsidP="001C2696">
      <w:pPr>
        <w:pStyle w:val="ListParagraph"/>
        <w:numPr>
          <w:ilvl w:val="0"/>
          <w:numId w:val="38"/>
        </w:numPr>
        <w:spacing w:after="0"/>
        <w:jc w:val="both"/>
        <w:rPr>
          <w:rFonts w:ascii="Calibri" w:eastAsia="Times New Roman" w:hAnsi="Calibri" w:cs="Calibri"/>
          <w:lang w:eastAsia="en-GB"/>
        </w:rPr>
      </w:pPr>
      <w:r w:rsidRPr="001C2696">
        <w:rPr>
          <w:rFonts w:ascii="Calibri" w:eastAsia="Times New Roman" w:hAnsi="Calibri" w:cs="Calibri"/>
          <w:lang w:eastAsia="en-GB"/>
        </w:rPr>
        <w:t xml:space="preserve">The post holder must be familiar with and comply with all CIC’s Policies on Data Protection, Confidentiality and Information Security. </w:t>
      </w:r>
    </w:p>
    <w:p w14:paraId="54807316" w14:textId="77777777" w:rsidR="001C2696" w:rsidRPr="001C2696" w:rsidRDefault="001C2696" w:rsidP="001C2696">
      <w:pPr>
        <w:jc w:val="both"/>
        <w:rPr>
          <w:rFonts w:ascii="Calibri" w:hAnsi="Calibri" w:cs="Calibri"/>
          <w:b/>
        </w:rPr>
      </w:pPr>
    </w:p>
    <w:p w14:paraId="5ECC0183" w14:textId="77777777" w:rsidR="001C2696" w:rsidRPr="001C2696" w:rsidRDefault="001C2696" w:rsidP="001C2696">
      <w:pPr>
        <w:keepNext/>
        <w:jc w:val="both"/>
        <w:rPr>
          <w:rFonts w:ascii="Calibri" w:hAnsi="Calibri" w:cs="Calibri"/>
          <w:b/>
        </w:rPr>
      </w:pPr>
      <w:r w:rsidRPr="001C2696">
        <w:rPr>
          <w:rFonts w:ascii="Calibri" w:hAnsi="Calibri" w:cs="Calibri"/>
          <w:b/>
        </w:rPr>
        <w:t>Equal Opportunities</w:t>
      </w:r>
    </w:p>
    <w:p w14:paraId="5362D55B" w14:textId="77777777" w:rsidR="001C2696" w:rsidRPr="001C2696" w:rsidRDefault="001C2696" w:rsidP="001C2696">
      <w:pPr>
        <w:pStyle w:val="ListParagraph"/>
        <w:numPr>
          <w:ilvl w:val="0"/>
          <w:numId w:val="39"/>
        </w:numPr>
        <w:jc w:val="both"/>
        <w:rPr>
          <w:rFonts w:ascii="Calibri" w:hAnsi="Calibri" w:cs="Calibri"/>
        </w:rPr>
      </w:pPr>
      <w:r w:rsidRPr="001C2696">
        <w:rPr>
          <w:rFonts w:ascii="Calibri" w:hAnsi="Calibri" w:cs="Calibri"/>
        </w:rPr>
        <w:t>Promote the concepts of equality of opportunity and managing diversity company wide.</w:t>
      </w:r>
    </w:p>
    <w:p w14:paraId="119FEAF0" w14:textId="77777777" w:rsidR="001C2696" w:rsidRPr="001C2696" w:rsidRDefault="001C2696" w:rsidP="0041434A">
      <w:pPr>
        <w:keepNext/>
        <w:keepLines/>
        <w:jc w:val="both"/>
        <w:rPr>
          <w:rFonts w:ascii="Calibri" w:hAnsi="Calibri" w:cs="Calibri"/>
          <w:b/>
        </w:rPr>
      </w:pPr>
      <w:r w:rsidRPr="001C2696">
        <w:rPr>
          <w:rFonts w:ascii="Calibri" w:hAnsi="Calibri" w:cs="Calibri"/>
          <w:b/>
        </w:rPr>
        <w:t>Financial Responsibilities</w:t>
      </w:r>
    </w:p>
    <w:p w14:paraId="3F04BBB9" w14:textId="77777777" w:rsidR="001C2696" w:rsidRPr="001C2696" w:rsidRDefault="001C2696" w:rsidP="001C2696">
      <w:pPr>
        <w:pStyle w:val="ListParagraph"/>
        <w:numPr>
          <w:ilvl w:val="0"/>
          <w:numId w:val="35"/>
        </w:numPr>
        <w:jc w:val="both"/>
        <w:rPr>
          <w:rFonts w:ascii="Calibri" w:hAnsi="Calibri" w:cs="Calibri"/>
          <w:b/>
        </w:rPr>
      </w:pPr>
      <w:r w:rsidRPr="001C2696">
        <w:rPr>
          <w:rFonts w:ascii="Calibri" w:hAnsi="Calibri" w:cs="Calibri"/>
        </w:rPr>
        <w:t>All CIC Group staff will comply with financial processes and procedures.</w:t>
      </w:r>
    </w:p>
    <w:p w14:paraId="33A28D70" w14:textId="77777777" w:rsidR="001C2696" w:rsidRPr="001C2696" w:rsidRDefault="001C2696" w:rsidP="001C2696">
      <w:pPr>
        <w:pStyle w:val="ListParagraph"/>
        <w:numPr>
          <w:ilvl w:val="0"/>
          <w:numId w:val="35"/>
        </w:numPr>
        <w:jc w:val="both"/>
        <w:rPr>
          <w:rFonts w:ascii="Calibri" w:hAnsi="Calibri" w:cs="Calibri"/>
          <w:b/>
        </w:rPr>
      </w:pPr>
      <w:r w:rsidRPr="001C2696">
        <w:rPr>
          <w:rFonts w:ascii="Calibri" w:hAnsi="Calibri" w:cs="Calibri"/>
        </w:rPr>
        <w:t>Manage the budget to meet the Charity’s Strategic and Operational Business Plans.</w:t>
      </w:r>
    </w:p>
    <w:p w14:paraId="7E18C45F" w14:textId="77777777" w:rsidR="001C2696" w:rsidRPr="001C2696" w:rsidRDefault="001C2696" w:rsidP="001C2696">
      <w:pPr>
        <w:pStyle w:val="ListParagraph"/>
        <w:numPr>
          <w:ilvl w:val="0"/>
          <w:numId w:val="35"/>
        </w:numPr>
        <w:jc w:val="both"/>
        <w:rPr>
          <w:rFonts w:ascii="Calibri" w:hAnsi="Calibri" w:cs="Calibri"/>
          <w:b/>
        </w:rPr>
      </w:pPr>
      <w:r w:rsidRPr="001C2696">
        <w:rPr>
          <w:rFonts w:ascii="Calibri" w:hAnsi="Calibri" w:cs="Calibri"/>
        </w:rPr>
        <w:t>Ensure areas of responsibility are delivered in a way that is consistent with the Charity’s financial and cost improvement plans.</w:t>
      </w:r>
    </w:p>
    <w:p w14:paraId="173263AE" w14:textId="77777777" w:rsidR="001C2696" w:rsidRPr="001C2696" w:rsidRDefault="001C2696" w:rsidP="001C2696">
      <w:pPr>
        <w:pStyle w:val="ListParagraph"/>
        <w:numPr>
          <w:ilvl w:val="0"/>
          <w:numId w:val="35"/>
        </w:numPr>
        <w:jc w:val="both"/>
        <w:rPr>
          <w:rFonts w:ascii="Calibri" w:hAnsi="Calibri" w:cs="Calibri"/>
          <w:b/>
        </w:rPr>
      </w:pPr>
      <w:r w:rsidRPr="001C2696">
        <w:rPr>
          <w:rFonts w:ascii="Calibri" w:hAnsi="Calibri" w:cs="Calibri"/>
        </w:rPr>
        <w:t>Assist in embedding a commercial, client service focussed approach to all business processes and activities.</w:t>
      </w:r>
    </w:p>
    <w:p w14:paraId="0326C4BC" w14:textId="77777777" w:rsidR="001C2696" w:rsidRPr="001C2696" w:rsidRDefault="001C2696" w:rsidP="001C2696">
      <w:pPr>
        <w:spacing w:after="0"/>
        <w:jc w:val="both"/>
        <w:rPr>
          <w:rFonts w:ascii="Calibri" w:eastAsia="Times New Roman" w:hAnsi="Calibri" w:cs="Calibri"/>
          <w:lang w:eastAsia="en-GB"/>
        </w:rPr>
      </w:pPr>
      <w:r w:rsidRPr="001C2696">
        <w:rPr>
          <w:rFonts w:ascii="Calibri" w:eastAsia="Times New Roman" w:hAnsi="Calibri" w:cs="Calibri"/>
          <w:b/>
          <w:lang w:eastAsia="en-GB"/>
        </w:rPr>
        <w:t>Health and Safety</w:t>
      </w:r>
    </w:p>
    <w:p w14:paraId="01560E75" w14:textId="77777777" w:rsidR="001C2696" w:rsidRPr="001C2696" w:rsidRDefault="001C2696" w:rsidP="001C2696">
      <w:pPr>
        <w:spacing w:after="0"/>
        <w:jc w:val="both"/>
        <w:rPr>
          <w:rFonts w:ascii="Calibri" w:eastAsia="Times New Roman" w:hAnsi="Calibri" w:cs="Calibri"/>
          <w:lang w:eastAsia="en-GB"/>
        </w:rPr>
      </w:pPr>
    </w:p>
    <w:p w14:paraId="5D754DC9" w14:textId="6CBEE2D3" w:rsidR="001C2696" w:rsidRPr="001C2696" w:rsidRDefault="001C2696" w:rsidP="001C2696">
      <w:pPr>
        <w:pStyle w:val="ListParagraph"/>
        <w:numPr>
          <w:ilvl w:val="0"/>
          <w:numId w:val="40"/>
        </w:numPr>
        <w:spacing w:after="0"/>
        <w:jc w:val="both"/>
        <w:rPr>
          <w:rFonts w:ascii="Calibri" w:eastAsia="Times New Roman" w:hAnsi="Calibri" w:cs="Calibri"/>
          <w:lang w:eastAsia="en-GB"/>
        </w:rPr>
      </w:pPr>
      <w:r w:rsidRPr="001C2696">
        <w:rPr>
          <w:rFonts w:ascii="Calibri" w:eastAsia="Times New Roman" w:hAnsi="Calibri" w:cs="Calibri"/>
          <w:lang w:eastAsia="en-GB"/>
        </w:rPr>
        <w:t>The post holder must be familiar with and comply with all CIC’s Policies on Health and Safety and be aware of individual responsibilities under legislation.</w:t>
      </w:r>
    </w:p>
    <w:p w14:paraId="7835FA17" w14:textId="77777777" w:rsidR="001C2696" w:rsidRPr="001C2696" w:rsidRDefault="001C2696" w:rsidP="001C2696">
      <w:pPr>
        <w:jc w:val="both"/>
        <w:rPr>
          <w:rFonts w:ascii="Calibri" w:hAnsi="Calibri" w:cs="Calibri"/>
          <w:b/>
        </w:rPr>
      </w:pPr>
    </w:p>
    <w:p w14:paraId="49C84EE6" w14:textId="77777777" w:rsidR="001C2696" w:rsidRPr="001C2696" w:rsidRDefault="001C2696" w:rsidP="001C2696">
      <w:pPr>
        <w:jc w:val="both"/>
        <w:rPr>
          <w:rFonts w:ascii="Calibri" w:hAnsi="Calibri" w:cs="Calibri"/>
          <w:b/>
        </w:rPr>
      </w:pPr>
      <w:r w:rsidRPr="001C2696">
        <w:rPr>
          <w:rFonts w:ascii="Calibri" w:hAnsi="Calibri" w:cs="Calibri"/>
          <w:b/>
        </w:rPr>
        <w:t>Professional Standards and Performance Review</w:t>
      </w:r>
    </w:p>
    <w:p w14:paraId="2487A1DA" w14:textId="32478DA2" w:rsidR="001C2696" w:rsidRPr="001C2696" w:rsidRDefault="001C2696" w:rsidP="001C2696">
      <w:pPr>
        <w:pStyle w:val="ListParagraph"/>
        <w:numPr>
          <w:ilvl w:val="0"/>
          <w:numId w:val="40"/>
        </w:numPr>
        <w:jc w:val="both"/>
        <w:rPr>
          <w:rFonts w:ascii="Calibri" w:hAnsi="Calibri" w:cs="Calibri"/>
        </w:rPr>
      </w:pPr>
      <w:r w:rsidRPr="001C2696">
        <w:rPr>
          <w:rFonts w:ascii="Calibri" w:hAnsi="Calibri" w:cs="Calibri"/>
        </w:rPr>
        <w:t>Maintain consistent high professional standards</w:t>
      </w:r>
      <w:r w:rsidR="00930D30" w:rsidRPr="001C2696">
        <w:rPr>
          <w:rFonts w:ascii="Calibri" w:hAnsi="Calibri" w:cs="Calibri"/>
        </w:rPr>
        <w:t xml:space="preserve">. </w:t>
      </w:r>
      <w:r w:rsidRPr="001C2696">
        <w:rPr>
          <w:rFonts w:ascii="Calibri" w:hAnsi="Calibri" w:cs="Calibri"/>
        </w:rPr>
        <w:t>Employees are expected to participate in the performance review process.</w:t>
      </w:r>
    </w:p>
    <w:p w14:paraId="0258E8F0" w14:textId="62E5205C" w:rsidR="001C2696" w:rsidRPr="001C2696" w:rsidRDefault="001C2696" w:rsidP="00F07661">
      <w:pPr>
        <w:tabs>
          <w:tab w:val="left" w:pos="4980"/>
        </w:tabs>
        <w:jc w:val="both"/>
        <w:rPr>
          <w:rFonts w:ascii="Calibri" w:hAnsi="Calibri" w:cs="Calibri"/>
          <w:b/>
        </w:rPr>
      </w:pPr>
      <w:r w:rsidRPr="001C2696">
        <w:rPr>
          <w:rFonts w:ascii="Calibri" w:hAnsi="Calibri" w:cs="Calibri"/>
          <w:b/>
        </w:rPr>
        <w:t xml:space="preserve">Safeguarding </w:t>
      </w:r>
      <w:r w:rsidR="00F07661">
        <w:rPr>
          <w:rFonts w:ascii="Calibri" w:hAnsi="Calibri" w:cs="Calibri"/>
          <w:b/>
        </w:rPr>
        <w:tab/>
      </w:r>
    </w:p>
    <w:p w14:paraId="27ECF044" w14:textId="7BBBC0AF" w:rsidR="001C2696" w:rsidRPr="001C2696" w:rsidRDefault="001C2696" w:rsidP="001C2696">
      <w:pPr>
        <w:pStyle w:val="ListParagraph"/>
        <w:numPr>
          <w:ilvl w:val="0"/>
          <w:numId w:val="40"/>
        </w:numPr>
        <w:jc w:val="both"/>
        <w:rPr>
          <w:rFonts w:ascii="Calibri" w:eastAsia="Times New Roman" w:hAnsi="Calibri" w:cs="Calibri"/>
          <w:lang w:eastAsia="en-GB"/>
        </w:rPr>
      </w:pPr>
      <w:r w:rsidRPr="001C2696">
        <w:rPr>
          <w:rFonts w:ascii="Calibri" w:eastAsia="Times New Roman" w:hAnsi="Calibri" w:cs="Calibri"/>
          <w:lang w:eastAsia="en-GB"/>
        </w:rPr>
        <w:t>CIC takes the issues of Safeguarding Children and Adults very seriously</w:t>
      </w:r>
      <w:r w:rsidR="00930D30" w:rsidRPr="001C2696">
        <w:rPr>
          <w:rFonts w:ascii="Calibri" w:eastAsia="Times New Roman" w:hAnsi="Calibri" w:cs="Calibri"/>
          <w:lang w:eastAsia="en-GB"/>
        </w:rPr>
        <w:t xml:space="preserve">. </w:t>
      </w:r>
      <w:r w:rsidRPr="001C2696">
        <w:rPr>
          <w:rFonts w:ascii="Calibri" w:eastAsia="Times New Roman" w:hAnsi="Calibri" w:cs="Calibri"/>
          <w:lang w:eastAsia="en-GB"/>
        </w:rPr>
        <w:t>All employees have a responsibility to support CIC in its duties by</w:t>
      </w:r>
      <w:r w:rsidR="00930D30">
        <w:rPr>
          <w:rFonts w:ascii="Calibri" w:eastAsia="Times New Roman" w:hAnsi="Calibri" w:cs="Calibri"/>
          <w:lang w:eastAsia="en-GB"/>
        </w:rPr>
        <w:t>:</w:t>
      </w:r>
    </w:p>
    <w:p w14:paraId="47CA3992" w14:textId="77777777" w:rsidR="001C2696" w:rsidRPr="001C2696" w:rsidRDefault="001C2696" w:rsidP="001C2696">
      <w:pPr>
        <w:numPr>
          <w:ilvl w:val="0"/>
          <w:numId w:val="36"/>
        </w:numPr>
        <w:spacing w:after="0"/>
        <w:jc w:val="both"/>
        <w:rPr>
          <w:rFonts w:ascii="Calibri" w:eastAsia="Times New Roman" w:hAnsi="Calibri" w:cs="Calibri"/>
          <w:lang w:eastAsia="en-GB"/>
        </w:rPr>
      </w:pPr>
      <w:r w:rsidRPr="001C2696">
        <w:rPr>
          <w:rFonts w:ascii="Calibri" w:eastAsia="Times New Roman" w:hAnsi="Calibri" w:cs="Calibri"/>
          <w:lang w:eastAsia="en-GB"/>
        </w:rPr>
        <w:t>Attending mandatory training on Safeguarding children and adults</w:t>
      </w:r>
    </w:p>
    <w:p w14:paraId="340F70DA" w14:textId="77777777" w:rsidR="001C2696" w:rsidRPr="001C2696" w:rsidRDefault="001C2696" w:rsidP="001C2696">
      <w:pPr>
        <w:numPr>
          <w:ilvl w:val="0"/>
          <w:numId w:val="36"/>
        </w:numPr>
        <w:spacing w:after="0"/>
        <w:jc w:val="both"/>
        <w:rPr>
          <w:rFonts w:ascii="Calibri" w:eastAsia="Times New Roman" w:hAnsi="Calibri" w:cs="Calibri"/>
          <w:lang w:eastAsia="en-GB"/>
        </w:rPr>
      </w:pPr>
      <w:r w:rsidRPr="001C2696">
        <w:rPr>
          <w:rFonts w:ascii="Calibri" w:eastAsia="Times New Roman" w:hAnsi="Calibri" w:cs="Calibri"/>
          <w:lang w:eastAsia="en-GB"/>
        </w:rPr>
        <w:t>Being familiar with individual and CIC’s requirements under relevant legislation</w:t>
      </w:r>
    </w:p>
    <w:p w14:paraId="4F693ABA" w14:textId="77777777" w:rsidR="001C2696" w:rsidRPr="001C2696" w:rsidRDefault="001C2696" w:rsidP="001C2696">
      <w:pPr>
        <w:numPr>
          <w:ilvl w:val="0"/>
          <w:numId w:val="36"/>
        </w:numPr>
        <w:spacing w:after="0"/>
        <w:jc w:val="both"/>
        <w:rPr>
          <w:rFonts w:ascii="Calibri" w:eastAsia="Times New Roman" w:hAnsi="Calibri" w:cs="Calibri"/>
          <w:lang w:eastAsia="en-GB"/>
        </w:rPr>
      </w:pPr>
      <w:r w:rsidRPr="001C2696">
        <w:rPr>
          <w:rFonts w:ascii="Calibri" w:eastAsia="Times New Roman" w:hAnsi="Calibri" w:cs="Calibri"/>
          <w:lang w:eastAsia="en-GB"/>
        </w:rPr>
        <w:t>Adhering to all relevant national and local policies, procedures, practice guidance and professional codes</w:t>
      </w:r>
    </w:p>
    <w:p w14:paraId="12FEE21E" w14:textId="77777777" w:rsidR="001C2696" w:rsidRPr="001C2696" w:rsidRDefault="001C2696" w:rsidP="001C2696">
      <w:pPr>
        <w:numPr>
          <w:ilvl w:val="0"/>
          <w:numId w:val="36"/>
        </w:numPr>
        <w:spacing w:after="0"/>
        <w:jc w:val="both"/>
        <w:rPr>
          <w:rFonts w:ascii="Calibri" w:eastAsia="Times New Roman" w:hAnsi="Calibri" w:cs="Calibri"/>
          <w:lang w:eastAsia="en-GB"/>
        </w:rPr>
      </w:pPr>
      <w:r w:rsidRPr="001C2696">
        <w:rPr>
          <w:rFonts w:ascii="Calibri" w:eastAsia="Times New Roman" w:hAnsi="Calibri" w:cs="Calibri"/>
          <w:lang w:eastAsia="en-GB"/>
        </w:rPr>
        <w:t>Reporting any concerns to the appropriate personnel.</w:t>
      </w:r>
    </w:p>
    <w:p w14:paraId="573545A1" w14:textId="77777777" w:rsidR="001C2696" w:rsidRPr="001C2696" w:rsidRDefault="001C2696" w:rsidP="001C2696">
      <w:pPr>
        <w:spacing w:after="0"/>
        <w:jc w:val="both"/>
        <w:rPr>
          <w:rFonts w:ascii="Calibri" w:eastAsia="Times New Roman" w:hAnsi="Calibri" w:cs="Calibri"/>
          <w:color w:val="943634" w:themeColor="accent2" w:themeShade="BF"/>
          <w:lang w:eastAsia="en-GB"/>
        </w:rPr>
      </w:pPr>
    </w:p>
    <w:p w14:paraId="31BD1C30" w14:textId="77777777" w:rsidR="001C2696" w:rsidRPr="001C2696" w:rsidRDefault="001C2696" w:rsidP="001C2696">
      <w:pPr>
        <w:jc w:val="both"/>
        <w:rPr>
          <w:rFonts w:ascii="Calibri" w:hAnsi="Calibri" w:cs="Calibri"/>
          <w:b/>
        </w:rPr>
      </w:pPr>
      <w:r w:rsidRPr="001C2696">
        <w:rPr>
          <w:rFonts w:ascii="Calibri" w:hAnsi="Calibri" w:cs="Calibri"/>
          <w:b/>
        </w:rPr>
        <w:t xml:space="preserve">Service / Departmental Standards </w:t>
      </w:r>
    </w:p>
    <w:p w14:paraId="3EEF2A17" w14:textId="77777777" w:rsidR="001C2696" w:rsidRPr="001C2696" w:rsidRDefault="001C2696" w:rsidP="001C2696">
      <w:pPr>
        <w:pStyle w:val="ListParagraph"/>
        <w:numPr>
          <w:ilvl w:val="0"/>
          <w:numId w:val="40"/>
        </w:numPr>
        <w:jc w:val="both"/>
        <w:rPr>
          <w:rFonts w:ascii="Calibri" w:hAnsi="Calibri" w:cs="Calibri"/>
        </w:rPr>
      </w:pPr>
      <w:r w:rsidRPr="001C2696">
        <w:rPr>
          <w:rFonts w:ascii="Calibri" w:hAnsi="Calibri" w:cs="Calibri"/>
        </w:rPr>
        <w:lastRenderedPageBreak/>
        <w:t>Support the development of performance standards within the services/departments to ensure the service is responsive to and meeting the needs of its customers.</w:t>
      </w:r>
    </w:p>
    <w:p w14:paraId="6AC1F2E9" w14:textId="77777777" w:rsidR="00327DCC" w:rsidRPr="006C50D4" w:rsidRDefault="00327DCC" w:rsidP="00327DCC">
      <w:pPr>
        <w:pStyle w:val="ListParagraph"/>
        <w:autoSpaceDE w:val="0"/>
        <w:autoSpaceDN w:val="0"/>
        <w:adjustRightInd w:val="0"/>
        <w:spacing w:after="0"/>
        <w:jc w:val="left"/>
        <w:rPr>
          <w:rFonts w:ascii="CIDFont+F3" w:eastAsia="CIDFont+F4" w:hAnsi="CIDFont+F3" w:cs="CIDFont+F3"/>
          <w:sz w:val="24"/>
          <w:szCs w:val="24"/>
        </w:rPr>
      </w:pPr>
    </w:p>
    <w:p w14:paraId="7428DBB2" w14:textId="0226CE36" w:rsidR="00B928EF" w:rsidRPr="00547FDB" w:rsidRDefault="00891B7D" w:rsidP="00547FDB">
      <w:pPr>
        <w:shd w:val="clear" w:color="auto" w:fill="E5DFEC" w:themeFill="accent4" w:themeFillTint="33"/>
        <w:spacing w:after="0"/>
        <w:jc w:val="both"/>
        <w:rPr>
          <w:rFonts w:eastAsia="Times New Roman" w:cstheme="minorHAnsi"/>
          <w:b/>
          <w:lang w:eastAsia="en-GB"/>
        </w:rPr>
      </w:pPr>
      <w:r w:rsidRPr="00547FDB">
        <w:rPr>
          <w:rFonts w:eastAsia="Times New Roman" w:cstheme="minorHAnsi"/>
          <w:b/>
          <w:lang w:eastAsia="en-GB"/>
        </w:rPr>
        <w:t xml:space="preserve">NB: </w:t>
      </w:r>
      <w:r w:rsidR="00B928EF" w:rsidRPr="00547FDB">
        <w:rPr>
          <w:rFonts w:eastAsia="Times New Roman" w:cstheme="minorHAnsi"/>
          <w:b/>
          <w:lang w:eastAsia="en-GB"/>
        </w:rPr>
        <w:t>This job description is not intended to be an exhaustive list of duties and responsibilities, but to give an indication of the main areas of activity and involvement.</w:t>
      </w:r>
    </w:p>
    <w:p w14:paraId="7428DBB3" w14:textId="77777777" w:rsidR="00B928EF" w:rsidRDefault="00B928EF" w:rsidP="00183EB9">
      <w:pPr>
        <w:jc w:val="both"/>
      </w:pPr>
    </w:p>
    <w:p w14:paraId="7428DBB4" w14:textId="77777777" w:rsidR="00934385" w:rsidRDefault="00934385" w:rsidP="00B928EF">
      <w:pPr>
        <w:pBdr>
          <w:top w:val="single" w:sz="4" w:space="1" w:color="auto"/>
          <w:left w:val="single" w:sz="4" w:space="4" w:color="auto"/>
          <w:bottom w:val="single" w:sz="4" w:space="1" w:color="auto"/>
          <w:right w:val="single" w:sz="4" w:space="4" w:color="auto"/>
        </w:pBdr>
        <w:shd w:val="clear" w:color="auto" w:fill="E5DFEC" w:themeFill="accent4" w:themeFillTint="33"/>
        <w:jc w:val="both"/>
      </w:pPr>
      <w:r>
        <w:t xml:space="preserve">This Job Description is an outline of the key tasks and responsibilities of the post and the post holder may be required to undertake additional duties appropriate to the pay band. The post </w:t>
      </w:r>
      <w:r w:rsidR="00367140">
        <w:t>may change over time to reflect the developing needs of the Charity and its services, as well as the personal development needs of the post holder.</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1"/>
        <w:gridCol w:w="5992"/>
      </w:tblGrid>
      <w:tr w:rsidR="00367140" w14:paraId="7428DBB7" w14:textId="77777777" w:rsidTr="005B08E7">
        <w:tc>
          <w:tcPr>
            <w:tcW w:w="3171"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7428DBB5" w14:textId="77777777" w:rsidR="00AE7508" w:rsidRPr="00AE7508" w:rsidRDefault="00367140" w:rsidP="00183EB9">
            <w:pPr>
              <w:jc w:val="both"/>
              <w:rPr>
                <w:b/>
              </w:rPr>
            </w:pPr>
            <w:r w:rsidRPr="00AE7508">
              <w:rPr>
                <w:b/>
              </w:rPr>
              <w:t>DATE PREPARED:</w:t>
            </w:r>
          </w:p>
        </w:tc>
        <w:tc>
          <w:tcPr>
            <w:tcW w:w="5992" w:type="dxa"/>
            <w:tcBorders>
              <w:top w:val="single" w:sz="4" w:space="0" w:color="auto"/>
              <w:left w:val="single" w:sz="4" w:space="0" w:color="auto"/>
              <w:bottom w:val="single" w:sz="4" w:space="0" w:color="auto"/>
              <w:right w:val="single" w:sz="4" w:space="0" w:color="auto"/>
            </w:tcBorders>
          </w:tcPr>
          <w:p w14:paraId="7428DBB6" w14:textId="6F45B5BA" w:rsidR="00367140" w:rsidRPr="00FC7E0F" w:rsidRDefault="000B7F12" w:rsidP="00FC7E0F">
            <w:pPr>
              <w:autoSpaceDE w:val="0"/>
              <w:autoSpaceDN w:val="0"/>
              <w:adjustRightInd w:val="0"/>
              <w:spacing w:after="200" w:line="288" w:lineRule="auto"/>
              <w:jc w:val="left"/>
              <w:rPr>
                <w:color w:val="000000" w:themeColor="text1"/>
              </w:rPr>
            </w:pPr>
            <w:r>
              <w:rPr>
                <w:rFonts w:ascii="Calibri" w:hAnsi="Calibri" w:cs="Calibri"/>
                <w:bCs/>
                <w:color w:val="000000"/>
              </w:rPr>
              <w:fldChar w:fldCharType="begin"/>
            </w:r>
            <w:r>
              <w:rPr>
                <w:rFonts w:ascii="Calibri" w:hAnsi="Calibri" w:cs="Calibri"/>
                <w:bCs/>
                <w:color w:val="000000"/>
              </w:rPr>
              <w:instrText xml:space="preserve"> DATE \@ "dddd, dd MMMM yyyy" </w:instrText>
            </w:r>
            <w:r>
              <w:rPr>
                <w:rFonts w:ascii="Calibri" w:hAnsi="Calibri" w:cs="Calibri"/>
                <w:bCs/>
                <w:color w:val="000000"/>
              </w:rPr>
              <w:fldChar w:fldCharType="separate"/>
            </w:r>
            <w:r w:rsidR="00930D30">
              <w:rPr>
                <w:rFonts w:ascii="Calibri" w:hAnsi="Calibri" w:cs="Calibri"/>
                <w:bCs/>
                <w:noProof/>
                <w:color w:val="000000"/>
              </w:rPr>
              <w:t>Thursday, 09 July 2026</w:t>
            </w:r>
            <w:r>
              <w:rPr>
                <w:rFonts w:ascii="Calibri" w:hAnsi="Calibri" w:cs="Calibri"/>
                <w:bCs/>
                <w:color w:val="000000"/>
              </w:rPr>
              <w:fldChar w:fldCharType="end"/>
            </w:r>
          </w:p>
        </w:tc>
      </w:tr>
      <w:tr w:rsidR="00367140" w14:paraId="7428DBBA" w14:textId="77777777" w:rsidTr="005B08E7">
        <w:tc>
          <w:tcPr>
            <w:tcW w:w="3171"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7428DBB8" w14:textId="72109B68" w:rsidR="00367140" w:rsidRPr="00AE7508" w:rsidRDefault="00367140" w:rsidP="00183EB9">
            <w:pPr>
              <w:jc w:val="both"/>
              <w:rPr>
                <w:b/>
              </w:rPr>
            </w:pPr>
            <w:r w:rsidRPr="00AE7508">
              <w:rPr>
                <w:b/>
              </w:rPr>
              <w:t>PREPARED BY:</w:t>
            </w:r>
          </w:p>
        </w:tc>
        <w:tc>
          <w:tcPr>
            <w:tcW w:w="5992" w:type="dxa"/>
            <w:tcBorders>
              <w:top w:val="single" w:sz="4" w:space="0" w:color="auto"/>
              <w:left w:val="single" w:sz="4" w:space="0" w:color="auto"/>
              <w:bottom w:val="single" w:sz="4" w:space="0" w:color="auto"/>
              <w:right w:val="single" w:sz="4" w:space="0" w:color="auto"/>
            </w:tcBorders>
          </w:tcPr>
          <w:p w14:paraId="7428DBB9" w14:textId="2B03DF08" w:rsidR="00367140" w:rsidRPr="004E7619" w:rsidRDefault="008D7BF8" w:rsidP="00FC7E0F">
            <w:pPr>
              <w:autoSpaceDE w:val="0"/>
              <w:autoSpaceDN w:val="0"/>
              <w:adjustRightInd w:val="0"/>
              <w:spacing w:after="200" w:line="288" w:lineRule="auto"/>
              <w:jc w:val="left"/>
              <w:rPr>
                <w:color w:val="000000" w:themeColor="text1"/>
              </w:rPr>
            </w:pPr>
            <w:r>
              <w:rPr>
                <w:color w:val="000000" w:themeColor="text1"/>
              </w:rPr>
              <w:t>Sue Cline, Head of Data and Process Management</w:t>
            </w:r>
          </w:p>
        </w:tc>
      </w:tr>
    </w:tbl>
    <w:p w14:paraId="7428DBBB" w14:textId="3D5B0920" w:rsidR="00D2597E" w:rsidRDefault="00D2597E" w:rsidP="0042792F">
      <w:pPr>
        <w:jc w:val="both"/>
        <w:rPr>
          <w:b/>
        </w:rPr>
      </w:pPr>
    </w:p>
    <w:p w14:paraId="64720840" w14:textId="2B970224" w:rsidR="00D058EB" w:rsidRPr="00D13DEA" w:rsidRDefault="00D058EB" w:rsidP="00D13DEA">
      <w:pPr>
        <w:jc w:val="both"/>
        <w:rPr>
          <w:b/>
        </w:rPr>
      </w:pPr>
      <w:r>
        <w:rPr>
          <w:rFonts w:ascii="Noto Sans" w:hAnsi="Noto Sans" w:cs="Noto Sans"/>
          <w:color w:val="2D2D2D"/>
          <w:sz w:val="30"/>
          <w:szCs w:val="30"/>
        </w:rPr>
        <w:t> </w:t>
      </w:r>
    </w:p>
    <w:p w14:paraId="45D9533C" w14:textId="05678CB5" w:rsidR="002B21F7" w:rsidRDefault="00D058EB" w:rsidP="00D13DEA">
      <w:pPr>
        <w:pStyle w:val="NormalWeb"/>
        <w:shd w:val="clear" w:color="auto" w:fill="FFFFFF"/>
        <w:spacing w:before="0" w:beforeAutospacing="0" w:line="450" w:lineRule="atLeast"/>
        <w:rPr>
          <w:b/>
        </w:rPr>
      </w:pPr>
      <w:r>
        <w:rPr>
          <w:rFonts w:ascii="Noto Sans" w:hAnsi="Noto Sans" w:cs="Noto Sans"/>
          <w:color w:val="2D2D2D"/>
          <w:sz w:val="30"/>
          <w:szCs w:val="30"/>
        </w:rPr>
        <w:t> </w:t>
      </w:r>
    </w:p>
    <w:sectPr w:rsidR="002B21F7" w:rsidSect="00F07661">
      <w:headerReference w:type="default" r:id="rId11"/>
      <w:footerReference w:type="default" r:id="rId12"/>
      <w:headerReference w:type="first" r:id="rId13"/>
      <w:footerReference w:type="first" r:id="rId14"/>
      <w:pgSz w:w="11906" w:h="16838"/>
      <w:pgMar w:top="2397" w:right="1440" w:bottom="1440" w:left="1440"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7BE54" w14:textId="77777777" w:rsidR="00610740" w:rsidRDefault="00610740" w:rsidP="002F1732">
      <w:pPr>
        <w:spacing w:after="0"/>
      </w:pPr>
      <w:r>
        <w:separator/>
      </w:r>
    </w:p>
  </w:endnote>
  <w:endnote w:type="continuationSeparator" w:id="0">
    <w:p w14:paraId="72B993E8" w14:textId="77777777" w:rsidR="00610740" w:rsidRDefault="00610740" w:rsidP="002F17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IDFont+F3">
    <w:altName w:val="Calibri"/>
    <w:panose1 w:val="00000000000000000000"/>
    <w:charset w:val="00"/>
    <w:family w:val="auto"/>
    <w:notTrueType/>
    <w:pitch w:val="default"/>
    <w:sig w:usb0="00000003" w:usb1="00000000" w:usb2="00000000" w:usb3="00000000" w:csb0="00000001" w:csb1="00000000"/>
  </w:font>
  <w:font w:name="CIDFont+F4">
    <w:altName w:val="Microsoft JhengHei"/>
    <w:panose1 w:val="00000000000000000000"/>
    <w:charset w:val="88"/>
    <w:family w:val="auto"/>
    <w:notTrueType/>
    <w:pitch w:val="default"/>
    <w:sig w:usb0="00000001" w:usb1="08080000" w:usb2="00000010" w:usb3="00000000" w:csb0="00100000"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8DBC1" w14:textId="77777777" w:rsidR="004B6700" w:rsidRDefault="004B6700" w:rsidP="00FC7E0F">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8DBC3" w14:textId="77777777" w:rsidR="00FC7E0F" w:rsidRDefault="00FC7E0F">
    <w:pPr>
      <w:pStyle w:val="Footer"/>
    </w:pPr>
    <w:r>
      <w:rPr>
        <w:noProof/>
        <w:lang w:eastAsia="en-GB"/>
      </w:rPr>
      <w:drawing>
        <wp:anchor distT="0" distB="0" distL="114300" distR="114300" simplePos="0" relativeHeight="251661312" behindDoc="0" locked="0" layoutInCell="1" allowOverlap="1" wp14:anchorId="7428DBC6" wp14:editId="7428DBC7">
          <wp:simplePos x="0" y="0"/>
          <wp:positionH relativeFrom="margin">
            <wp:align>left</wp:align>
          </wp:positionH>
          <wp:positionV relativeFrom="paragraph">
            <wp:posOffset>-201960</wp:posOffset>
          </wp:positionV>
          <wp:extent cx="2225040" cy="283210"/>
          <wp:effectExtent l="0" t="0" r="3810" b="2540"/>
          <wp:wrapSquare wrapText="bothSides"/>
          <wp:docPr id="12" name="Picture 12" descr="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P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5040" cy="283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D1B30" w14:textId="77777777" w:rsidR="00610740" w:rsidRDefault="00610740" w:rsidP="002F1732">
      <w:pPr>
        <w:spacing w:after="0"/>
      </w:pPr>
      <w:r>
        <w:separator/>
      </w:r>
    </w:p>
  </w:footnote>
  <w:footnote w:type="continuationSeparator" w:id="0">
    <w:p w14:paraId="7C5BF73D" w14:textId="77777777" w:rsidR="00610740" w:rsidRDefault="00610740" w:rsidP="002F173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8DBC0" w14:textId="77777777" w:rsidR="004B6700" w:rsidRDefault="004B6700" w:rsidP="00613EE8">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8DBC2" w14:textId="77777777" w:rsidR="00FC7E0F" w:rsidRDefault="00FC7E0F">
    <w:pPr>
      <w:pStyle w:val="Header"/>
    </w:pPr>
    <w:r>
      <w:rPr>
        <w:noProof/>
        <w:lang w:eastAsia="en-GB"/>
      </w:rPr>
      <w:drawing>
        <wp:anchor distT="0" distB="0" distL="114300" distR="114300" simplePos="0" relativeHeight="251659264" behindDoc="0" locked="0" layoutInCell="1" allowOverlap="1" wp14:anchorId="7428DBC4" wp14:editId="7428DBC5">
          <wp:simplePos x="0" y="0"/>
          <wp:positionH relativeFrom="margin">
            <wp:posOffset>4349750</wp:posOffset>
          </wp:positionH>
          <wp:positionV relativeFrom="paragraph">
            <wp:posOffset>40167</wp:posOffset>
          </wp:positionV>
          <wp:extent cx="1371600" cy="883920"/>
          <wp:effectExtent l="0" t="0" r="0" b="0"/>
          <wp:wrapSquare wrapText="bothSides"/>
          <wp:docPr id="11" name="Picture 11" descr="Community Integrated 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unity Integrated Car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8839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865698"/>
    <w:multiLevelType w:val="hybridMultilevel"/>
    <w:tmpl w:val="698A240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50CDFE5"/>
    <w:multiLevelType w:val="hybridMultilevel"/>
    <w:tmpl w:val="B15A1B7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66B7D37"/>
    <w:multiLevelType w:val="hybridMultilevel"/>
    <w:tmpl w:val="58FC1C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EAAAEF1"/>
    <w:multiLevelType w:val="hybridMultilevel"/>
    <w:tmpl w:val="BE141D7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FAFA9D5"/>
    <w:multiLevelType w:val="hybridMultilevel"/>
    <w:tmpl w:val="2CEAD7B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17E0A7C"/>
    <w:multiLevelType w:val="hybridMultilevel"/>
    <w:tmpl w:val="230D347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FF6100E"/>
    <w:multiLevelType w:val="hybridMultilevel"/>
    <w:tmpl w:val="55064C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346FB3"/>
    <w:multiLevelType w:val="hybridMultilevel"/>
    <w:tmpl w:val="F0348F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50B754B"/>
    <w:multiLevelType w:val="hybridMultilevel"/>
    <w:tmpl w:val="3468E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A55E53"/>
    <w:multiLevelType w:val="multilevel"/>
    <w:tmpl w:val="C9C40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74768B"/>
    <w:multiLevelType w:val="hybridMultilevel"/>
    <w:tmpl w:val="B2F4B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BB47BB"/>
    <w:multiLevelType w:val="hybridMultilevel"/>
    <w:tmpl w:val="70371F4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C5A5B43"/>
    <w:multiLevelType w:val="hybridMultilevel"/>
    <w:tmpl w:val="A8D81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760230"/>
    <w:multiLevelType w:val="hybridMultilevel"/>
    <w:tmpl w:val="2FF064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239135A"/>
    <w:multiLevelType w:val="multilevel"/>
    <w:tmpl w:val="4B9E8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BF3DD6"/>
    <w:multiLevelType w:val="hybridMultilevel"/>
    <w:tmpl w:val="10643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9144A6"/>
    <w:multiLevelType w:val="hybridMultilevel"/>
    <w:tmpl w:val="4F944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4337B5"/>
    <w:multiLevelType w:val="hybridMultilevel"/>
    <w:tmpl w:val="BBA2E0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E732A3C"/>
    <w:multiLevelType w:val="hybridMultilevel"/>
    <w:tmpl w:val="4B705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832A27"/>
    <w:multiLevelType w:val="hybridMultilevel"/>
    <w:tmpl w:val="AB66DC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9C50338"/>
    <w:multiLevelType w:val="hybridMultilevel"/>
    <w:tmpl w:val="D42E79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A7D160C"/>
    <w:multiLevelType w:val="hybridMultilevel"/>
    <w:tmpl w:val="F22878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2F32A7D"/>
    <w:multiLevelType w:val="hybridMultilevel"/>
    <w:tmpl w:val="849A6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0B3364"/>
    <w:multiLevelType w:val="hybridMultilevel"/>
    <w:tmpl w:val="C6CAD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FC1D97"/>
    <w:multiLevelType w:val="hybridMultilevel"/>
    <w:tmpl w:val="34D631B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9B27CD8"/>
    <w:multiLevelType w:val="hybridMultilevel"/>
    <w:tmpl w:val="BCF6A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C910D59"/>
    <w:multiLevelType w:val="hybridMultilevel"/>
    <w:tmpl w:val="700289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946C45"/>
    <w:multiLevelType w:val="hybridMultilevel"/>
    <w:tmpl w:val="55760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902789"/>
    <w:multiLevelType w:val="hybridMultilevel"/>
    <w:tmpl w:val="4B80C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B15707"/>
    <w:multiLevelType w:val="hybridMultilevel"/>
    <w:tmpl w:val="C134C33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59D86990"/>
    <w:multiLevelType w:val="hybridMultilevel"/>
    <w:tmpl w:val="1B5E2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565E0E"/>
    <w:multiLevelType w:val="hybridMultilevel"/>
    <w:tmpl w:val="B30C7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57BB29"/>
    <w:multiLevelType w:val="hybridMultilevel"/>
    <w:tmpl w:val="A58B51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C035060"/>
    <w:multiLevelType w:val="hybridMultilevel"/>
    <w:tmpl w:val="427AD68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5CAB6398"/>
    <w:multiLevelType w:val="hybridMultilevel"/>
    <w:tmpl w:val="1800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391FD7"/>
    <w:multiLevelType w:val="hybridMultilevel"/>
    <w:tmpl w:val="45C02E66"/>
    <w:lvl w:ilvl="0" w:tplc="A3EE93D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9B3588A"/>
    <w:multiLevelType w:val="hybridMultilevel"/>
    <w:tmpl w:val="8042D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220724"/>
    <w:multiLevelType w:val="hybridMultilevel"/>
    <w:tmpl w:val="39724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69C9B6"/>
    <w:multiLevelType w:val="hybridMultilevel"/>
    <w:tmpl w:val="B92C98E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3BC48CD"/>
    <w:multiLevelType w:val="hybridMultilevel"/>
    <w:tmpl w:val="0E3EC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02737E"/>
    <w:multiLevelType w:val="hybridMultilevel"/>
    <w:tmpl w:val="D8B2D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6C5DDF"/>
    <w:multiLevelType w:val="hybridMultilevel"/>
    <w:tmpl w:val="1C6CB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CD72C2"/>
    <w:multiLevelType w:val="hybridMultilevel"/>
    <w:tmpl w:val="6AFA9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DC7ED7"/>
    <w:multiLevelType w:val="hybridMultilevel"/>
    <w:tmpl w:val="978ECB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42713806">
    <w:abstractNumId w:val="21"/>
  </w:num>
  <w:num w:numId="2" w16cid:durableId="1149444069">
    <w:abstractNumId w:val="39"/>
  </w:num>
  <w:num w:numId="3" w16cid:durableId="1670477094">
    <w:abstractNumId w:val="16"/>
  </w:num>
  <w:num w:numId="4" w16cid:durableId="955061232">
    <w:abstractNumId w:val="30"/>
  </w:num>
  <w:num w:numId="5" w16cid:durableId="762727331">
    <w:abstractNumId w:val="36"/>
  </w:num>
  <w:num w:numId="6" w16cid:durableId="1322850634">
    <w:abstractNumId w:val="18"/>
  </w:num>
  <w:num w:numId="7" w16cid:durableId="58673860">
    <w:abstractNumId w:val="10"/>
  </w:num>
  <w:num w:numId="8" w16cid:durableId="846870198">
    <w:abstractNumId w:val="15"/>
  </w:num>
  <w:num w:numId="9" w16cid:durableId="1883513035">
    <w:abstractNumId w:val="40"/>
  </w:num>
  <w:num w:numId="10" w16cid:durableId="564877981">
    <w:abstractNumId w:val="31"/>
  </w:num>
  <w:num w:numId="11" w16cid:durableId="1982422249">
    <w:abstractNumId w:val="42"/>
  </w:num>
  <w:num w:numId="12" w16cid:durableId="1206209939">
    <w:abstractNumId w:val="23"/>
  </w:num>
  <w:num w:numId="13" w16cid:durableId="1768845335">
    <w:abstractNumId w:val="12"/>
  </w:num>
  <w:num w:numId="14" w16cid:durableId="610355699">
    <w:abstractNumId w:val="27"/>
  </w:num>
  <w:num w:numId="15" w16cid:durableId="1234851284">
    <w:abstractNumId w:val="1"/>
  </w:num>
  <w:num w:numId="16" w16cid:durableId="229318065">
    <w:abstractNumId w:val="38"/>
  </w:num>
  <w:num w:numId="17" w16cid:durableId="2040280774">
    <w:abstractNumId w:val="24"/>
  </w:num>
  <w:num w:numId="18" w16cid:durableId="1685548796">
    <w:abstractNumId w:val="4"/>
  </w:num>
  <w:num w:numId="19" w16cid:durableId="256867178">
    <w:abstractNumId w:val="0"/>
  </w:num>
  <w:num w:numId="20" w16cid:durableId="1656759594">
    <w:abstractNumId w:val="2"/>
  </w:num>
  <w:num w:numId="21" w16cid:durableId="570777491">
    <w:abstractNumId w:val="34"/>
  </w:num>
  <w:num w:numId="22" w16cid:durableId="677150570">
    <w:abstractNumId w:val="3"/>
  </w:num>
  <w:num w:numId="23" w16cid:durableId="996616565">
    <w:abstractNumId w:val="32"/>
  </w:num>
  <w:num w:numId="24" w16cid:durableId="475420132">
    <w:abstractNumId w:val="5"/>
  </w:num>
  <w:num w:numId="25" w16cid:durableId="53740428">
    <w:abstractNumId w:val="11"/>
  </w:num>
  <w:num w:numId="26" w16cid:durableId="176888158">
    <w:abstractNumId w:val="33"/>
  </w:num>
  <w:num w:numId="27" w16cid:durableId="1059017909">
    <w:abstractNumId w:val="29"/>
  </w:num>
  <w:num w:numId="28" w16cid:durableId="1966109724">
    <w:abstractNumId w:val="37"/>
  </w:num>
  <w:num w:numId="29" w16cid:durableId="313872570">
    <w:abstractNumId w:val="28"/>
  </w:num>
  <w:num w:numId="30" w16cid:durableId="144203355">
    <w:abstractNumId w:val="43"/>
  </w:num>
  <w:num w:numId="31" w16cid:durableId="1595162781">
    <w:abstractNumId w:val="6"/>
  </w:num>
  <w:num w:numId="32" w16cid:durableId="99881503">
    <w:abstractNumId w:val="25"/>
  </w:num>
  <w:num w:numId="33" w16cid:durableId="1963804038">
    <w:abstractNumId w:val="41"/>
  </w:num>
  <w:num w:numId="34" w16cid:durableId="1899051637">
    <w:abstractNumId w:val="26"/>
  </w:num>
  <w:num w:numId="35" w16cid:durableId="1691107737">
    <w:abstractNumId w:val="7"/>
  </w:num>
  <w:num w:numId="36" w16cid:durableId="1292787656">
    <w:abstractNumId w:val="35"/>
  </w:num>
  <w:num w:numId="37" w16cid:durableId="1484276577">
    <w:abstractNumId w:val="19"/>
  </w:num>
  <w:num w:numId="38" w16cid:durableId="554243796">
    <w:abstractNumId w:val="13"/>
  </w:num>
  <w:num w:numId="39" w16cid:durableId="1743940843">
    <w:abstractNumId w:val="17"/>
  </w:num>
  <w:num w:numId="40" w16cid:durableId="1125611778">
    <w:abstractNumId w:val="20"/>
  </w:num>
  <w:num w:numId="41" w16cid:durableId="192038659">
    <w:abstractNumId w:val="8"/>
  </w:num>
  <w:num w:numId="42" w16cid:durableId="1669097831">
    <w:abstractNumId w:val="9"/>
  </w:num>
  <w:num w:numId="43" w16cid:durableId="16202090">
    <w:abstractNumId w:val="14"/>
  </w:num>
  <w:num w:numId="44" w16cid:durableId="1585648809">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0CD"/>
    <w:rsid w:val="00001BC4"/>
    <w:rsid w:val="000033D6"/>
    <w:rsid w:val="00003BD4"/>
    <w:rsid w:val="00003C63"/>
    <w:rsid w:val="00004830"/>
    <w:rsid w:val="00007728"/>
    <w:rsid w:val="0000785F"/>
    <w:rsid w:val="00012E45"/>
    <w:rsid w:val="00013195"/>
    <w:rsid w:val="00022F7F"/>
    <w:rsid w:val="00027146"/>
    <w:rsid w:val="00027EDD"/>
    <w:rsid w:val="00030920"/>
    <w:rsid w:val="00034507"/>
    <w:rsid w:val="0004331D"/>
    <w:rsid w:val="000454AC"/>
    <w:rsid w:val="00050855"/>
    <w:rsid w:val="00055060"/>
    <w:rsid w:val="00057A9D"/>
    <w:rsid w:val="000609B2"/>
    <w:rsid w:val="000665BC"/>
    <w:rsid w:val="00066E3B"/>
    <w:rsid w:val="000852EE"/>
    <w:rsid w:val="00087163"/>
    <w:rsid w:val="000A0587"/>
    <w:rsid w:val="000A73E1"/>
    <w:rsid w:val="000B1915"/>
    <w:rsid w:val="000B373C"/>
    <w:rsid w:val="000B52E4"/>
    <w:rsid w:val="000B7DFE"/>
    <w:rsid w:val="000B7F12"/>
    <w:rsid w:val="000C217B"/>
    <w:rsid w:val="000D5E82"/>
    <w:rsid w:val="000D7D9F"/>
    <w:rsid w:val="000E1332"/>
    <w:rsid w:val="000E2005"/>
    <w:rsid w:val="000F0903"/>
    <w:rsid w:val="00104EC5"/>
    <w:rsid w:val="0011050C"/>
    <w:rsid w:val="00117620"/>
    <w:rsid w:val="00124DF7"/>
    <w:rsid w:val="00125119"/>
    <w:rsid w:val="001308E6"/>
    <w:rsid w:val="00130B31"/>
    <w:rsid w:val="00134444"/>
    <w:rsid w:val="00134E09"/>
    <w:rsid w:val="00142DC4"/>
    <w:rsid w:val="001437D7"/>
    <w:rsid w:val="00143B18"/>
    <w:rsid w:val="001442DD"/>
    <w:rsid w:val="00145D84"/>
    <w:rsid w:val="0015365D"/>
    <w:rsid w:val="00166F31"/>
    <w:rsid w:val="0017187C"/>
    <w:rsid w:val="001720FA"/>
    <w:rsid w:val="00181CB2"/>
    <w:rsid w:val="00183C4D"/>
    <w:rsid w:val="00183EB9"/>
    <w:rsid w:val="00186205"/>
    <w:rsid w:val="001868EE"/>
    <w:rsid w:val="00196CF1"/>
    <w:rsid w:val="00197F20"/>
    <w:rsid w:val="001A464C"/>
    <w:rsid w:val="001A68CF"/>
    <w:rsid w:val="001B0B4F"/>
    <w:rsid w:val="001B7441"/>
    <w:rsid w:val="001C0C16"/>
    <w:rsid w:val="001C2696"/>
    <w:rsid w:val="001C76BA"/>
    <w:rsid w:val="001D3733"/>
    <w:rsid w:val="001D4007"/>
    <w:rsid w:val="001D50D6"/>
    <w:rsid w:val="001D59E9"/>
    <w:rsid w:val="001D651E"/>
    <w:rsid w:val="001E3A32"/>
    <w:rsid w:val="001E3FC6"/>
    <w:rsid w:val="001E74B6"/>
    <w:rsid w:val="001E7633"/>
    <w:rsid w:val="001F2E91"/>
    <w:rsid w:val="001F366C"/>
    <w:rsid w:val="001F3F27"/>
    <w:rsid w:val="001F621B"/>
    <w:rsid w:val="001F6CC4"/>
    <w:rsid w:val="001F752F"/>
    <w:rsid w:val="002017AC"/>
    <w:rsid w:val="00202AE3"/>
    <w:rsid w:val="00202E1D"/>
    <w:rsid w:val="00205086"/>
    <w:rsid w:val="00205ACF"/>
    <w:rsid w:val="0020771C"/>
    <w:rsid w:val="00210004"/>
    <w:rsid w:val="00216680"/>
    <w:rsid w:val="00216867"/>
    <w:rsid w:val="00222E57"/>
    <w:rsid w:val="002252F4"/>
    <w:rsid w:val="00225F3D"/>
    <w:rsid w:val="0022709C"/>
    <w:rsid w:val="002318A5"/>
    <w:rsid w:val="00235B9F"/>
    <w:rsid w:val="0023631D"/>
    <w:rsid w:val="002373D8"/>
    <w:rsid w:val="0023793C"/>
    <w:rsid w:val="00244AF3"/>
    <w:rsid w:val="0025326A"/>
    <w:rsid w:val="002541A4"/>
    <w:rsid w:val="00257B55"/>
    <w:rsid w:val="00262BB7"/>
    <w:rsid w:val="0026610B"/>
    <w:rsid w:val="002666D7"/>
    <w:rsid w:val="00270773"/>
    <w:rsid w:val="0027083B"/>
    <w:rsid w:val="00270D38"/>
    <w:rsid w:val="00275EDF"/>
    <w:rsid w:val="00280D57"/>
    <w:rsid w:val="00281EBD"/>
    <w:rsid w:val="00282359"/>
    <w:rsid w:val="002834C3"/>
    <w:rsid w:val="00283E47"/>
    <w:rsid w:val="002858DA"/>
    <w:rsid w:val="0028692D"/>
    <w:rsid w:val="00286D1C"/>
    <w:rsid w:val="002900F9"/>
    <w:rsid w:val="0029569B"/>
    <w:rsid w:val="00296D8B"/>
    <w:rsid w:val="002A0DEE"/>
    <w:rsid w:val="002B21F7"/>
    <w:rsid w:val="002B3836"/>
    <w:rsid w:val="002B4204"/>
    <w:rsid w:val="002B482F"/>
    <w:rsid w:val="002D007B"/>
    <w:rsid w:val="002D2B13"/>
    <w:rsid w:val="002D4C15"/>
    <w:rsid w:val="002D4EB5"/>
    <w:rsid w:val="002D6122"/>
    <w:rsid w:val="002D7E55"/>
    <w:rsid w:val="002E0288"/>
    <w:rsid w:val="002E0DD5"/>
    <w:rsid w:val="002E53DF"/>
    <w:rsid w:val="002E644E"/>
    <w:rsid w:val="002F10C1"/>
    <w:rsid w:val="002F1732"/>
    <w:rsid w:val="002F17EB"/>
    <w:rsid w:val="002F27DC"/>
    <w:rsid w:val="002F6A29"/>
    <w:rsid w:val="002F78EC"/>
    <w:rsid w:val="003008A7"/>
    <w:rsid w:val="0030472E"/>
    <w:rsid w:val="00306F7C"/>
    <w:rsid w:val="003138D1"/>
    <w:rsid w:val="003173D5"/>
    <w:rsid w:val="00320158"/>
    <w:rsid w:val="0032241E"/>
    <w:rsid w:val="0032407F"/>
    <w:rsid w:val="00326200"/>
    <w:rsid w:val="00327DCC"/>
    <w:rsid w:val="00332814"/>
    <w:rsid w:val="00334349"/>
    <w:rsid w:val="00335BC1"/>
    <w:rsid w:val="00337415"/>
    <w:rsid w:val="00343564"/>
    <w:rsid w:val="00347FB5"/>
    <w:rsid w:val="00351E7B"/>
    <w:rsid w:val="00354EE9"/>
    <w:rsid w:val="0035529F"/>
    <w:rsid w:val="003615DA"/>
    <w:rsid w:val="0036383F"/>
    <w:rsid w:val="003669AB"/>
    <w:rsid w:val="00367140"/>
    <w:rsid w:val="00373BF8"/>
    <w:rsid w:val="00375E57"/>
    <w:rsid w:val="003917A3"/>
    <w:rsid w:val="0039497B"/>
    <w:rsid w:val="00394AC8"/>
    <w:rsid w:val="003A6AFA"/>
    <w:rsid w:val="003B4E7E"/>
    <w:rsid w:val="003B71ED"/>
    <w:rsid w:val="003C3BCB"/>
    <w:rsid w:val="003D6936"/>
    <w:rsid w:val="003D74AF"/>
    <w:rsid w:val="003E4193"/>
    <w:rsid w:val="003F19B5"/>
    <w:rsid w:val="003F2BEF"/>
    <w:rsid w:val="003F34E9"/>
    <w:rsid w:val="003F39F1"/>
    <w:rsid w:val="003F4CBF"/>
    <w:rsid w:val="004131DC"/>
    <w:rsid w:val="0041434A"/>
    <w:rsid w:val="004146A1"/>
    <w:rsid w:val="00416549"/>
    <w:rsid w:val="004201F1"/>
    <w:rsid w:val="0042044E"/>
    <w:rsid w:val="0042161D"/>
    <w:rsid w:val="00421F44"/>
    <w:rsid w:val="00425371"/>
    <w:rsid w:val="0042792F"/>
    <w:rsid w:val="0043010E"/>
    <w:rsid w:val="00430665"/>
    <w:rsid w:val="00430889"/>
    <w:rsid w:val="004309B7"/>
    <w:rsid w:val="0043580F"/>
    <w:rsid w:val="00436F3A"/>
    <w:rsid w:val="00440920"/>
    <w:rsid w:val="00445893"/>
    <w:rsid w:val="00460A14"/>
    <w:rsid w:val="00466616"/>
    <w:rsid w:val="004709F0"/>
    <w:rsid w:val="004804CA"/>
    <w:rsid w:val="0048354B"/>
    <w:rsid w:val="00490D21"/>
    <w:rsid w:val="00492098"/>
    <w:rsid w:val="00495865"/>
    <w:rsid w:val="00497E77"/>
    <w:rsid w:val="004A186F"/>
    <w:rsid w:val="004A3E60"/>
    <w:rsid w:val="004B0344"/>
    <w:rsid w:val="004B1552"/>
    <w:rsid w:val="004B180E"/>
    <w:rsid w:val="004B2D6D"/>
    <w:rsid w:val="004B51CC"/>
    <w:rsid w:val="004B6700"/>
    <w:rsid w:val="004D5860"/>
    <w:rsid w:val="004D5CF9"/>
    <w:rsid w:val="004D6B8F"/>
    <w:rsid w:val="004D7B91"/>
    <w:rsid w:val="004E4262"/>
    <w:rsid w:val="004E7619"/>
    <w:rsid w:val="004E7E86"/>
    <w:rsid w:val="004F0C52"/>
    <w:rsid w:val="004F108E"/>
    <w:rsid w:val="004F216A"/>
    <w:rsid w:val="004F50E5"/>
    <w:rsid w:val="00503F88"/>
    <w:rsid w:val="005245B5"/>
    <w:rsid w:val="00531BA2"/>
    <w:rsid w:val="005323A6"/>
    <w:rsid w:val="00535018"/>
    <w:rsid w:val="005433A5"/>
    <w:rsid w:val="005449C5"/>
    <w:rsid w:val="0054507D"/>
    <w:rsid w:val="00547FDB"/>
    <w:rsid w:val="00552696"/>
    <w:rsid w:val="00552A89"/>
    <w:rsid w:val="00557A8F"/>
    <w:rsid w:val="005605F3"/>
    <w:rsid w:val="005662F7"/>
    <w:rsid w:val="00570152"/>
    <w:rsid w:val="005813F0"/>
    <w:rsid w:val="00581F29"/>
    <w:rsid w:val="00583C8F"/>
    <w:rsid w:val="0058556D"/>
    <w:rsid w:val="00585883"/>
    <w:rsid w:val="00586276"/>
    <w:rsid w:val="005869FC"/>
    <w:rsid w:val="00594408"/>
    <w:rsid w:val="005973B3"/>
    <w:rsid w:val="005B056D"/>
    <w:rsid w:val="005B08E7"/>
    <w:rsid w:val="005B0AEF"/>
    <w:rsid w:val="005B46BB"/>
    <w:rsid w:val="005B777F"/>
    <w:rsid w:val="005C00C1"/>
    <w:rsid w:val="005C3D18"/>
    <w:rsid w:val="005C46B9"/>
    <w:rsid w:val="005E063D"/>
    <w:rsid w:val="005E7F40"/>
    <w:rsid w:val="005F1FEF"/>
    <w:rsid w:val="0060608F"/>
    <w:rsid w:val="00606C30"/>
    <w:rsid w:val="00610740"/>
    <w:rsid w:val="00611329"/>
    <w:rsid w:val="0061314B"/>
    <w:rsid w:val="00613EE8"/>
    <w:rsid w:val="00626627"/>
    <w:rsid w:val="00630658"/>
    <w:rsid w:val="00630BD7"/>
    <w:rsid w:val="00631E4E"/>
    <w:rsid w:val="006337E9"/>
    <w:rsid w:val="006406EE"/>
    <w:rsid w:val="00647596"/>
    <w:rsid w:val="00654874"/>
    <w:rsid w:val="00663598"/>
    <w:rsid w:val="00665132"/>
    <w:rsid w:val="00665B29"/>
    <w:rsid w:val="00666037"/>
    <w:rsid w:val="00666DE4"/>
    <w:rsid w:val="006702D3"/>
    <w:rsid w:val="00670A8C"/>
    <w:rsid w:val="00674D93"/>
    <w:rsid w:val="00681EA6"/>
    <w:rsid w:val="00682783"/>
    <w:rsid w:val="006842F6"/>
    <w:rsid w:val="0068739C"/>
    <w:rsid w:val="0069104C"/>
    <w:rsid w:val="006910B3"/>
    <w:rsid w:val="00694ECE"/>
    <w:rsid w:val="00697582"/>
    <w:rsid w:val="006A3447"/>
    <w:rsid w:val="006A7166"/>
    <w:rsid w:val="006A73DE"/>
    <w:rsid w:val="006B21AC"/>
    <w:rsid w:val="006B2426"/>
    <w:rsid w:val="006B4506"/>
    <w:rsid w:val="006B57BD"/>
    <w:rsid w:val="006B5F41"/>
    <w:rsid w:val="006C0772"/>
    <w:rsid w:val="006C1755"/>
    <w:rsid w:val="006C2011"/>
    <w:rsid w:val="006C50D4"/>
    <w:rsid w:val="006C62B7"/>
    <w:rsid w:val="006D1A14"/>
    <w:rsid w:val="006D2DF8"/>
    <w:rsid w:val="006D3416"/>
    <w:rsid w:val="006E0549"/>
    <w:rsid w:val="00700C62"/>
    <w:rsid w:val="00707000"/>
    <w:rsid w:val="00707B7F"/>
    <w:rsid w:val="0071507D"/>
    <w:rsid w:val="00721821"/>
    <w:rsid w:val="0072653C"/>
    <w:rsid w:val="007266E2"/>
    <w:rsid w:val="00727234"/>
    <w:rsid w:val="007311C2"/>
    <w:rsid w:val="00733B11"/>
    <w:rsid w:val="007373C1"/>
    <w:rsid w:val="00740A20"/>
    <w:rsid w:val="007412CB"/>
    <w:rsid w:val="00742828"/>
    <w:rsid w:val="00746C8A"/>
    <w:rsid w:val="007473EE"/>
    <w:rsid w:val="00760B90"/>
    <w:rsid w:val="007654B6"/>
    <w:rsid w:val="00772663"/>
    <w:rsid w:val="007764F4"/>
    <w:rsid w:val="00786E42"/>
    <w:rsid w:val="00787FFA"/>
    <w:rsid w:val="007933AE"/>
    <w:rsid w:val="00793F32"/>
    <w:rsid w:val="007A1626"/>
    <w:rsid w:val="007B7B49"/>
    <w:rsid w:val="007C0E0D"/>
    <w:rsid w:val="007C1CD1"/>
    <w:rsid w:val="007C212D"/>
    <w:rsid w:val="007C350F"/>
    <w:rsid w:val="007C5D97"/>
    <w:rsid w:val="007C6995"/>
    <w:rsid w:val="007C6D12"/>
    <w:rsid w:val="007D3880"/>
    <w:rsid w:val="007D3B1B"/>
    <w:rsid w:val="007D5BAF"/>
    <w:rsid w:val="007E1FAC"/>
    <w:rsid w:val="007E452D"/>
    <w:rsid w:val="007E5FA6"/>
    <w:rsid w:val="007E6552"/>
    <w:rsid w:val="007F0BBA"/>
    <w:rsid w:val="007F446D"/>
    <w:rsid w:val="007F6CF4"/>
    <w:rsid w:val="00803B8F"/>
    <w:rsid w:val="008056AA"/>
    <w:rsid w:val="00816BFB"/>
    <w:rsid w:val="00817E7F"/>
    <w:rsid w:val="00821E53"/>
    <w:rsid w:val="008245FC"/>
    <w:rsid w:val="00827A12"/>
    <w:rsid w:val="00831377"/>
    <w:rsid w:val="00833749"/>
    <w:rsid w:val="00835041"/>
    <w:rsid w:val="00835F06"/>
    <w:rsid w:val="008400DC"/>
    <w:rsid w:val="0084333C"/>
    <w:rsid w:val="00847D57"/>
    <w:rsid w:val="00850405"/>
    <w:rsid w:val="00852B19"/>
    <w:rsid w:val="00855C76"/>
    <w:rsid w:val="0086005E"/>
    <w:rsid w:val="0086136F"/>
    <w:rsid w:val="00864883"/>
    <w:rsid w:val="00877EE2"/>
    <w:rsid w:val="00880038"/>
    <w:rsid w:val="00890EBA"/>
    <w:rsid w:val="00891B7D"/>
    <w:rsid w:val="008931C7"/>
    <w:rsid w:val="00893B73"/>
    <w:rsid w:val="00894718"/>
    <w:rsid w:val="008A2C06"/>
    <w:rsid w:val="008B2701"/>
    <w:rsid w:val="008B3D0D"/>
    <w:rsid w:val="008C13AD"/>
    <w:rsid w:val="008D1241"/>
    <w:rsid w:val="008D3CE3"/>
    <w:rsid w:val="008D61D0"/>
    <w:rsid w:val="008D7BF8"/>
    <w:rsid w:val="008E2BD6"/>
    <w:rsid w:val="008E6C02"/>
    <w:rsid w:val="008F2015"/>
    <w:rsid w:val="008F6CE8"/>
    <w:rsid w:val="008F7850"/>
    <w:rsid w:val="00903280"/>
    <w:rsid w:val="00903F6E"/>
    <w:rsid w:val="009110F5"/>
    <w:rsid w:val="00914A44"/>
    <w:rsid w:val="00915056"/>
    <w:rsid w:val="009151B5"/>
    <w:rsid w:val="00921E7F"/>
    <w:rsid w:val="00930D30"/>
    <w:rsid w:val="009318A1"/>
    <w:rsid w:val="00934385"/>
    <w:rsid w:val="00934DF7"/>
    <w:rsid w:val="00936426"/>
    <w:rsid w:val="00940665"/>
    <w:rsid w:val="00945710"/>
    <w:rsid w:val="0095049F"/>
    <w:rsid w:val="00951503"/>
    <w:rsid w:val="00952342"/>
    <w:rsid w:val="00952D64"/>
    <w:rsid w:val="009541D9"/>
    <w:rsid w:val="00954741"/>
    <w:rsid w:val="009560C7"/>
    <w:rsid w:val="00956CC3"/>
    <w:rsid w:val="00957D31"/>
    <w:rsid w:val="00961921"/>
    <w:rsid w:val="009619EB"/>
    <w:rsid w:val="009637DA"/>
    <w:rsid w:val="00982AEE"/>
    <w:rsid w:val="00994B97"/>
    <w:rsid w:val="009A11DA"/>
    <w:rsid w:val="009A6B2F"/>
    <w:rsid w:val="009B1AAB"/>
    <w:rsid w:val="009B520E"/>
    <w:rsid w:val="009C2EB7"/>
    <w:rsid w:val="009C3FC5"/>
    <w:rsid w:val="009C7344"/>
    <w:rsid w:val="009C739C"/>
    <w:rsid w:val="009D366E"/>
    <w:rsid w:val="009D43FF"/>
    <w:rsid w:val="009D5369"/>
    <w:rsid w:val="009E30CD"/>
    <w:rsid w:val="009F5658"/>
    <w:rsid w:val="00A01BF7"/>
    <w:rsid w:val="00A0668B"/>
    <w:rsid w:val="00A14180"/>
    <w:rsid w:val="00A178DB"/>
    <w:rsid w:val="00A20A71"/>
    <w:rsid w:val="00A26CA4"/>
    <w:rsid w:val="00A3396E"/>
    <w:rsid w:val="00A3789D"/>
    <w:rsid w:val="00A415A1"/>
    <w:rsid w:val="00A429D5"/>
    <w:rsid w:val="00A45E13"/>
    <w:rsid w:val="00A61BE3"/>
    <w:rsid w:val="00A64D4B"/>
    <w:rsid w:val="00A67A3F"/>
    <w:rsid w:val="00A67C15"/>
    <w:rsid w:val="00A739D1"/>
    <w:rsid w:val="00A73D00"/>
    <w:rsid w:val="00A7544E"/>
    <w:rsid w:val="00A859D9"/>
    <w:rsid w:val="00A923C5"/>
    <w:rsid w:val="00A96910"/>
    <w:rsid w:val="00A96F12"/>
    <w:rsid w:val="00AA6164"/>
    <w:rsid w:val="00AA7698"/>
    <w:rsid w:val="00AC1F1C"/>
    <w:rsid w:val="00AC4B2D"/>
    <w:rsid w:val="00AC604A"/>
    <w:rsid w:val="00AC7DE3"/>
    <w:rsid w:val="00AD27D4"/>
    <w:rsid w:val="00AE7508"/>
    <w:rsid w:val="00AF4999"/>
    <w:rsid w:val="00AF4A8E"/>
    <w:rsid w:val="00AF6A3E"/>
    <w:rsid w:val="00AF7DF7"/>
    <w:rsid w:val="00B04607"/>
    <w:rsid w:val="00B052FB"/>
    <w:rsid w:val="00B05781"/>
    <w:rsid w:val="00B06FB0"/>
    <w:rsid w:val="00B10AC8"/>
    <w:rsid w:val="00B1713F"/>
    <w:rsid w:val="00B242CB"/>
    <w:rsid w:val="00B2595E"/>
    <w:rsid w:val="00B311D8"/>
    <w:rsid w:val="00B418EA"/>
    <w:rsid w:val="00B43AFA"/>
    <w:rsid w:val="00B448D4"/>
    <w:rsid w:val="00B4626A"/>
    <w:rsid w:val="00B50390"/>
    <w:rsid w:val="00B51ECA"/>
    <w:rsid w:val="00B55095"/>
    <w:rsid w:val="00B603E5"/>
    <w:rsid w:val="00B60D1E"/>
    <w:rsid w:val="00B62632"/>
    <w:rsid w:val="00B666CE"/>
    <w:rsid w:val="00B71D61"/>
    <w:rsid w:val="00B72BEA"/>
    <w:rsid w:val="00B73B96"/>
    <w:rsid w:val="00B73FE7"/>
    <w:rsid w:val="00B743F9"/>
    <w:rsid w:val="00B9153F"/>
    <w:rsid w:val="00B91E46"/>
    <w:rsid w:val="00B928EF"/>
    <w:rsid w:val="00BB0699"/>
    <w:rsid w:val="00BB38BF"/>
    <w:rsid w:val="00BB5DC4"/>
    <w:rsid w:val="00BC11B8"/>
    <w:rsid w:val="00BC6A5C"/>
    <w:rsid w:val="00BC72CE"/>
    <w:rsid w:val="00BD6250"/>
    <w:rsid w:val="00BD6F5C"/>
    <w:rsid w:val="00BD7CEB"/>
    <w:rsid w:val="00BE1F93"/>
    <w:rsid w:val="00BE339F"/>
    <w:rsid w:val="00BE5957"/>
    <w:rsid w:val="00BF0041"/>
    <w:rsid w:val="00BF0EB5"/>
    <w:rsid w:val="00C065BB"/>
    <w:rsid w:val="00C1237A"/>
    <w:rsid w:val="00C14012"/>
    <w:rsid w:val="00C17EAB"/>
    <w:rsid w:val="00C23025"/>
    <w:rsid w:val="00C23116"/>
    <w:rsid w:val="00C23BC0"/>
    <w:rsid w:val="00C251F4"/>
    <w:rsid w:val="00C27283"/>
    <w:rsid w:val="00C3197D"/>
    <w:rsid w:val="00C3529E"/>
    <w:rsid w:val="00C3535E"/>
    <w:rsid w:val="00C35766"/>
    <w:rsid w:val="00C35A0B"/>
    <w:rsid w:val="00C37056"/>
    <w:rsid w:val="00C4696A"/>
    <w:rsid w:val="00C46C39"/>
    <w:rsid w:val="00C55F30"/>
    <w:rsid w:val="00C61250"/>
    <w:rsid w:val="00C64761"/>
    <w:rsid w:val="00C6765A"/>
    <w:rsid w:val="00C77E8B"/>
    <w:rsid w:val="00C77ED8"/>
    <w:rsid w:val="00C83CE2"/>
    <w:rsid w:val="00C85368"/>
    <w:rsid w:val="00C86CAD"/>
    <w:rsid w:val="00C87550"/>
    <w:rsid w:val="00C87EA4"/>
    <w:rsid w:val="00C94F67"/>
    <w:rsid w:val="00C97C40"/>
    <w:rsid w:val="00CB4657"/>
    <w:rsid w:val="00CB6030"/>
    <w:rsid w:val="00CC025F"/>
    <w:rsid w:val="00CC5606"/>
    <w:rsid w:val="00CD0DE7"/>
    <w:rsid w:val="00CD12DB"/>
    <w:rsid w:val="00CD4225"/>
    <w:rsid w:val="00CD49C9"/>
    <w:rsid w:val="00CD6C6A"/>
    <w:rsid w:val="00CE6E1C"/>
    <w:rsid w:val="00CF049C"/>
    <w:rsid w:val="00CF1821"/>
    <w:rsid w:val="00CF5559"/>
    <w:rsid w:val="00CF6252"/>
    <w:rsid w:val="00D03522"/>
    <w:rsid w:val="00D03625"/>
    <w:rsid w:val="00D03D29"/>
    <w:rsid w:val="00D04BB1"/>
    <w:rsid w:val="00D058EB"/>
    <w:rsid w:val="00D1162B"/>
    <w:rsid w:val="00D13DEA"/>
    <w:rsid w:val="00D1425D"/>
    <w:rsid w:val="00D14AA3"/>
    <w:rsid w:val="00D16B7A"/>
    <w:rsid w:val="00D232F8"/>
    <w:rsid w:val="00D2597E"/>
    <w:rsid w:val="00D26BD2"/>
    <w:rsid w:val="00D312A0"/>
    <w:rsid w:val="00D356A4"/>
    <w:rsid w:val="00D358E8"/>
    <w:rsid w:val="00D40371"/>
    <w:rsid w:val="00D47FF5"/>
    <w:rsid w:val="00D503A3"/>
    <w:rsid w:val="00D50DF6"/>
    <w:rsid w:val="00D5669E"/>
    <w:rsid w:val="00D70D89"/>
    <w:rsid w:val="00D72F40"/>
    <w:rsid w:val="00D73DD0"/>
    <w:rsid w:val="00D80B2B"/>
    <w:rsid w:val="00D82221"/>
    <w:rsid w:val="00D8323D"/>
    <w:rsid w:val="00D84092"/>
    <w:rsid w:val="00D9243B"/>
    <w:rsid w:val="00DA0EC4"/>
    <w:rsid w:val="00DA58D4"/>
    <w:rsid w:val="00DB4D50"/>
    <w:rsid w:val="00DC2C73"/>
    <w:rsid w:val="00DC3ED7"/>
    <w:rsid w:val="00DC4446"/>
    <w:rsid w:val="00DD2351"/>
    <w:rsid w:val="00DD3AD1"/>
    <w:rsid w:val="00DE0353"/>
    <w:rsid w:val="00DE1368"/>
    <w:rsid w:val="00DE1627"/>
    <w:rsid w:val="00DE780E"/>
    <w:rsid w:val="00E01C28"/>
    <w:rsid w:val="00E0267B"/>
    <w:rsid w:val="00E036A4"/>
    <w:rsid w:val="00E03FB8"/>
    <w:rsid w:val="00E040F2"/>
    <w:rsid w:val="00E16792"/>
    <w:rsid w:val="00E21648"/>
    <w:rsid w:val="00E21A54"/>
    <w:rsid w:val="00E23731"/>
    <w:rsid w:val="00E24C77"/>
    <w:rsid w:val="00E27317"/>
    <w:rsid w:val="00E27458"/>
    <w:rsid w:val="00E3030E"/>
    <w:rsid w:val="00E405E0"/>
    <w:rsid w:val="00E40F13"/>
    <w:rsid w:val="00E413B3"/>
    <w:rsid w:val="00E5247F"/>
    <w:rsid w:val="00E5277A"/>
    <w:rsid w:val="00E538B7"/>
    <w:rsid w:val="00E60924"/>
    <w:rsid w:val="00E61030"/>
    <w:rsid w:val="00E63647"/>
    <w:rsid w:val="00E64A0A"/>
    <w:rsid w:val="00E7415C"/>
    <w:rsid w:val="00E751BE"/>
    <w:rsid w:val="00E80F5F"/>
    <w:rsid w:val="00E83227"/>
    <w:rsid w:val="00E838F4"/>
    <w:rsid w:val="00E8789D"/>
    <w:rsid w:val="00E913F8"/>
    <w:rsid w:val="00E95B3F"/>
    <w:rsid w:val="00E95D78"/>
    <w:rsid w:val="00EA066C"/>
    <w:rsid w:val="00EA1DBA"/>
    <w:rsid w:val="00EA1ECC"/>
    <w:rsid w:val="00EA2D27"/>
    <w:rsid w:val="00EA38E4"/>
    <w:rsid w:val="00EA6062"/>
    <w:rsid w:val="00EA6399"/>
    <w:rsid w:val="00EB6527"/>
    <w:rsid w:val="00EB69EA"/>
    <w:rsid w:val="00EC3954"/>
    <w:rsid w:val="00EC5015"/>
    <w:rsid w:val="00ED6228"/>
    <w:rsid w:val="00ED6587"/>
    <w:rsid w:val="00ED67F1"/>
    <w:rsid w:val="00ED73EE"/>
    <w:rsid w:val="00EE38F6"/>
    <w:rsid w:val="00EE445D"/>
    <w:rsid w:val="00EF1779"/>
    <w:rsid w:val="00EF2E3D"/>
    <w:rsid w:val="00EF4763"/>
    <w:rsid w:val="00F071B3"/>
    <w:rsid w:val="00F07661"/>
    <w:rsid w:val="00F202CB"/>
    <w:rsid w:val="00F20485"/>
    <w:rsid w:val="00F21424"/>
    <w:rsid w:val="00F21B64"/>
    <w:rsid w:val="00F2462B"/>
    <w:rsid w:val="00F2489F"/>
    <w:rsid w:val="00F26C48"/>
    <w:rsid w:val="00F27DCB"/>
    <w:rsid w:val="00F3103B"/>
    <w:rsid w:val="00F3505F"/>
    <w:rsid w:val="00F358FE"/>
    <w:rsid w:val="00F3764F"/>
    <w:rsid w:val="00F41D48"/>
    <w:rsid w:val="00F441C3"/>
    <w:rsid w:val="00F4766D"/>
    <w:rsid w:val="00F512EF"/>
    <w:rsid w:val="00F51469"/>
    <w:rsid w:val="00F533CD"/>
    <w:rsid w:val="00F537D3"/>
    <w:rsid w:val="00F5440F"/>
    <w:rsid w:val="00F5593D"/>
    <w:rsid w:val="00F57A4D"/>
    <w:rsid w:val="00F605A1"/>
    <w:rsid w:val="00F639F4"/>
    <w:rsid w:val="00F664D9"/>
    <w:rsid w:val="00F67D5E"/>
    <w:rsid w:val="00F70461"/>
    <w:rsid w:val="00F70B09"/>
    <w:rsid w:val="00F71C86"/>
    <w:rsid w:val="00F80C01"/>
    <w:rsid w:val="00F86A8C"/>
    <w:rsid w:val="00F9086A"/>
    <w:rsid w:val="00F9477C"/>
    <w:rsid w:val="00FA1EE0"/>
    <w:rsid w:val="00FB1CC6"/>
    <w:rsid w:val="00FB6B32"/>
    <w:rsid w:val="00FC0F3A"/>
    <w:rsid w:val="00FC6121"/>
    <w:rsid w:val="00FC7E0F"/>
    <w:rsid w:val="00FD5147"/>
    <w:rsid w:val="00FE00EB"/>
    <w:rsid w:val="00FE1894"/>
    <w:rsid w:val="00FE1CBF"/>
    <w:rsid w:val="00FF1022"/>
    <w:rsid w:val="00FF4BBC"/>
    <w:rsid w:val="00FF7A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8DB62"/>
  <w15:docId w15:val="{D3DE5512-4EDF-48A4-9005-01A1AACBA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027146"/>
    <w:pPr>
      <w:keepNext/>
      <w:spacing w:after="0"/>
      <w:jc w:val="left"/>
      <w:outlineLvl w:val="1"/>
    </w:pPr>
    <w:rPr>
      <w:rFonts w:ascii="Times New Roman" w:eastAsia="Times New Roman" w:hAnsi="Times New Roman" w:cs="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30C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30CD"/>
    <w:pPr>
      <w:ind w:left="720"/>
      <w:contextualSpacing/>
    </w:pPr>
  </w:style>
  <w:style w:type="paragraph" w:styleId="Header">
    <w:name w:val="header"/>
    <w:basedOn w:val="Normal"/>
    <w:link w:val="HeaderChar"/>
    <w:uiPriority w:val="99"/>
    <w:unhideWhenUsed/>
    <w:rsid w:val="002F1732"/>
    <w:pPr>
      <w:tabs>
        <w:tab w:val="center" w:pos="4513"/>
        <w:tab w:val="right" w:pos="9026"/>
      </w:tabs>
      <w:spacing w:after="0"/>
    </w:pPr>
  </w:style>
  <w:style w:type="character" w:customStyle="1" w:styleId="HeaderChar">
    <w:name w:val="Header Char"/>
    <w:basedOn w:val="DefaultParagraphFont"/>
    <w:link w:val="Header"/>
    <w:uiPriority w:val="99"/>
    <w:rsid w:val="002F1732"/>
  </w:style>
  <w:style w:type="paragraph" w:styleId="Footer">
    <w:name w:val="footer"/>
    <w:basedOn w:val="Normal"/>
    <w:link w:val="FooterChar"/>
    <w:uiPriority w:val="99"/>
    <w:unhideWhenUsed/>
    <w:rsid w:val="002F1732"/>
    <w:pPr>
      <w:tabs>
        <w:tab w:val="center" w:pos="4513"/>
        <w:tab w:val="right" w:pos="9026"/>
      </w:tabs>
      <w:spacing w:after="0"/>
    </w:pPr>
  </w:style>
  <w:style w:type="character" w:customStyle="1" w:styleId="FooterChar">
    <w:name w:val="Footer Char"/>
    <w:basedOn w:val="DefaultParagraphFont"/>
    <w:link w:val="Footer"/>
    <w:uiPriority w:val="99"/>
    <w:rsid w:val="002F1732"/>
  </w:style>
  <w:style w:type="paragraph" w:styleId="BalloonText">
    <w:name w:val="Balloon Text"/>
    <w:basedOn w:val="Normal"/>
    <w:link w:val="BalloonTextChar"/>
    <w:uiPriority w:val="99"/>
    <w:semiHidden/>
    <w:unhideWhenUsed/>
    <w:rsid w:val="00707B7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B7F"/>
    <w:rPr>
      <w:rFonts w:ascii="Tahoma" w:hAnsi="Tahoma" w:cs="Tahoma"/>
      <w:sz w:val="16"/>
      <w:szCs w:val="16"/>
    </w:rPr>
  </w:style>
  <w:style w:type="paragraph" w:styleId="BodyText">
    <w:name w:val="Body Text"/>
    <w:basedOn w:val="Normal"/>
    <w:link w:val="BodyTextChar"/>
    <w:rsid w:val="00552A89"/>
    <w:pPr>
      <w:spacing w:after="0"/>
      <w:jc w:val="both"/>
    </w:pPr>
    <w:rPr>
      <w:rFonts w:ascii="Arial" w:eastAsia="Times New Roman" w:hAnsi="Arial" w:cs="Arial"/>
      <w:sz w:val="24"/>
      <w:szCs w:val="24"/>
      <w:lang w:eastAsia="en-GB"/>
    </w:rPr>
  </w:style>
  <w:style w:type="character" w:customStyle="1" w:styleId="BodyTextChar">
    <w:name w:val="Body Text Char"/>
    <w:basedOn w:val="DefaultParagraphFont"/>
    <w:link w:val="BodyText"/>
    <w:rsid w:val="00552A89"/>
    <w:rPr>
      <w:rFonts w:ascii="Arial" w:eastAsia="Times New Roman" w:hAnsi="Arial" w:cs="Arial"/>
      <w:sz w:val="24"/>
      <w:szCs w:val="24"/>
      <w:lang w:eastAsia="en-GB"/>
    </w:rPr>
  </w:style>
  <w:style w:type="paragraph" w:styleId="NormalWeb">
    <w:name w:val="Normal (Web)"/>
    <w:basedOn w:val="Normal"/>
    <w:uiPriority w:val="99"/>
    <w:rsid w:val="00552A89"/>
    <w:pPr>
      <w:spacing w:before="100" w:beforeAutospacing="1" w:after="100" w:afterAutospacing="1"/>
      <w:jc w:val="left"/>
    </w:pPr>
    <w:rPr>
      <w:rFonts w:ascii="Arial" w:eastAsia="Arial Unicode MS" w:hAnsi="Arial" w:cs="Arial"/>
      <w:color w:val="000000"/>
      <w:sz w:val="18"/>
      <w:szCs w:val="18"/>
    </w:rPr>
  </w:style>
  <w:style w:type="paragraph" w:styleId="Revision">
    <w:name w:val="Revision"/>
    <w:hidden/>
    <w:uiPriority w:val="99"/>
    <w:semiHidden/>
    <w:rsid w:val="00B71D61"/>
    <w:pPr>
      <w:spacing w:after="0"/>
      <w:jc w:val="left"/>
    </w:pPr>
  </w:style>
  <w:style w:type="character" w:customStyle="1" w:styleId="Heading2Char">
    <w:name w:val="Heading 2 Char"/>
    <w:basedOn w:val="DefaultParagraphFont"/>
    <w:link w:val="Heading2"/>
    <w:rsid w:val="00027146"/>
    <w:rPr>
      <w:rFonts w:ascii="Times New Roman" w:eastAsia="Times New Roman" w:hAnsi="Times New Roman" w:cs="Times New Roman"/>
      <w:b/>
      <w:bCs/>
      <w:sz w:val="24"/>
      <w:szCs w:val="24"/>
      <w:u w:val="single"/>
    </w:rPr>
  </w:style>
  <w:style w:type="character" w:styleId="CommentReference">
    <w:name w:val="annotation reference"/>
    <w:basedOn w:val="DefaultParagraphFont"/>
    <w:uiPriority w:val="99"/>
    <w:semiHidden/>
    <w:unhideWhenUsed/>
    <w:rsid w:val="00445893"/>
    <w:rPr>
      <w:sz w:val="16"/>
      <w:szCs w:val="16"/>
    </w:rPr>
  </w:style>
  <w:style w:type="paragraph" w:styleId="CommentText">
    <w:name w:val="annotation text"/>
    <w:basedOn w:val="Normal"/>
    <w:link w:val="CommentTextChar"/>
    <w:uiPriority w:val="99"/>
    <w:unhideWhenUsed/>
    <w:rsid w:val="00445893"/>
    <w:rPr>
      <w:sz w:val="20"/>
      <w:szCs w:val="20"/>
    </w:rPr>
  </w:style>
  <w:style w:type="character" w:customStyle="1" w:styleId="CommentTextChar">
    <w:name w:val="Comment Text Char"/>
    <w:basedOn w:val="DefaultParagraphFont"/>
    <w:link w:val="CommentText"/>
    <w:uiPriority w:val="99"/>
    <w:rsid w:val="00445893"/>
    <w:rPr>
      <w:sz w:val="20"/>
      <w:szCs w:val="20"/>
    </w:rPr>
  </w:style>
  <w:style w:type="paragraph" w:styleId="CommentSubject">
    <w:name w:val="annotation subject"/>
    <w:basedOn w:val="CommentText"/>
    <w:next w:val="CommentText"/>
    <w:link w:val="CommentSubjectChar"/>
    <w:uiPriority w:val="99"/>
    <w:semiHidden/>
    <w:unhideWhenUsed/>
    <w:rsid w:val="00445893"/>
    <w:rPr>
      <w:b/>
      <w:bCs/>
    </w:rPr>
  </w:style>
  <w:style w:type="character" w:customStyle="1" w:styleId="CommentSubjectChar">
    <w:name w:val="Comment Subject Char"/>
    <w:basedOn w:val="CommentTextChar"/>
    <w:link w:val="CommentSubject"/>
    <w:uiPriority w:val="99"/>
    <w:semiHidden/>
    <w:rsid w:val="00445893"/>
    <w:rPr>
      <w:b/>
      <w:bCs/>
      <w:sz w:val="20"/>
      <w:szCs w:val="20"/>
    </w:rPr>
  </w:style>
  <w:style w:type="paragraph" w:customStyle="1" w:styleId="Default">
    <w:name w:val="Default"/>
    <w:rsid w:val="00915056"/>
    <w:pPr>
      <w:autoSpaceDE w:val="0"/>
      <w:autoSpaceDN w:val="0"/>
      <w:adjustRightInd w:val="0"/>
      <w:spacing w:after="0"/>
      <w:jc w:val="left"/>
    </w:pPr>
    <w:rPr>
      <w:rFonts w:ascii="Arial" w:hAnsi="Arial" w:cs="Arial"/>
      <w:color w:val="000000"/>
      <w:sz w:val="24"/>
      <w:szCs w:val="24"/>
    </w:rPr>
  </w:style>
  <w:style w:type="character" w:styleId="Hyperlink">
    <w:name w:val="Hyperlink"/>
    <w:basedOn w:val="DefaultParagraphFont"/>
    <w:uiPriority w:val="99"/>
    <w:semiHidden/>
    <w:unhideWhenUsed/>
    <w:rsid w:val="00D058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53220">
      <w:bodyDiv w:val="1"/>
      <w:marLeft w:val="0"/>
      <w:marRight w:val="0"/>
      <w:marTop w:val="0"/>
      <w:marBottom w:val="0"/>
      <w:divBdr>
        <w:top w:val="none" w:sz="0" w:space="0" w:color="auto"/>
        <w:left w:val="none" w:sz="0" w:space="0" w:color="auto"/>
        <w:bottom w:val="none" w:sz="0" w:space="0" w:color="auto"/>
        <w:right w:val="none" w:sz="0" w:space="0" w:color="auto"/>
      </w:divBdr>
    </w:div>
    <w:div w:id="509954792">
      <w:bodyDiv w:val="1"/>
      <w:marLeft w:val="0"/>
      <w:marRight w:val="0"/>
      <w:marTop w:val="0"/>
      <w:marBottom w:val="0"/>
      <w:divBdr>
        <w:top w:val="none" w:sz="0" w:space="0" w:color="auto"/>
        <w:left w:val="none" w:sz="0" w:space="0" w:color="auto"/>
        <w:bottom w:val="none" w:sz="0" w:space="0" w:color="auto"/>
        <w:right w:val="none" w:sz="0" w:space="0" w:color="auto"/>
      </w:divBdr>
    </w:div>
    <w:div w:id="1629702486">
      <w:bodyDiv w:val="1"/>
      <w:marLeft w:val="0"/>
      <w:marRight w:val="0"/>
      <w:marTop w:val="0"/>
      <w:marBottom w:val="0"/>
      <w:divBdr>
        <w:top w:val="none" w:sz="0" w:space="0" w:color="auto"/>
        <w:left w:val="none" w:sz="0" w:space="0" w:color="auto"/>
        <w:bottom w:val="none" w:sz="0" w:space="0" w:color="auto"/>
        <w:right w:val="none" w:sz="0" w:space="0" w:color="auto"/>
      </w:divBdr>
    </w:div>
    <w:div w:id="2040085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2dd593e-a6ea-4c93-b4c6-2597696bcbc7" xsi:nil="true"/>
    <lcf76f155ced4ddcb4097134ff3c332f xmlns="e830366f-2f9e-4b42-bfda-1e3e2ea5d7a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2EA600A92A8AA439CC92D71F1FE7382" ma:contentTypeVersion="14" ma:contentTypeDescription="Create a new document." ma:contentTypeScope="" ma:versionID="e48fb928956b23dc5a484f61b3446d33">
  <xsd:schema xmlns:xsd="http://www.w3.org/2001/XMLSchema" xmlns:xs="http://www.w3.org/2001/XMLSchema" xmlns:p="http://schemas.microsoft.com/office/2006/metadata/properties" xmlns:ns2="e830366f-2f9e-4b42-bfda-1e3e2ea5d7a3" xmlns:ns3="02dd593e-a6ea-4c93-b4c6-2597696bcbc7" targetNamespace="http://schemas.microsoft.com/office/2006/metadata/properties" ma:root="true" ma:fieldsID="ee1737fa5c6d13722499cb49e55a71ff" ns2:_="" ns3:_="">
    <xsd:import namespace="e830366f-2f9e-4b42-bfda-1e3e2ea5d7a3"/>
    <xsd:import namespace="02dd593e-a6ea-4c93-b4c6-2597696bcb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30366f-2f9e-4b42-bfda-1e3e2ea5d7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bfeb6f6-06fa-4570-a87b-273bf5c185a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dd593e-a6ea-4c93-b4c6-2597696bcb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11d2db0-97c4-4b17-a1f3-14b00b42033c}" ma:internalName="TaxCatchAll" ma:showField="CatchAllData" ma:web="02dd593e-a6ea-4c93-b4c6-2597696bcb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5653ED-5D46-4AAB-9108-8F60BBA0C8C0}">
  <ds:schemaRefs>
    <ds:schemaRef ds:uri="http://schemas.microsoft.com/sharepoint/v3/contenttype/forms"/>
  </ds:schemaRefs>
</ds:datastoreItem>
</file>

<file path=customXml/itemProps2.xml><?xml version="1.0" encoding="utf-8"?>
<ds:datastoreItem xmlns:ds="http://schemas.openxmlformats.org/officeDocument/2006/customXml" ds:itemID="{EAF0EC70-6063-4FAD-8277-8C913AF585C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EEB1C8-1D1D-416E-8498-20ED9C0C14D9}">
  <ds:schemaRefs>
    <ds:schemaRef ds:uri="http://schemas.openxmlformats.org/officeDocument/2006/bibliography"/>
  </ds:schemaRefs>
</ds:datastoreItem>
</file>

<file path=customXml/itemProps4.xml><?xml version="1.0" encoding="utf-8"?>
<ds:datastoreItem xmlns:ds="http://schemas.openxmlformats.org/officeDocument/2006/customXml" ds:itemID="{0DB50103-C33F-4B4F-9E30-451CA8DE39F3}"/>
</file>

<file path=docProps/app.xml><?xml version="1.0" encoding="utf-8"?>
<Properties xmlns="http://schemas.openxmlformats.org/officeDocument/2006/extended-properties" xmlns:vt="http://schemas.openxmlformats.org/officeDocument/2006/docPropsVTypes">
  <Template>Normal</Template>
  <TotalTime>4</TotalTime>
  <Pages>5</Pages>
  <Words>1183</Words>
  <Characters>6747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Registered Nurse Job Description Template</vt:lpstr>
    </vt:vector>
  </TitlesOfParts>
  <Company>Microsoft</Company>
  <LinksUpToDate>false</LinksUpToDate>
  <CharactersWithSpaces>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Registered Nurse Job Description Template</dc:title>
  <dc:creator>Karen Sanders</dc:creator>
  <cp:lastModifiedBy>Bernadett Spraggett</cp:lastModifiedBy>
  <cp:revision>2</cp:revision>
  <cp:lastPrinted>2016-05-06T15:02:00Z</cp:lastPrinted>
  <dcterms:created xsi:type="dcterms:W3CDTF">2026-07-09T14:22:00Z</dcterms:created>
  <dcterms:modified xsi:type="dcterms:W3CDTF">2026-07-09T14:22:00Z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0x010100B2EA600A92A8AA439CC92D71F1FE7382</vt:lpwstr>
  </property>
</Properties>
</file>