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2F8B" w14:textId="1FA99CAA" w:rsidR="00780C6F" w:rsidRDefault="001B681E">
      <w:r w:rsidRPr="00A57506">
        <w:rPr>
          <w:rFonts w:ascii="Calibri" w:hAnsi="Calibri" w:cs="Calibri"/>
          <w:b/>
          <w:bCs/>
          <w:noProof/>
          <w:color w:val="FFFFFF" w:themeColor="background1"/>
          <w:sz w:val="56"/>
          <w:szCs w:val="56"/>
        </w:rPr>
        <mc:AlternateContent>
          <mc:Choice Requires="wps">
            <w:drawing>
              <wp:anchor distT="0" distB="0" distL="114300" distR="114300" simplePos="0" relativeHeight="251657728" behindDoc="0" locked="0" layoutInCell="1" allowOverlap="1" wp14:anchorId="0B97D49D" wp14:editId="44FE2B69">
                <wp:simplePos x="0" y="0"/>
                <wp:positionH relativeFrom="page">
                  <wp:posOffset>-38100</wp:posOffset>
                </wp:positionH>
                <wp:positionV relativeFrom="paragraph">
                  <wp:posOffset>-58192</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A57506" w:rsidRDefault="007E0215" w:rsidP="007E0215">
                            <w:pPr>
                              <w:rPr>
                                <w:b/>
                                <w:bCs/>
                                <w:sz w:val="12"/>
                                <w:szCs w:val="14"/>
                              </w:rPr>
                            </w:pPr>
                            <w:r w:rsidRPr="00A57506">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7D49D" id="_x0000_t202" coordsize="21600,21600" o:spt="202" path="m,l,21600r21600,l21600,xe">
                <v:stroke joinstyle="miter"/>
                <v:path gradientshapeok="t" o:connecttype="rect"/>
              </v:shapetype>
              <v:shape id="Text Box 7" o:spid="_x0000_s1026" type="#_x0000_t202" style="position:absolute;margin-left:-3pt;margin-top:-4.6pt;width:185.25pt;height:27.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O/MQIAAHwEAAAOAAAAZHJzL2Uyb0RvYy54bWysVN9v2jAQfp+0/8Hy+wikQLuIUDEqpkmo&#10;rUSnPhvHJpEcn2cbEvbX7+yEH+0mTZr2Yu58l893333H7L6tFTkI6yrQOR0NhpQIzaGo9C6n319W&#10;n+4ocZ7pginQIqdH4ej9/OOHWWMykUIJqhCWIIh2WWNyWnpvsiRxvBQ1cwMwQmNQgq2ZR9fuksKy&#10;BtFrlaTD4TRpwBbGAhfO4e1DF6TziC+l4P5JSic8UTnF2nw8bTy34UzmM5btLDNlxfsy2D9UUbNK&#10;46NnqAfmGdnb6jeouuIWHEg/4FAnIGXFRewBuxkN33WzKZkRsRckx5kzTe7/wfLHw8Y8W+LbL9Di&#10;AAMhjXGZw8vQTyttHX6xUoJxpPB4pk20nnC8TG8m6fR2QgnHGNrjdBJgksvXxjr/VUBNgpFTi2OJ&#10;bLHD2vku9ZQSHnOgqmJVKRWdIAWxVJYcGA5xu4s1IvibLKVJk9PpzWQYgd/Eopj+goB4SmPNl96D&#10;5dtt2xOyheKIPFnoJOQMX1XYzJo5/8wsagapwT3wT3hIBVgM9BYlJdiff7oP+ThKjFLSoAZz6n7s&#10;mRWUqG8ah/x5NB4H0UZnPLlN0bHXke11RO/rJSBDI9w4w6MZ8r06mdJC/YrrsgivYohpjm/n1J/M&#10;pe82A9eNi8UiJqFMDfNrvTE8QIeJhFG9tK/Mmn6eHpXwCCe1suzdWLvc8KWGxd6DrOLMA8Edqz3v&#10;KPGomn4dww5d+zHr8qcx/wUAAP//AwBQSwMEFAAGAAgAAAAhACAufpTeAAAACAEAAA8AAABkcnMv&#10;ZG93bnJldi54bWxMj81ugzAQhO+V+g7WVuotMc0PTQgmQpVyyqkJSq8O3gAKXiNsCH37bk/tabSa&#10;1cw36X6yrRix940jBW/zCARS6UxDlYLifJhtQPigyejWESr4Rg/77Pkp1YlxD/rE8RQqwSHkE62g&#10;DqFLpPRljVb7ueuQ2Lu53urAZ19J0+sHh9tWLqIollY3xA217vCjxvJ+GqyCy/F8kHTcDMW6yfM7&#10;fb2P26JX6vVlyncgAk7h7xl+8RkdMma6uoGMF62CWcxTAut2AYL9Zbxag7gqWMVLkFkq/w/IfgAA&#10;AP//AwBQSwECLQAUAAYACAAAACEAtoM4kv4AAADhAQAAEwAAAAAAAAAAAAAAAAAAAAAAW0NvbnRl&#10;bnRfVHlwZXNdLnhtbFBLAQItABQABgAIAAAAIQA4/SH/1gAAAJQBAAALAAAAAAAAAAAAAAAAAC8B&#10;AABfcmVscy8ucmVsc1BLAQItABQABgAIAAAAIQCFxvO/MQIAAHwEAAAOAAAAAAAAAAAAAAAAAC4C&#10;AABkcnMvZTJvRG9jLnhtbFBLAQItABQABgAIAAAAIQAgLn6U3gAAAAgBAAAPAAAAAAAAAAAAAAAA&#10;AIsEAABkcnMvZG93bnJldi54bWxQSwUGAAAAAAQABADzAAAAlgUAAAAA&#10;" fillcolor="white [3212]" strokecolor="white [3212]" strokeweight=".5pt">
                <v:textbox>
                  <w:txbxContent>
                    <w:p w14:paraId="3EDF5C6D" w14:textId="1A29F6B2" w:rsidR="007E0215" w:rsidRPr="00A57506" w:rsidRDefault="007E0215" w:rsidP="007E0215">
                      <w:pPr>
                        <w:rPr>
                          <w:b/>
                          <w:bCs/>
                          <w:sz w:val="12"/>
                          <w:szCs w:val="14"/>
                        </w:rPr>
                      </w:pPr>
                      <w:r w:rsidRPr="00A57506">
                        <w:rPr>
                          <w:rFonts w:ascii="Calibri" w:hAnsi="Calibri" w:cs="Calibri"/>
                          <w:b/>
                          <w:bCs/>
                          <w:color w:val="ED6898" w:themeColor="accent1"/>
                          <w:sz w:val="36"/>
                          <w:szCs w:val="36"/>
                        </w:rPr>
                        <w:t>Role Profile</w:t>
                      </w:r>
                    </w:p>
                  </w:txbxContent>
                </v:textbox>
                <w10:wrap anchorx="page"/>
              </v:shape>
            </w:pict>
          </mc:Fallback>
        </mc:AlternateContent>
      </w:r>
      <w:r w:rsidR="00E10BB2" w:rsidRPr="00A57506">
        <w:rPr>
          <w:rFonts w:ascii="Calibri" w:hAnsi="Calibri" w:cs="Calibri"/>
          <w:b/>
          <w:bCs/>
          <w:noProof/>
          <w:color w:val="FFFFFF" w:themeColor="background1"/>
          <w:sz w:val="56"/>
          <w:szCs w:val="56"/>
        </w:rPr>
        <mc:AlternateContent>
          <mc:Choice Requires="wps">
            <w:drawing>
              <wp:anchor distT="0" distB="0" distL="114300" distR="114300" simplePos="0" relativeHeight="251655680" behindDoc="0" locked="0" layoutInCell="1" allowOverlap="1" wp14:anchorId="55E31AA7" wp14:editId="1FCCE6A9">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Pr="00A57506" w:rsidRDefault="007E0215" w:rsidP="007E0215">
                            <w:pPr>
                              <w:rPr>
                                <w:color w:val="FFFFFF" w:themeColor="background1"/>
                              </w:rPr>
                            </w:pPr>
                          </w:p>
                          <w:p w14:paraId="25936C48" w14:textId="77777777" w:rsidR="007E0215" w:rsidRPr="00A57506" w:rsidRDefault="007E0215" w:rsidP="007E0215">
                            <w:pPr>
                              <w:rPr>
                                <w:color w:val="FFFFFF" w:themeColor="background1"/>
                              </w:rPr>
                            </w:pPr>
                          </w:p>
                          <w:p w14:paraId="23ADCCE4" w14:textId="77777777" w:rsidR="007E0215" w:rsidRPr="00A57506" w:rsidRDefault="007E0215" w:rsidP="007E0215">
                            <w:pPr>
                              <w:rPr>
                                <w:color w:val="FFFFFF" w:themeColor="background1"/>
                              </w:rPr>
                            </w:pPr>
                          </w:p>
                          <w:p w14:paraId="5D9A0C49" w14:textId="77777777" w:rsidR="007E0215" w:rsidRPr="00A57506" w:rsidRDefault="007E0215" w:rsidP="007E0215">
                            <w:pPr>
                              <w:rPr>
                                <w:color w:val="FFFFFF" w:themeColor="background1"/>
                              </w:rPr>
                            </w:pPr>
                          </w:p>
                          <w:p w14:paraId="79D634F7" w14:textId="77777777" w:rsidR="007E0215" w:rsidRPr="00A57506" w:rsidRDefault="007E0215" w:rsidP="007E0215">
                            <w:pPr>
                              <w:rPr>
                                <w:color w:val="FFFFFF" w:themeColor="background1"/>
                              </w:rPr>
                            </w:pPr>
                          </w:p>
                          <w:p w14:paraId="29BAEFE0" w14:textId="52FFA99D" w:rsidR="007E0215" w:rsidRPr="00A57506" w:rsidRDefault="007E0215" w:rsidP="007E0215">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31AA7" id="Text Box 5" o:spid="_x0000_s1027" type="#_x0000_t202" style="position:absolute;margin-left:-6pt;margin-top:-14.5pt;width:643pt;height:97.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HNwIAAIwEAAAOAAAAZHJzL2Uyb0RvYy54bWysVE1v2zAMvQ/YfxB0X2xnSZYacYosRYYB&#10;RVsgLXpWZDkWIIuapMTOfv0oOV/tdhiGXRRSpJ/Ix8fMbrtGkb2wToIuaDZIKRGaQyn1tqAvz6tP&#10;U0qcZ7pkCrQo6EE4ejv/+GHWmlwMoQZVCksQRLu8NQWtvTd5kjhei4a5ARihMViBbZhH126T0rIW&#10;0RuVDNN0krRgS2OBC+fw9q4P0nnEryrB/WNVOeGJKijW5uNp47kJZzKfsXxrmaklP5bB/qGKhkmN&#10;j56h7phnZGflb1CN5BYcVH7AoUmgqiQXsQfsJkvfdbOumRGxFyTHmTNN7v/B8of92jxZ4ruv0OEA&#10;AyGtcbnDy9BPV9km/GKlBONI4eFMm+g84Xg5zSbjaTqihGMsG45GaXoTcJLL58Y6/01AQ4JRUItz&#10;iXSx/b3zfeopJbzmQMlyJZWKTtCCWCpL9gynyDgX2sdC8YE3mUqTtqCTz+M0gr+JRUX9BQpiKo21&#10;X0gIlu82HZHlFUEbKA/Im4VeUs7wlcTe7pnzT8yihpAq3Av/iEelAOuCo0VJDfbnn+5DPo4Wo5S0&#10;qMmCuh87ZgUl6rvGod9kyC2KODqj8ZchOvY6srmO6F2zBCQsww00PJoh36uTWVloXnF9FuFVDDHN&#10;8e2C+pO59P2m4PpxsVjEJJStYf5erw0P0GFAYXLP3Suz5jhej8p4gJN6Wf5uyn1u+FLDYuehklEC&#10;geee1SP9KPkoouN6hp269mPW5U9k/gsAAP//AwBQSwMEFAAGAAgAAAAhAPOmP2ffAAAADAEAAA8A&#10;AABkcnMvZG93bnJldi54bWxMj8FOwzAQRO9I/IO1SNxapwaFNI1TVUi9UHGgcODoxtskaryOYqcJ&#10;f8/2BLc32tHsTLGdXSeuOITWk4bVMgGBVHnbUq3h63O/yECEaMiazhNq+MEA2/L+rjC59RN94PUY&#10;a8EhFHKjoYmxz6UMVYPOhKXvkfh29oMzkeVQSzuYicNdJ1WSpNKZlvhDY3p8bbC6HEen4ZA8Dd/y&#10;LWvH6dCHbP9+3qlKav34MO82ICLO8c8Mt/pcHUrudPIj2SA6DYuV4i2RQa0Zbg718sx0YkrTNciy&#10;kP9HlL8AAAD//wMAUEsBAi0AFAAGAAgAAAAhALaDOJL+AAAA4QEAABMAAAAAAAAAAAAAAAAAAAAA&#10;AFtDb250ZW50X1R5cGVzXS54bWxQSwECLQAUAAYACAAAACEAOP0h/9YAAACUAQAACwAAAAAAAAAA&#10;AAAAAAAvAQAAX3JlbHMvLnJlbHNQSwECLQAUAAYACAAAACEAKQofhzcCAACMBAAADgAAAAAAAAAA&#10;AAAAAAAuAgAAZHJzL2Uyb0RvYy54bWxQSwECLQAUAAYACAAAACEA86Y/Z98AAAAMAQAADwAAAAAA&#10;AAAAAAAAAACRBAAAZHJzL2Rvd25yZXYueG1sUEsFBgAAAAAEAAQA8wAAAJ0FAAAAAA==&#10;" fillcolor="#ed6898 [3204]" strokecolor="#ed6898 [3204]" strokeweight=".5pt">
                <v:textbox>
                  <w:txbxContent>
                    <w:p w14:paraId="099B4ADB" w14:textId="77777777" w:rsidR="007E0215" w:rsidRPr="00A57506" w:rsidRDefault="007E0215" w:rsidP="007E0215">
                      <w:pPr>
                        <w:rPr>
                          <w:color w:val="FFFFFF" w:themeColor="background1"/>
                        </w:rPr>
                      </w:pPr>
                    </w:p>
                    <w:p w14:paraId="25936C48" w14:textId="77777777" w:rsidR="007E0215" w:rsidRPr="00A57506" w:rsidRDefault="007E0215" w:rsidP="007E0215">
                      <w:pPr>
                        <w:rPr>
                          <w:color w:val="FFFFFF" w:themeColor="background1"/>
                        </w:rPr>
                      </w:pPr>
                    </w:p>
                    <w:p w14:paraId="23ADCCE4" w14:textId="77777777" w:rsidR="007E0215" w:rsidRPr="00A57506" w:rsidRDefault="007E0215" w:rsidP="007E0215">
                      <w:pPr>
                        <w:rPr>
                          <w:color w:val="FFFFFF" w:themeColor="background1"/>
                        </w:rPr>
                      </w:pPr>
                    </w:p>
                    <w:p w14:paraId="5D9A0C49" w14:textId="77777777" w:rsidR="007E0215" w:rsidRPr="00A57506" w:rsidRDefault="007E0215" w:rsidP="007E0215">
                      <w:pPr>
                        <w:rPr>
                          <w:color w:val="FFFFFF" w:themeColor="background1"/>
                        </w:rPr>
                      </w:pPr>
                    </w:p>
                    <w:p w14:paraId="79D634F7" w14:textId="77777777" w:rsidR="007E0215" w:rsidRPr="00A57506" w:rsidRDefault="007E0215" w:rsidP="007E0215">
                      <w:pPr>
                        <w:rPr>
                          <w:color w:val="FFFFFF" w:themeColor="background1"/>
                        </w:rPr>
                      </w:pPr>
                    </w:p>
                    <w:p w14:paraId="29BAEFE0" w14:textId="52FFA99D" w:rsidR="007E0215" w:rsidRPr="00A57506" w:rsidRDefault="007E0215" w:rsidP="007E0215">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v:textbox>
                <w10:wrap anchorx="page"/>
              </v:shape>
            </w:pict>
          </mc:Fallback>
        </mc:AlternateContent>
      </w:r>
      <w:r w:rsidR="00771F83" w:rsidRPr="00A57506">
        <w:rPr>
          <w:noProof/>
        </w:rPr>
        <w:drawing>
          <wp:anchor distT="0" distB="0" distL="114300" distR="114300" simplePos="0" relativeHeight="251658752"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36B11D43" w14:textId="77777777" w:rsidR="00780C6F" w:rsidRDefault="00780C6F"/>
    <w:p w14:paraId="4E661E7C" w14:textId="4BE8B070" w:rsidR="00780C6F" w:rsidRDefault="00780C6F">
      <w:r w:rsidRPr="00A57506">
        <w:rPr>
          <w:rFonts w:ascii="Calibri" w:hAnsi="Calibri" w:cs="Calibri"/>
          <w:b/>
          <w:bCs/>
          <w:noProof/>
          <w:color w:val="FFFFFF" w:themeColor="background1"/>
          <w:sz w:val="56"/>
          <w:szCs w:val="56"/>
        </w:rPr>
        <mc:AlternateContent>
          <mc:Choice Requires="wps">
            <w:drawing>
              <wp:anchor distT="0" distB="0" distL="114300" distR="114300" simplePos="0" relativeHeight="251656704" behindDoc="0" locked="0" layoutInCell="1" allowOverlap="1" wp14:anchorId="40CF4DE6" wp14:editId="6E16EFBB">
                <wp:simplePos x="0" y="0"/>
                <wp:positionH relativeFrom="page">
                  <wp:posOffset>0</wp:posOffset>
                </wp:positionH>
                <wp:positionV relativeFrom="paragraph">
                  <wp:posOffset>156845</wp:posOffset>
                </wp:positionV>
                <wp:extent cx="4899660" cy="348615"/>
                <wp:effectExtent l="0" t="0" r="15240" b="13335"/>
                <wp:wrapNone/>
                <wp:docPr id="8" name="Text Box 8"/>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4D9544B7" w:rsidR="00535E54" w:rsidRPr="00A57506" w:rsidRDefault="009B3E6D" w:rsidP="007E0215">
                            <w:pPr>
                              <w:rPr>
                                <w:rFonts w:ascii="Calibri" w:hAnsi="Calibri" w:cs="Calibri"/>
                                <w:b/>
                                <w:bCs/>
                                <w:color w:val="ED6898" w:themeColor="accent1"/>
                                <w:sz w:val="28"/>
                                <w:szCs w:val="28"/>
                              </w:rPr>
                            </w:pPr>
                            <w:r>
                              <w:rPr>
                                <w:rFonts w:ascii="Calibri" w:hAnsi="Calibri" w:cs="Calibri"/>
                                <w:b/>
                                <w:bCs/>
                                <w:color w:val="ED6898" w:themeColor="accent1"/>
                                <w:sz w:val="28"/>
                                <w:szCs w:val="28"/>
                              </w:rPr>
                              <w:t>Project</w:t>
                            </w:r>
                            <w:r w:rsidR="00F93622" w:rsidRPr="00A57506">
                              <w:rPr>
                                <w:rFonts w:ascii="Calibri" w:hAnsi="Calibri" w:cs="Calibri"/>
                                <w:b/>
                                <w:bCs/>
                                <w:color w:val="ED6898" w:themeColor="accent1"/>
                                <w:sz w:val="28"/>
                                <w:szCs w:val="28"/>
                              </w:rPr>
                              <w:t xml:space="preserve"> Manager (Partnerships and 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12.35pt;width:385.8pt;height:27.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BUWuHY2wAAAAYBAAAPAAAA&#10;ZHJzL2Rvd25yZXYueG1sTI/BTsMwEETvSPyDtUjcqNMKkjbEqSKknnqijeDqxksSNV5HtpOGv2c5&#10;wW1HM5p5W+wXO4gZfegdKVivEhBIjTM9tQrq8+FpCyJETUYPjlDBNwbYl/d3hc6Nu9E7zqfYCi6h&#10;kGsFXYxjLmVoOrQ6rNyIxN6X81ZHlr6Vxusbl9tBbpIklVb3xAudHvGtw+Z6mqyCj+P5IOm4neqX&#10;vqqu9JnNu9or9fiwVK8gIi7xLwy/+IwOJTNd3EQmiEEBPxIVbJ4zEOxm2ToFceFjl4IsC/kfv/wB&#10;AAD//wMAUEsBAi0AFAAGAAgAAAAhALaDOJL+AAAA4QEAABMAAAAAAAAAAAAAAAAAAAAAAFtDb250&#10;ZW50X1R5cGVzXS54bWxQSwECLQAUAAYACAAAACEAOP0h/9YAAACUAQAACwAAAAAAAAAAAAAAAAAv&#10;AQAAX3JlbHMvLnJlbHNQSwECLQAUAAYACAAAACEAFJNhIDUCAACDBAAADgAAAAAAAAAAAAAAAAAu&#10;AgAAZHJzL2Uyb0RvYy54bWxQSwECLQAUAAYACAAAACEAVFrh2NsAAAAGAQAADwAAAAAAAAAAAAAA&#10;AACPBAAAZHJzL2Rvd25yZXYueG1sUEsFBgAAAAAEAAQA8wAAAJcFAAAAAA==&#10;" fillcolor="white [3212]" strokecolor="white [3212]" strokeweight=".5pt">
                <v:textbox>
                  <w:txbxContent>
                    <w:p w14:paraId="078ABF16" w14:textId="4D9544B7" w:rsidR="00535E54" w:rsidRPr="00A57506" w:rsidRDefault="009B3E6D" w:rsidP="007E0215">
                      <w:pPr>
                        <w:rPr>
                          <w:rFonts w:ascii="Calibri" w:hAnsi="Calibri" w:cs="Calibri"/>
                          <w:b/>
                          <w:bCs/>
                          <w:color w:val="ED6898" w:themeColor="accent1"/>
                          <w:sz w:val="28"/>
                          <w:szCs w:val="28"/>
                        </w:rPr>
                      </w:pPr>
                      <w:r>
                        <w:rPr>
                          <w:rFonts w:ascii="Calibri" w:hAnsi="Calibri" w:cs="Calibri"/>
                          <w:b/>
                          <w:bCs/>
                          <w:color w:val="ED6898" w:themeColor="accent1"/>
                          <w:sz w:val="28"/>
                          <w:szCs w:val="28"/>
                        </w:rPr>
                        <w:t>Project</w:t>
                      </w:r>
                      <w:r w:rsidR="00F93622" w:rsidRPr="00A57506">
                        <w:rPr>
                          <w:rFonts w:ascii="Calibri" w:hAnsi="Calibri" w:cs="Calibri"/>
                          <w:b/>
                          <w:bCs/>
                          <w:color w:val="ED6898" w:themeColor="accent1"/>
                          <w:sz w:val="28"/>
                          <w:szCs w:val="28"/>
                        </w:rPr>
                        <w:t xml:space="preserve"> Manager (Partnerships and Communities)</w:t>
                      </w:r>
                    </w:p>
                  </w:txbxContent>
                </v:textbox>
                <w10:wrap anchorx="page"/>
              </v:shape>
            </w:pict>
          </mc:Fallback>
        </mc:AlternateContent>
      </w:r>
    </w:p>
    <w:p w14:paraId="7F7EDA0C" w14:textId="213A4B57" w:rsidR="00780C6F" w:rsidRDefault="00780C6F"/>
    <w:p w14:paraId="2F3E3252" w14:textId="577FF408" w:rsidR="00780C6F" w:rsidRDefault="00780C6F"/>
    <w:p w14:paraId="3E4F527A" w14:textId="341A36DC" w:rsidR="00780C6F" w:rsidRPr="00A57506" w:rsidRDefault="00780C6F"/>
    <w:p w14:paraId="786B4F57" w14:textId="30771877" w:rsidR="00771F83" w:rsidRPr="00A57506" w:rsidRDefault="00771F83" w:rsidP="00780C6F">
      <w:pPr>
        <w:spacing w:before="240"/>
        <w:ind w:left="426" w:right="119" w:hanging="284"/>
        <w:jc w:val="both"/>
        <w:rPr>
          <w:rFonts w:cstheme="minorBidi"/>
          <w:b/>
          <w:bCs/>
          <w:color w:val="ED6898" w:themeColor="accent1"/>
          <w:sz w:val="24"/>
          <w:lang w:eastAsia="en-GB"/>
        </w:rPr>
      </w:pPr>
      <w:r w:rsidRPr="00A57506">
        <w:rPr>
          <w:rFonts w:cstheme="minorBidi"/>
          <w:b/>
          <w:bCs/>
          <w:color w:val="7F7F7F" w:themeColor="text1"/>
          <w:sz w:val="32"/>
          <w:szCs w:val="32"/>
          <w:lang w:eastAsia="en-GB"/>
        </w:rPr>
        <w:t>Role Purpose</w:t>
      </w:r>
      <w:r w:rsidRPr="00A57506">
        <w:rPr>
          <w:rFonts w:cstheme="minorBidi"/>
          <w:b/>
          <w:bCs/>
          <w:color w:val="ED6898" w:themeColor="accent1"/>
          <w:sz w:val="24"/>
          <w:lang w:eastAsia="en-GB"/>
        </w:rPr>
        <w:t xml:space="preserve"> </w:t>
      </w:r>
    </w:p>
    <w:p w14:paraId="684D09DB" w14:textId="77777777" w:rsidR="00E427C6" w:rsidRDefault="00E427C6" w:rsidP="00E427C6">
      <w:pPr>
        <w:ind w:right="119"/>
        <w:jc w:val="both"/>
        <w:rPr>
          <w:rFonts w:cstheme="minorBidi"/>
          <w:b/>
          <w:bCs/>
          <w:color w:val="ED6898" w:themeColor="accent1"/>
          <w:sz w:val="24"/>
          <w:lang w:eastAsia="en-GB"/>
        </w:rPr>
      </w:pPr>
    </w:p>
    <w:p w14:paraId="2AF69E5B" w14:textId="64F363EB" w:rsidR="00E427C6" w:rsidRPr="001047F7" w:rsidRDefault="00E427C6" w:rsidP="00E427C6">
      <w:pPr>
        <w:ind w:right="119"/>
        <w:jc w:val="both"/>
        <w:rPr>
          <w:rFonts w:cstheme="minorBidi"/>
          <w:b/>
          <w:bCs/>
          <w:color w:val="ED6898" w:themeColor="accent1"/>
          <w:sz w:val="24"/>
          <w:lang w:eastAsia="en-GB"/>
        </w:rPr>
      </w:pPr>
      <w:r>
        <w:rPr>
          <w:rFonts w:cstheme="minorBidi"/>
          <w:b/>
          <w:bCs/>
          <w:color w:val="ED6898" w:themeColor="accent1"/>
          <w:sz w:val="24"/>
          <w:lang w:eastAsia="en-GB"/>
        </w:rPr>
        <w:t xml:space="preserve">This role is vital for </w:t>
      </w:r>
      <w:r w:rsidRPr="00E427C6">
        <w:rPr>
          <w:rFonts w:cstheme="minorBidi"/>
          <w:b/>
          <w:bCs/>
          <w:color w:val="ED6898" w:themeColor="accent1"/>
          <w:sz w:val="24"/>
          <w:lang w:eastAsia="en-GB"/>
        </w:rPr>
        <w:t>deliver</w:t>
      </w:r>
      <w:r>
        <w:rPr>
          <w:rFonts w:cstheme="minorBidi"/>
          <w:b/>
          <w:bCs/>
          <w:color w:val="ED6898" w:themeColor="accent1"/>
          <w:sz w:val="24"/>
          <w:lang w:eastAsia="en-GB"/>
        </w:rPr>
        <w:t>ing</w:t>
      </w:r>
      <w:r w:rsidRPr="00E427C6">
        <w:rPr>
          <w:rFonts w:cstheme="minorBidi"/>
          <w:b/>
          <w:bCs/>
          <w:color w:val="ED6898" w:themeColor="accent1"/>
          <w:sz w:val="24"/>
          <w:lang w:eastAsia="en-GB"/>
        </w:rPr>
        <w:t xml:space="preserve"> ambitious, multi-partner programmes that address inequalities for people </w:t>
      </w:r>
      <w:r>
        <w:rPr>
          <w:rFonts w:cstheme="minorBidi"/>
          <w:b/>
          <w:bCs/>
          <w:color w:val="ED6898" w:themeColor="accent1"/>
          <w:sz w:val="24"/>
          <w:lang w:eastAsia="en-GB"/>
        </w:rPr>
        <w:t xml:space="preserve">we </w:t>
      </w:r>
      <w:r w:rsidRPr="00E427C6">
        <w:rPr>
          <w:rFonts w:cstheme="minorBidi"/>
          <w:b/>
          <w:bCs/>
          <w:color w:val="ED6898" w:themeColor="accent1"/>
          <w:sz w:val="24"/>
          <w:lang w:eastAsia="en-GB"/>
        </w:rPr>
        <w:t xml:space="preserve">supported and disabled individuals more broadly. By collaborating with colleagues and partners, the </w:t>
      </w:r>
      <w:r>
        <w:rPr>
          <w:rFonts w:cstheme="minorBidi"/>
          <w:b/>
          <w:bCs/>
          <w:color w:val="ED6898" w:themeColor="accent1"/>
          <w:sz w:val="24"/>
          <w:lang w:eastAsia="en-GB"/>
        </w:rPr>
        <w:t xml:space="preserve">Project Manager </w:t>
      </w:r>
      <w:r w:rsidRPr="00E427C6">
        <w:rPr>
          <w:rFonts w:cstheme="minorBidi"/>
          <w:b/>
          <w:bCs/>
          <w:color w:val="ED6898" w:themeColor="accent1"/>
          <w:sz w:val="24"/>
          <w:lang w:eastAsia="en-GB"/>
        </w:rPr>
        <w:t>will coordinate delivery, maintain strong relationships, and apply consistent project management standards to ensure effective outcomes, resource efficiency, and measurable impact. This role is crucial to turning strategic aims into real-world benefits, strengthening the charity’s ability to make a meaningful difference.</w:t>
      </w:r>
    </w:p>
    <w:p w14:paraId="40B44BDB" w14:textId="77777777" w:rsidR="00445CF6" w:rsidRDefault="00445CF6" w:rsidP="001E26A5">
      <w:pPr>
        <w:ind w:left="142" w:right="119"/>
        <w:jc w:val="both"/>
        <w:rPr>
          <w:rFonts w:cstheme="minorBidi"/>
          <w:b/>
          <w:bCs/>
          <w:color w:val="ED6898" w:themeColor="accent1"/>
          <w:sz w:val="24"/>
          <w:lang w:eastAsia="en-GB"/>
        </w:rPr>
      </w:pPr>
    </w:p>
    <w:p w14:paraId="6BE8F69B" w14:textId="11C579D4" w:rsidR="00986E0E" w:rsidRPr="00A57506" w:rsidRDefault="00986E0E" w:rsidP="00A57506">
      <w:pPr>
        <w:ind w:left="426" w:right="119" w:hanging="284"/>
        <w:jc w:val="both"/>
        <w:rPr>
          <w:color w:val="5F5F5F" w:themeColor="text1" w:themeShade="BF"/>
          <w:sz w:val="20"/>
          <w:szCs w:val="22"/>
        </w:rPr>
      </w:pPr>
      <w:r w:rsidRPr="00A57506">
        <w:rPr>
          <w:b/>
          <w:bCs/>
          <w:color w:val="7F7F7F" w:themeColor="text1"/>
          <w:sz w:val="32"/>
          <w:szCs w:val="36"/>
        </w:rPr>
        <w:t xml:space="preserve">Key Accountabilities </w:t>
      </w:r>
      <w:r w:rsidRPr="00A57506">
        <w:rPr>
          <w:color w:val="5F5F5F" w:themeColor="text1" w:themeShade="BF"/>
          <w:sz w:val="20"/>
          <w:szCs w:val="22"/>
        </w:rPr>
        <w:t xml:space="preserve">  </w:t>
      </w:r>
    </w:p>
    <w:p w14:paraId="0DC07015" w14:textId="2188FD94" w:rsidR="001047F7" w:rsidRPr="00185E46" w:rsidRDefault="00780C6F" w:rsidP="00185E46">
      <w:pPr>
        <w:ind w:left="426" w:right="261" w:hanging="284"/>
        <w:jc w:val="both"/>
        <w:rPr>
          <w:b/>
          <w:bCs/>
          <w:color w:val="ED6898" w:themeColor="accent1"/>
          <w:sz w:val="28"/>
          <w:szCs w:val="32"/>
        </w:rPr>
      </w:pPr>
      <w:r>
        <w:rPr>
          <w:b/>
          <w:bCs/>
          <w:color w:val="ED6898" w:themeColor="accent1"/>
          <w:sz w:val="28"/>
          <w:szCs w:val="32"/>
        </w:rPr>
        <w:t>Transformation</w:t>
      </w:r>
    </w:p>
    <w:p w14:paraId="686B7BC6" w14:textId="77777777" w:rsidR="00185E46" w:rsidRPr="0095113A" w:rsidRDefault="001824F0" w:rsidP="00185E46">
      <w:pPr>
        <w:pStyle w:val="ListParagraph"/>
        <w:numPr>
          <w:ilvl w:val="0"/>
          <w:numId w:val="38"/>
        </w:numPr>
        <w:rPr>
          <w:rFonts w:ascii="Calibri" w:hAnsi="Calibri" w:cs="Calibri"/>
          <w:color w:val="7F7F7F" w:themeColor="text1"/>
          <w:sz w:val="24"/>
        </w:rPr>
      </w:pPr>
      <w:r w:rsidRPr="0095113A">
        <w:rPr>
          <w:rFonts w:ascii="Calibri" w:hAnsi="Calibri" w:cs="Calibri"/>
          <w:color w:val="7F7F7F" w:themeColor="text1"/>
          <w:sz w:val="24"/>
        </w:rPr>
        <w:t>Lead end</w:t>
      </w:r>
      <w:r w:rsidRPr="0095113A">
        <w:rPr>
          <w:rFonts w:ascii="Calibri" w:hAnsi="Calibri" w:cs="Calibri"/>
          <w:color w:val="7F7F7F" w:themeColor="text1"/>
          <w:sz w:val="24"/>
        </w:rPr>
        <w:noBreakHyphen/>
        <w:t>to</w:t>
      </w:r>
      <w:r w:rsidRPr="0095113A">
        <w:rPr>
          <w:rFonts w:ascii="Calibri" w:hAnsi="Calibri" w:cs="Calibri"/>
          <w:color w:val="7F7F7F" w:themeColor="text1"/>
          <w:sz w:val="24"/>
        </w:rPr>
        <w:noBreakHyphen/>
        <w:t>end management of projects to turn proposals and concepts into impactful programmes, resources and campaigns, delivered to agreed scope, timelines, budget and quality.</w:t>
      </w:r>
    </w:p>
    <w:p w14:paraId="1D62B90E" w14:textId="77777777" w:rsidR="00185E46" w:rsidRPr="0095113A" w:rsidRDefault="00113985" w:rsidP="00185E46">
      <w:pPr>
        <w:pStyle w:val="ListParagraph"/>
        <w:numPr>
          <w:ilvl w:val="0"/>
          <w:numId w:val="38"/>
        </w:numPr>
        <w:rPr>
          <w:rFonts w:ascii="Calibri" w:hAnsi="Calibri" w:cs="Calibri"/>
          <w:color w:val="7F7F7F" w:themeColor="text1"/>
          <w:sz w:val="24"/>
        </w:rPr>
      </w:pPr>
      <w:r w:rsidRPr="0095113A">
        <w:rPr>
          <w:rFonts w:ascii="Calibri" w:hAnsi="Calibri" w:cs="Calibri"/>
          <w:color w:val="7F7F7F" w:themeColor="text1"/>
          <w:sz w:val="24"/>
          <w:lang w:eastAsia="en-GB"/>
        </w:rPr>
        <w:t>Lead effective project planning, resource allocation, and use of PM tools/software for progress tracking and</w:t>
      </w:r>
      <w:r w:rsidR="00185E46" w:rsidRPr="0095113A">
        <w:rPr>
          <w:rFonts w:ascii="Calibri" w:hAnsi="Calibri" w:cs="Calibri"/>
          <w:color w:val="7F7F7F" w:themeColor="text1"/>
          <w:sz w:val="24"/>
          <w:lang w:eastAsia="en-GB"/>
        </w:rPr>
        <w:t xml:space="preserve"> </w:t>
      </w:r>
      <w:r w:rsidRPr="0095113A">
        <w:rPr>
          <w:rFonts w:ascii="Calibri" w:hAnsi="Calibri" w:cs="Calibri"/>
          <w:color w:val="7F7F7F" w:themeColor="text1"/>
          <w:sz w:val="24"/>
          <w:lang w:eastAsia="en-GB"/>
        </w:rPr>
        <w:t>reporting to ensure teams are coordinated, resources are optimised, and delivery remains efficient and high</w:t>
      </w:r>
      <w:r w:rsidRPr="0095113A">
        <w:rPr>
          <w:rFonts w:ascii="Calibri" w:hAnsi="Calibri" w:cs="Calibri"/>
          <w:color w:val="7F7F7F" w:themeColor="text1"/>
          <w:sz w:val="24"/>
          <w:lang w:eastAsia="en-GB"/>
        </w:rPr>
        <w:noBreakHyphen/>
        <w:t>quality throughout the project lifecycle.</w:t>
      </w:r>
    </w:p>
    <w:p w14:paraId="42C5B35C" w14:textId="77777777" w:rsidR="00185E46" w:rsidRPr="0095113A" w:rsidRDefault="00BC69AA" w:rsidP="00185E46">
      <w:pPr>
        <w:pStyle w:val="ListParagraph"/>
        <w:numPr>
          <w:ilvl w:val="0"/>
          <w:numId w:val="38"/>
        </w:numPr>
        <w:rPr>
          <w:rFonts w:ascii="Calibri" w:hAnsi="Calibri" w:cs="Calibri"/>
          <w:color w:val="7F7F7F" w:themeColor="text1"/>
          <w:sz w:val="24"/>
        </w:rPr>
      </w:pPr>
      <w:r w:rsidRPr="0095113A">
        <w:rPr>
          <w:rFonts w:ascii="Calibri" w:hAnsi="Calibri" w:cs="Calibri"/>
          <w:color w:val="7F7F7F" w:themeColor="text1"/>
          <w:sz w:val="24"/>
          <w:lang w:eastAsia="en-GB"/>
        </w:rPr>
        <w:t>Maintain a clear forward view of funding cycles, reporting windows and commitments to support business development and relationship management activity.</w:t>
      </w:r>
    </w:p>
    <w:p w14:paraId="232E96B0" w14:textId="77777777" w:rsidR="00185E46" w:rsidRPr="0095113A" w:rsidRDefault="00113985" w:rsidP="00185E46">
      <w:pPr>
        <w:pStyle w:val="ListParagraph"/>
        <w:numPr>
          <w:ilvl w:val="0"/>
          <w:numId w:val="38"/>
        </w:numPr>
        <w:rPr>
          <w:rFonts w:ascii="Calibri" w:hAnsi="Calibri" w:cs="Calibri"/>
          <w:color w:val="7F7F7F" w:themeColor="text1"/>
          <w:sz w:val="24"/>
        </w:rPr>
      </w:pPr>
      <w:r w:rsidRPr="0095113A">
        <w:rPr>
          <w:rFonts w:ascii="Calibri" w:hAnsi="Calibri" w:cs="Calibri"/>
          <w:color w:val="7F7F7F" w:themeColor="text1"/>
          <w:sz w:val="24"/>
          <w:lang w:eastAsia="en-GB"/>
        </w:rPr>
        <w:t>Proactively manage dependencies, scope changes, and supplier/partner relationships to protect delivery timelines, minimise disruption, and maximise the overall value and impact of each project.</w:t>
      </w:r>
    </w:p>
    <w:p w14:paraId="312BEA66" w14:textId="77777777" w:rsidR="00185E46" w:rsidRPr="0095113A" w:rsidRDefault="00113985" w:rsidP="00185E46">
      <w:pPr>
        <w:pStyle w:val="ListParagraph"/>
        <w:numPr>
          <w:ilvl w:val="0"/>
          <w:numId w:val="38"/>
        </w:numPr>
        <w:rPr>
          <w:rFonts w:ascii="Calibri" w:hAnsi="Calibri" w:cs="Calibri"/>
          <w:color w:val="7F7F7F" w:themeColor="text1"/>
          <w:sz w:val="24"/>
        </w:rPr>
      </w:pPr>
      <w:r w:rsidRPr="0095113A">
        <w:rPr>
          <w:rFonts w:ascii="Calibri" w:hAnsi="Calibri" w:cs="Calibri"/>
          <w:color w:val="7F7F7F" w:themeColor="text1"/>
          <w:sz w:val="24"/>
          <w:lang w:eastAsia="en-GB"/>
        </w:rPr>
        <w:t>Establish and maintain high</w:t>
      </w:r>
      <w:r w:rsidRPr="0095113A">
        <w:rPr>
          <w:rFonts w:ascii="Calibri" w:hAnsi="Calibri" w:cs="Calibri"/>
          <w:color w:val="7F7F7F" w:themeColor="text1"/>
          <w:sz w:val="24"/>
          <w:lang w:eastAsia="en-GB"/>
        </w:rPr>
        <w:noBreakHyphen/>
        <w:t>quality project documentation, data capture and reporting throughout the lifecycle to provide clear visibility, enable effective decision</w:t>
      </w:r>
      <w:r w:rsidRPr="0095113A">
        <w:rPr>
          <w:rFonts w:ascii="Calibri" w:hAnsi="Calibri" w:cs="Calibri"/>
          <w:color w:val="7F7F7F" w:themeColor="text1"/>
          <w:sz w:val="24"/>
          <w:lang w:eastAsia="en-GB"/>
        </w:rPr>
        <w:noBreakHyphen/>
        <w:t>making, and evidence delivery against expected outcomes.</w:t>
      </w:r>
    </w:p>
    <w:p w14:paraId="56FD823D" w14:textId="77777777" w:rsidR="00185E46" w:rsidRPr="0095113A" w:rsidRDefault="00113985" w:rsidP="00185E46">
      <w:pPr>
        <w:pStyle w:val="ListParagraph"/>
        <w:numPr>
          <w:ilvl w:val="0"/>
          <w:numId w:val="38"/>
        </w:numPr>
        <w:rPr>
          <w:rFonts w:ascii="Calibri" w:hAnsi="Calibri" w:cs="Calibri"/>
          <w:color w:val="7F7F7F" w:themeColor="text1"/>
          <w:sz w:val="24"/>
        </w:rPr>
      </w:pPr>
      <w:r w:rsidRPr="0095113A">
        <w:rPr>
          <w:rFonts w:ascii="Calibri" w:hAnsi="Calibri" w:cs="Calibri"/>
          <w:color w:val="7F7F7F" w:themeColor="text1"/>
          <w:sz w:val="24"/>
          <w:lang w:eastAsia="en-GB"/>
        </w:rPr>
        <w:t>Provide partner, board and audit</w:t>
      </w:r>
      <w:r w:rsidR="00E771D0" w:rsidRPr="0095113A">
        <w:rPr>
          <w:rFonts w:ascii="Calibri" w:hAnsi="Calibri" w:cs="Calibri"/>
          <w:color w:val="7F7F7F" w:themeColor="text1"/>
          <w:sz w:val="24"/>
          <w:lang w:eastAsia="en-GB"/>
        </w:rPr>
        <w:t xml:space="preserve"> </w:t>
      </w:r>
      <w:r w:rsidRPr="0095113A">
        <w:rPr>
          <w:rFonts w:ascii="Calibri" w:hAnsi="Calibri" w:cs="Calibri"/>
          <w:color w:val="7F7F7F" w:themeColor="text1"/>
          <w:sz w:val="24"/>
          <w:lang w:eastAsia="en-GB"/>
        </w:rPr>
        <w:t>ready reporting that gives stakeholders visibility</w:t>
      </w:r>
      <w:r w:rsidR="0075327F" w:rsidRPr="0095113A">
        <w:rPr>
          <w:rFonts w:ascii="Calibri" w:hAnsi="Calibri" w:cs="Calibri"/>
          <w:color w:val="7F7F7F" w:themeColor="text1"/>
          <w:sz w:val="24"/>
          <w:lang w:eastAsia="en-GB"/>
        </w:rPr>
        <w:t>,</w:t>
      </w:r>
      <w:r w:rsidRPr="0095113A">
        <w:rPr>
          <w:rFonts w:ascii="Calibri" w:hAnsi="Calibri" w:cs="Calibri"/>
          <w:color w:val="7F7F7F" w:themeColor="text1"/>
          <w:sz w:val="24"/>
          <w:lang w:eastAsia="en-GB"/>
        </w:rPr>
        <w:t xml:space="preserve"> and </w:t>
      </w:r>
      <w:proofErr w:type="gramStart"/>
      <w:r w:rsidR="0075327F" w:rsidRPr="0095113A">
        <w:rPr>
          <w:rFonts w:ascii="Calibri" w:hAnsi="Calibri" w:cs="Calibri"/>
          <w:color w:val="7F7F7F" w:themeColor="text1"/>
          <w:sz w:val="24"/>
          <w:lang w:eastAsia="en-GB"/>
        </w:rPr>
        <w:t>evidences</w:t>
      </w:r>
      <w:proofErr w:type="gramEnd"/>
      <w:r w:rsidRPr="0095113A">
        <w:rPr>
          <w:rFonts w:ascii="Calibri" w:hAnsi="Calibri" w:cs="Calibri"/>
          <w:color w:val="7F7F7F" w:themeColor="text1"/>
          <w:sz w:val="24"/>
          <w:lang w:eastAsia="en-GB"/>
        </w:rPr>
        <w:t xml:space="preserve"> progress against scope, schedule, budget, risks and outcomes.</w:t>
      </w:r>
    </w:p>
    <w:p w14:paraId="08B84DB0" w14:textId="77777777" w:rsidR="00185E46" w:rsidRPr="0095113A" w:rsidRDefault="001824F0" w:rsidP="00185E46">
      <w:pPr>
        <w:pStyle w:val="ListParagraph"/>
        <w:numPr>
          <w:ilvl w:val="0"/>
          <w:numId w:val="38"/>
        </w:numPr>
        <w:rPr>
          <w:rFonts w:ascii="Calibri" w:hAnsi="Calibri" w:cs="Calibri"/>
          <w:color w:val="7F7F7F" w:themeColor="text1"/>
          <w:sz w:val="24"/>
        </w:rPr>
      </w:pPr>
      <w:r w:rsidRPr="0095113A">
        <w:rPr>
          <w:rFonts w:ascii="Calibri" w:hAnsi="Calibri" w:cs="Calibri"/>
          <w:color w:val="7F7F7F" w:themeColor="text1"/>
          <w:sz w:val="24"/>
          <w:lang w:eastAsia="en-GB"/>
        </w:rPr>
        <w:t>Lead impact reporting and evaluation by collating and interpreting delivery data and stakeholder insight, sharing findings with partners and embedding learning to strengthen future programmes.</w:t>
      </w:r>
    </w:p>
    <w:p w14:paraId="6CCAE6B1" w14:textId="7E366B1E" w:rsidR="00113985" w:rsidRPr="0095113A" w:rsidRDefault="00113985" w:rsidP="00185E46">
      <w:pPr>
        <w:pStyle w:val="ListParagraph"/>
        <w:numPr>
          <w:ilvl w:val="0"/>
          <w:numId w:val="38"/>
        </w:numPr>
        <w:rPr>
          <w:rFonts w:ascii="Calibri" w:hAnsi="Calibri" w:cs="Calibri"/>
          <w:color w:val="7F7F7F" w:themeColor="text1"/>
          <w:sz w:val="24"/>
        </w:rPr>
      </w:pPr>
      <w:r w:rsidRPr="0095113A">
        <w:rPr>
          <w:rFonts w:ascii="Calibri" w:hAnsi="Calibri" w:cs="Calibri"/>
          <w:color w:val="7F7F7F" w:themeColor="text1"/>
          <w:sz w:val="24"/>
          <w:lang w:eastAsia="en-GB"/>
        </w:rPr>
        <w:t xml:space="preserve">Work diplomatically and collaboratively with external partners to agree the mobilisation of our work, and to influence for maximum </w:t>
      </w:r>
      <w:r w:rsidR="0075327F" w:rsidRPr="0095113A">
        <w:rPr>
          <w:rFonts w:ascii="Calibri" w:hAnsi="Calibri" w:cs="Calibri"/>
          <w:color w:val="7F7F7F" w:themeColor="text1"/>
          <w:sz w:val="24"/>
          <w:lang w:eastAsia="en-GB"/>
        </w:rPr>
        <w:t>return on value</w:t>
      </w:r>
      <w:r w:rsidRPr="0095113A">
        <w:rPr>
          <w:rFonts w:ascii="Calibri" w:hAnsi="Calibri" w:cs="Calibri"/>
          <w:color w:val="7F7F7F" w:themeColor="text1"/>
          <w:sz w:val="24"/>
          <w:lang w:eastAsia="en-GB"/>
        </w:rPr>
        <w:t xml:space="preserve"> from our campaigns and relationships.</w:t>
      </w:r>
    </w:p>
    <w:p w14:paraId="4B85E892" w14:textId="77777777" w:rsidR="00113985" w:rsidRPr="00250458" w:rsidRDefault="00113985" w:rsidP="00250458">
      <w:pPr>
        <w:ind w:right="261"/>
        <w:jc w:val="both"/>
        <w:rPr>
          <w:rFonts w:asciiTheme="majorHAnsi" w:hAnsiTheme="majorHAnsi" w:cstheme="majorHAnsi"/>
        </w:rPr>
      </w:pPr>
    </w:p>
    <w:p w14:paraId="2373D4FA" w14:textId="4FEAF69F" w:rsidR="00771F83" w:rsidRPr="00A57506" w:rsidRDefault="007A2EE9" w:rsidP="00A57506">
      <w:pPr>
        <w:ind w:left="426" w:right="119" w:hanging="284"/>
        <w:jc w:val="both"/>
        <w:rPr>
          <w:b/>
          <w:bCs/>
          <w:color w:val="ED6898" w:themeColor="accent1"/>
          <w:sz w:val="28"/>
          <w:szCs w:val="32"/>
        </w:rPr>
      </w:pPr>
      <w:r w:rsidRPr="007A2EE9">
        <w:rPr>
          <w:rFonts w:ascii="Segoe UI" w:hAnsi="Segoe UI" w:cs="Segoe UI"/>
          <w:sz w:val="21"/>
          <w:szCs w:val="21"/>
          <w:lang w:eastAsia="en-GB"/>
        </w:rPr>
        <w:t xml:space="preserve"> </w:t>
      </w:r>
      <w:r w:rsidR="007E60CF">
        <w:rPr>
          <w:b/>
          <w:bCs/>
          <w:color w:val="ED6898" w:themeColor="accent1"/>
          <w:sz w:val="28"/>
          <w:szCs w:val="32"/>
        </w:rPr>
        <w:t>Legal, Risk, and Compliance</w:t>
      </w:r>
    </w:p>
    <w:p w14:paraId="20824A83" w14:textId="77777777" w:rsidR="00185E46" w:rsidRPr="0095113A" w:rsidRDefault="00FE4AF9" w:rsidP="00185E46">
      <w:pPr>
        <w:pStyle w:val="ListParagraph"/>
        <w:numPr>
          <w:ilvl w:val="0"/>
          <w:numId w:val="39"/>
        </w:numPr>
        <w:spacing w:line="300" w:lineRule="atLeast"/>
        <w:rPr>
          <w:rFonts w:ascii="Segoe UI" w:hAnsi="Segoe UI" w:cs="Segoe UI"/>
          <w:color w:val="7F7F7F" w:themeColor="text1"/>
          <w:sz w:val="21"/>
          <w:szCs w:val="21"/>
          <w:lang w:eastAsia="en-GB"/>
        </w:rPr>
      </w:pPr>
      <w:r w:rsidRPr="0095113A">
        <w:rPr>
          <w:rFonts w:cstheme="minorHAnsi"/>
          <w:color w:val="7F7F7F" w:themeColor="text1"/>
          <w:sz w:val="24"/>
          <w:lang w:eastAsia="en-GB"/>
        </w:rPr>
        <w:t>Proactively identify, assess and manage project risks - including safeguarding, health &amp; safety, reputational and operational risks -escalating where required to protect people, ensure compliance, and maintain the successful delivery of project outcomes.</w:t>
      </w:r>
    </w:p>
    <w:p w14:paraId="38BB7528" w14:textId="77777777" w:rsidR="00185E46" w:rsidRPr="0095113A" w:rsidRDefault="00FE4AF9" w:rsidP="00185E46">
      <w:pPr>
        <w:pStyle w:val="ListParagraph"/>
        <w:numPr>
          <w:ilvl w:val="0"/>
          <w:numId w:val="39"/>
        </w:numPr>
        <w:spacing w:line="300" w:lineRule="atLeast"/>
        <w:rPr>
          <w:rFonts w:ascii="Segoe UI" w:hAnsi="Segoe UI" w:cs="Segoe UI"/>
          <w:color w:val="7F7F7F" w:themeColor="text1"/>
          <w:sz w:val="21"/>
          <w:szCs w:val="21"/>
          <w:lang w:eastAsia="en-GB"/>
        </w:rPr>
      </w:pPr>
      <w:r w:rsidRPr="0095113A">
        <w:rPr>
          <w:rFonts w:cstheme="minorHAnsi"/>
          <w:color w:val="7F7F7F" w:themeColor="text1"/>
          <w:sz w:val="24"/>
          <w:lang w:eastAsia="en-GB"/>
        </w:rPr>
        <w:t>Manage projects in accordance with organisational project lifecycles, documentation standards, governance frameworks and quality</w:t>
      </w:r>
      <w:r w:rsidRPr="0095113A">
        <w:rPr>
          <w:rFonts w:cstheme="minorHAnsi"/>
          <w:color w:val="7F7F7F" w:themeColor="text1"/>
          <w:sz w:val="24"/>
          <w:lang w:eastAsia="en-GB"/>
        </w:rPr>
        <w:noBreakHyphen/>
        <w:t>assurance processes to ensure compliance, strengthen governance, and provide a reliable foundation for effective decision</w:t>
      </w:r>
      <w:r w:rsidRPr="0095113A">
        <w:rPr>
          <w:rFonts w:cstheme="minorHAnsi"/>
          <w:color w:val="7F7F7F" w:themeColor="text1"/>
          <w:sz w:val="24"/>
          <w:lang w:eastAsia="en-GB"/>
        </w:rPr>
        <w:noBreakHyphen/>
        <w:t>making and accountability.</w:t>
      </w:r>
    </w:p>
    <w:p w14:paraId="58EB1B82" w14:textId="77777777" w:rsidR="00185E46" w:rsidRPr="0095113A" w:rsidRDefault="001824F0" w:rsidP="00185E46">
      <w:pPr>
        <w:pStyle w:val="ListParagraph"/>
        <w:numPr>
          <w:ilvl w:val="0"/>
          <w:numId w:val="39"/>
        </w:numPr>
        <w:spacing w:line="300" w:lineRule="atLeast"/>
        <w:rPr>
          <w:rFonts w:ascii="Segoe UI" w:hAnsi="Segoe UI" w:cs="Segoe UI"/>
          <w:color w:val="7F7F7F" w:themeColor="text1"/>
          <w:sz w:val="21"/>
          <w:szCs w:val="21"/>
          <w:lang w:eastAsia="en-GB"/>
        </w:rPr>
      </w:pPr>
      <w:r w:rsidRPr="0095113A">
        <w:rPr>
          <w:rFonts w:cstheme="minorHAnsi"/>
          <w:color w:val="7F7F7F" w:themeColor="text1"/>
          <w:sz w:val="24"/>
          <w:lang w:eastAsia="en-GB"/>
        </w:rPr>
        <w:t>Manage project stage gates, setting clear checkpoints to confirm progress against plan, agree next steps with partners, and promptly escalate gaps</w:t>
      </w:r>
      <w:r w:rsidR="00277E7F" w:rsidRPr="0095113A">
        <w:rPr>
          <w:rFonts w:cstheme="minorHAnsi"/>
          <w:color w:val="7F7F7F" w:themeColor="text1"/>
          <w:sz w:val="24"/>
          <w:lang w:eastAsia="en-GB"/>
        </w:rPr>
        <w:t>.</w:t>
      </w:r>
    </w:p>
    <w:p w14:paraId="1AB10184" w14:textId="77777777" w:rsidR="00185E46" w:rsidRPr="0095113A" w:rsidRDefault="001824F0" w:rsidP="00185E46">
      <w:pPr>
        <w:pStyle w:val="ListParagraph"/>
        <w:numPr>
          <w:ilvl w:val="0"/>
          <w:numId w:val="39"/>
        </w:numPr>
        <w:spacing w:line="300" w:lineRule="atLeast"/>
        <w:rPr>
          <w:rFonts w:ascii="Segoe UI" w:hAnsi="Segoe UI" w:cs="Segoe UI"/>
          <w:color w:val="7F7F7F" w:themeColor="text1"/>
          <w:sz w:val="21"/>
          <w:szCs w:val="21"/>
          <w:lang w:eastAsia="en-GB"/>
        </w:rPr>
      </w:pPr>
      <w:r w:rsidRPr="0095113A">
        <w:rPr>
          <w:rFonts w:cstheme="minorHAnsi"/>
          <w:color w:val="7F7F7F" w:themeColor="text1"/>
          <w:sz w:val="24"/>
          <w:lang w:eastAsia="en-GB"/>
        </w:rPr>
        <w:t>Coordinate shared governance with funders and partners, aligning project management approaches to business cycles to ensure collaborative delivery, shared goals and maximum impact.</w:t>
      </w:r>
    </w:p>
    <w:p w14:paraId="1B091E7A" w14:textId="77777777" w:rsidR="00185E46" w:rsidRPr="0095113A" w:rsidRDefault="00FE4AF9" w:rsidP="00185E46">
      <w:pPr>
        <w:pStyle w:val="ListParagraph"/>
        <w:numPr>
          <w:ilvl w:val="0"/>
          <w:numId w:val="39"/>
        </w:numPr>
        <w:spacing w:line="300" w:lineRule="atLeast"/>
        <w:rPr>
          <w:rFonts w:ascii="Segoe UI" w:hAnsi="Segoe UI" w:cs="Segoe UI"/>
          <w:color w:val="7F7F7F" w:themeColor="text1"/>
          <w:sz w:val="21"/>
          <w:szCs w:val="21"/>
          <w:lang w:eastAsia="en-GB"/>
        </w:rPr>
      </w:pPr>
      <w:r w:rsidRPr="0095113A">
        <w:rPr>
          <w:rFonts w:cstheme="minorHAnsi"/>
          <w:color w:val="7F7F7F" w:themeColor="text1"/>
          <w:sz w:val="24"/>
          <w:lang w:eastAsia="en-GB"/>
        </w:rPr>
        <w:t>Create strong controls around Community Integrated Care’s intellectual property and ensure that our assets are effectively stored and safeguarded.</w:t>
      </w:r>
    </w:p>
    <w:p w14:paraId="41225181" w14:textId="77777777" w:rsidR="00185E46" w:rsidRPr="0095113A" w:rsidRDefault="00FE4AF9" w:rsidP="00185E46">
      <w:pPr>
        <w:pStyle w:val="ListParagraph"/>
        <w:numPr>
          <w:ilvl w:val="0"/>
          <w:numId w:val="39"/>
        </w:numPr>
        <w:spacing w:line="300" w:lineRule="atLeast"/>
        <w:rPr>
          <w:rFonts w:ascii="Segoe UI" w:hAnsi="Segoe UI" w:cs="Segoe UI"/>
          <w:color w:val="7F7F7F" w:themeColor="text1"/>
          <w:sz w:val="21"/>
          <w:szCs w:val="21"/>
          <w:lang w:eastAsia="en-GB"/>
        </w:rPr>
      </w:pPr>
      <w:r w:rsidRPr="0095113A">
        <w:rPr>
          <w:rFonts w:cstheme="minorHAnsi"/>
          <w:color w:val="7F7F7F" w:themeColor="text1"/>
          <w:sz w:val="24"/>
          <w:lang w:eastAsia="en-GB"/>
        </w:rPr>
        <w:t xml:space="preserve">Manage project and team </w:t>
      </w:r>
      <w:r w:rsidR="00624567" w:rsidRPr="0095113A">
        <w:rPr>
          <w:rFonts w:cstheme="minorHAnsi"/>
          <w:color w:val="7F7F7F" w:themeColor="text1"/>
          <w:sz w:val="24"/>
          <w:lang w:eastAsia="en-GB"/>
        </w:rPr>
        <w:t>budgets and</w:t>
      </w:r>
      <w:r w:rsidRPr="0095113A">
        <w:rPr>
          <w:rFonts w:cstheme="minorHAnsi"/>
          <w:color w:val="7F7F7F" w:themeColor="text1"/>
          <w:sz w:val="24"/>
          <w:lang w:eastAsia="en-GB"/>
        </w:rPr>
        <w:t xml:space="preserve"> </w:t>
      </w:r>
      <w:r w:rsidR="00624567" w:rsidRPr="0095113A">
        <w:rPr>
          <w:rFonts w:cstheme="minorHAnsi"/>
          <w:color w:val="7F7F7F" w:themeColor="text1"/>
          <w:sz w:val="24"/>
          <w:lang w:eastAsia="en-GB"/>
        </w:rPr>
        <w:t xml:space="preserve">take responsibility for coordinating our financial returns. </w:t>
      </w:r>
    </w:p>
    <w:p w14:paraId="0A904A58" w14:textId="77777777" w:rsidR="00185E46" w:rsidRPr="0095113A" w:rsidRDefault="00FE4AF9" w:rsidP="00185E46">
      <w:pPr>
        <w:pStyle w:val="ListParagraph"/>
        <w:numPr>
          <w:ilvl w:val="0"/>
          <w:numId w:val="39"/>
        </w:numPr>
        <w:spacing w:line="300" w:lineRule="atLeast"/>
        <w:rPr>
          <w:rFonts w:ascii="Segoe UI" w:hAnsi="Segoe UI" w:cs="Segoe UI"/>
          <w:color w:val="7F7F7F" w:themeColor="text1"/>
          <w:sz w:val="21"/>
          <w:szCs w:val="21"/>
          <w:lang w:eastAsia="en-GB"/>
        </w:rPr>
      </w:pPr>
      <w:r w:rsidRPr="0095113A">
        <w:rPr>
          <w:rFonts w:cstheme="minorHAnsi"/>
          <w:color w:val="7F7F7F" w:themeColor="text1"/>
          <w:sz w:val="24"/>
          <w:lang w:eastAsia="en-GB"/>
        </w:rPr>
        <w:t>Ensure that all projects and relationships follow Community Integrated Care’s core policies</w:t>
      </w:r>
      <w:r w:rsidR="007F2303" w:rsidRPr="0095113A">
        <w:rPr>
          <w:rFonts w:cstheme="minorHAnsi"/>
          <w:color w:val="7F7F7F" w:themeColor="text1"/>
          <w:sz w:val="24"/>
          <w:lang w:eastAsia="en-GB"/>
        </w:rPr>
        <w:t xml:space="preserve"> - </w:t>
      </w:r>
      <w:r w:rsidRPr="0095113A">
        <w:rPr>
          <w:rFonts w:cstheme="minorHAnsi"/>
          <w:color w:val="7F7F7F" w:themeColor="text1"/>
          <w:sz w:val="24"/>
          <w:lang w:eastAsia="en-GB"/>
        </w:rPr>
        <w:t xml:space="preserve">including contracting </w:t>
      </w:r>
      <w:r w:rsidR="007F2303" w:rsidRPr="0095113A">
        <w:rPr>
          <w:rFonts w:cstheme="minorHAnsi"/>
          <w:color w:val="7F7F7F" w:themeColor="text1"/>
          <w:sz w:val="24"/>
          <w:lang w:eastAsia="en-GB"/>
        </w:rPr>
        <w:t xml:space="preserve">requirements for projects and services, </w:t>
      </w:r>
      <w:r w:rsidRPr="0095113A">
        <w:rPr>
          <w:rFonts w:cstheme="minorHAnsi"/>
          <w:color w:val="7F7F7F" w:themeColor="text1"/>
          <w:sz w:val="24"/>
          <w:lang w:eastAsia="en-GB"/>
        </w:rPr>
        <w:t>and onboarding</w:t>
      </w:r>
      <w:r w:rsidR="007F2303" w:rsidRPr="0095113A">
        <w:rPr>
          <w:rFonts w:cstheme="minorHAnsi"/>
          <w:color w:val="7F7F7F" w:themeColor="text1"/>
          <w:sz w:val="24"/>
          <w:lang w:eastAsia="en-GB"/>
        </w:rPr>
        <w:t xml:space="preserve"> of </w:t>
      </w:r>
      <w:r w:rsidRPr="0095113A">
        <w:rPr>
          <w:rFonts w:cstheme="minorHAnsi"/>
          <w:color w:val="7F7F7F" w:themeColor="text1"/>
          <w:sz w:val="24"/>
          <w:lang w:eastAsia="en-GB"/>
        </w:rPr>
        <w:t>suppliers.</w:t>
      </w:r>
    </w:p>
    <w:p w14:paraId="1212E1B1" w14:textId="3F99CE68" w:rsidR="00BF5BD6" w:rsidRPr="0095113A" w:rsidRDefault="00BF5BD6" w:rsidP="00185E46">
      <w:pPr>
        <w:pStyle w:val="ListParagraph"/>
        <w:numPr>
          <w:ilvl w:val="0"/>
          <w:numId w:val="39"/>
        </w:numPr>
        <w:spacing w:line="300" w:lineRule="atLeast"/>
        <w:rPr>
          <w:rFonts w:ascii="Segoe UI" w:hAnsi="Segoe UI" w:cs="Segoe UI"/>
          <w:color w:val="7F7F7F" w:themeColor="text1"/>
          <w:sz w:val="21"/>
          <w:szCs w:val="21"/>
          <w:lang w:eastAsia="en-GB"/>
        </w:rPr>
      </w:pPr>
      <w:r w:rsidRPr="0095113A">
        <w:rPr>
          <w:rFonts w:cstheme="minorHAnsi"/>
          <w:color w:val="7F7F7F" w:themeColor="text1"/>
          <w:sz w:val="24"/>
          <w:lang w:eastAsia="en-GB"/>
        </w:rPr>
        <w:t>Ensur</w:t>
      </w:r>
      <w:r w:rsidR="00B70AC9" w:rsidRPr="0095113A">
        <w:rPr>
          <w:rFonts w:cstheme="minorHAnsi"/>
          <w:color w:val="7F7F7F" w:themeColor="text1"/>
          <w:sz w:val="24"/>
          <w:lang w:eastAsia="en-GB"/>
        </w:rPr>
        <w:t xml:space="preserve">e </w:t>
      </w:r>
      <w:r w:rsidRPr="0095113A">
        <w:rPr>
          <w:rFonts w:cstheme="minorHAnsi"/>
          <w:color w:val="7F7F7F" w:themeColor="text1"/>
          <w:sz w:val="24"/>
          <w:lang w:eastAsia="en-GB"/>
        </w:rPr>
        <w:t xml:space="preserve">that project data is effectively collated, shared and monitored to both </w:t>
      </w:r>
      <w:r w:rsidR="003D5203" w:rsidRPr="0095113A">
        <w:rPr>
          <w:rFonts w:cstheme="minorHAnsi"/>
          <w:color w:val="7F7F7F" w:themeColor="text1"/>
          <w:sz w:val="24"/>
          <w:lang w:eastAsia="en-GB"/>
        </w:rPr>
        <w:t xml:space="preserve">drive impact and secure future investment. </w:t>
      </w:r>
    </w:p>
    <w:p w14:paraId="012812B3" w14:textId="5178C001" w:rsidR="000C69F5" w:rsidRPr="000C69F5" w:rsidRDefault="000C69F5" w:rsidP="003B3F8A">
      <w:pPr>
        <w:pStyle w:val="ListParagraph"/>
        <w:spacing w:line="300" w:lineRule="atLeast"/>
        <w:ind w:left="426"/>
      </w:pPr>
    </w:p>
    <w:p w14:paraId="328BC10A" w14:textId="55A43724" w:rsidR="00B70AC9" w:rsidRPr="005D0C4A" w:rsidRDefault="00FD4CB0" w:rsidP="005D0C4A">
      <w:pPr>
        <w:ind w:left="426" w:hanging="284"/>
        <w:jc w:val="both"/>
        <w:rPr>
          <w:b/>
          <w:bCs/>
          <w:color w:val="ED6898" w:themeColor="accent1"/>
          <w:sz w:val="28"/>
          <w:szCs w:val="32"/>
        </w:rPr>
      </w:pPr>
      <w:r w:rsidRPr="00A57506">
        <w:rPr>
          <w:b/>
          <w:bCs/>
          <w:color w:val="ED6898" w:themeColor="accent1"/>
          <w:sz w:val="28"/>
          <w:szCs w:val="32"/>
        </w:rPr>
        <w:t>People</w:t>
      </w:r>
    </w:p>
    <w:p w14:paraId="617301DD" w14:textId="77777777" w:rsidR="00185E46" w:rsidRPr="0095113A" w:rsidRDefault="00F95E40" w:rsidP="00185E46">
      <w:pPr>
        <w:pStyle w:val="ListParagraph"/>
        <w:numPr>
          <w:ilvl w:val="0"/>
          <w:numId w:val="8"/>
        </w:numPr>
        <w:rPr>
          <w:rFonts w:ascii="Segoe UI" w:hAnsi="Segoe UI" w:cs="Segoe UI"/>
          <w:color w:val="7F7F7F" w:themeColor="text1"/>
          <w:sz w:val="21"/>
          <w:szCs w:val="21"/>
          <w:lang w:eastAsia="en-GB"/>
        </w:rPr>
      </w:pPr>
      <w:r w:rsidRPr="0095113A">
        <w:rPr>
          <w:rFonts w:cstheme="minorHAnsi"/>
          <w:color w:val="7F7F7F" w:themeColor="text1"/>
          <w:sz w:val="24"/>
          <w:lang w:eastAsia="en-GB"/>
        </w:rPr>
        <w:t>Lead, coach and develop team members to build capability, performance and strong project discipline, enabling a skilled, motivated team that consistently delivers high</w:t>
      </w:r>
      <w:r w:rsidRPr="0095113A">
        <w:rPr>
          <w:rFonts w:cstheme="minorHAnsi"/>
          <w:color w:val="7F7F7F" w:themeColor="text1"/>
          <w:sz w:val="24"/>
          <w:lang w:eastAsia="en-GB"/>
        </w:rPr>
        <w:noBreakHyphen/>
        <w:t>quality project outcomes.</w:t>
      </w:r>
    </w:p>
    <w:p w14:paraId="1C85C8B1" w14:textId="77777777" w:rsidR="00185E46" w:rsidRPr="0095113A" w:rsidRDefault="00F95E40" w:rsidP="00185E46">
      <w:pPr>
        <w:pStyle w:val="ListParagraph"/>
        <w:numPr>
          <w:ilvl w:val="0"/>
          <w:numId w:val="8"/>
        </w:numPr>
        <w:rPr>
          <w:rFonts w:ascii="Segoe UI" w:hAnsi="Segoe UI" w:cs="Segoe UI"/>
          <w:color w:val="7F7F7F" w:themeColor="text1"/>
          <w:sz w:val="21"/>
          <w:szCs w:val="21"/>
          <w:lang w:eastAsia="en-GB"/>
        </w:rPr>
      </w:pPr>
      <w:r w:rsidRPr="0095113A">
        <w:rPr>
          <w:rFonts w:cstheme="minorHAnsi"/>
          <w:color w:val="7F7F7F" w:themeColor="text1"/>
          <w:sz w:val="24"/>
          <w:lang w:eastAsia="en-GB"/>
        </w:rPr>
        <w:t>Effectively plan and prioritise team workload, and oversee performance to optimise capacity, maintain focus on critical activities, and enable the consistent delivery of high</w:t>
      </w:r>
      <w:r w:rsidRPr="0095113A">
        <w:rPr>
          <w:rFonts w:cstheme="minorHAnsi"/>
          <w:color w:val="7F7F7F" w:themeColor="text1"/>
          <w:sz w:val="24"/>
          <w:lang w:eastAsia="en-GB"/>
        </w:rPr>
        <w:noBreakHyphen/>
        <w:t>quality project work.</w:t>
      </w:r>
    </w:p>
    <w:p w14:paraId="76589B68" w14:textId="77777777" w:rsidR="00185E46" w:rsidRPr="0095113A" w:rsidRDefault="00F95E40" w:rsidP="00185E46">
      <w:pPr>
        <w:pStyle w:val="ListParagraph"/>
        <w:numPr>
          <w:ilvl w:val="0"/>
          <w:numId w:val="8"/>
        </w:numPr>
        <w:rPr>
          <w:rFonts w:ascii="Segoe UI" w:hAnsi="Segoe UI" w:cs="Segoe UI"/>
          <w:color w:val="7F7F7F" w:themeColor="text1"/>
          <w:sz w:val="21"/>
          <w:szCs w:val="21"/>
          <w:lang w:eastAsia="en-GB"/>
        </w:rPr>
      </w:pPr>
      <w:r w:rsidRPr="0095113A">
        <w:rPr>
          <w:rFonts w:cstheme="minorHAnsi"/>
          <w:color w:val="7F7F7F" w:themeColor="text1"/>
          <w:sz w:val="24"/>
          <w:lang w:eastAsia="en-GB"/>
        </w:rPr>
        <w:t>Ensure that team projects are effectively planned against Community Integrated Care’s cycle of business, and that any cross</w:t>
      </w:r>
      <w:r w:rsidRPr="0095113A">
        <w:rPr>
          <w:rFonts w:cstheme="minorHAnsi"/>
          <w:color w:val="7F7F7F" w:themeColor="text1"/>
          <w:sz w:val="24"/>
          <w:lang w:eastAsia="en-GB"/>
        </w:rPr>
        <w:noBreakHyphen/>
        <w:t>team collaboration with other departments is well planned</w:t>
      </w:r>
      <w:r w:rsidR="007B7FFB" w:rsidRPr="0095113A">
        <w:rPr>
          <w:rFonts w:cstheme="minorHAnsi"/>
          <w:color w:val="7F7F7F" w:themeColor="text1"/>
          <w:sz w:val="24"/>
          <w:lang w:eastAsia="en-GB"/>
        </w:rPr>
        <w:t xml:space="preserve"> and collaborative.</w:t>
      </w:r>
    </w:p>
    <w:p w14:paraId="5D87D988" w14:textId="77777777" w:rsidR="00185E46" w:rsidRPr="0095113A" w:rsidRDefault="00F95E40" w:rsidP="00185E46">
      <w:pPr>
        <w:pStyle w:val="ListParagraph"/>
        <w:numPr>
          <w:ilvl w:val="0"/>
          <w:numId w:val="8"/>
        </w:numPr>
        <w:rPr>
          <w:rFonts w:ascii="Segoe UI" w:hAnsi="Segoe UI" w:cs="Segoe UI"/>
          <w:color w:val="7F7F7F" w:themeColor="text1"/>
          <w:sz w:val="21"/>
          <w:szCs w:val="21"/>
          <w:lang w:eastAsia="en-GB"/>
        </w:rPr>
      </w:pPr>
      <w:r w:rsidRPr="0095113A">
        <w:rPr>
          <w:rFonts w:cstheme="minorHAnsi"/>
          <w:color w:val="7F7F7F" w:themeColor="text1"/>
          <w:sz w:val="24"/>
          <w:lang w:eastAsia="en-GB"/>
        </w:rPr>
        <w:t>Identify and guide improvements in productivity by creating actionable steps that improve collaboration, planning, communication and delivery in the team.</w:t>
      </w:r>
    </w:p>
    <w:p w14:paraId="6F622550" w14:textId="77777777" w:rsidR="00185E46" w:rsidRPr="0095113A" w:rsidRDefault="00F95E40" w:rsidP="00185E46">
      <w:pPr>
        <w:pStyle w:val="ListParagraph"/>
        <w:numPr>
          <w:ilvl w:val="0"/>
          <w:numId w:val="8"/>
        </w:numPr>
        <w:rPr>
          <w:rFonts w:ascii="Segoe UI" w:hAnsi="Segoe UI" w:cs="Segoe UI"/>
          <w:color w:val="7F7F7F" w:themeColor="text1"/>
          <w:sz w:val="21"/>
          <w:szCs w:val="21"/>
          <w:lang w:eastAsia="en-GB"/>
        </w:rPr>
      </w:pPr>
      <w:r w:rsidRPr="0095113A">
        <w:rPr>
          <w:rFonts w:cstheme="minorHAnsi"/>
          <w:color w:val="7F7F7F" w:themeColor="text1"/>
          <w:sz w:val="24"/>
          <w:lang w:eastAsia="en-GB"/>
        </w:rPr>
        <w:t>Identify, commission and manage suppliers, ensuring they are briefed with clear focus, budget, timeline and outcomes.</w:t>
      </w:r>
    </w:p>
    <w:p w14:paraId="44AACAC6" w14:textId="77777777" w:rsidR="00185E46" w:rsidRPr="0095113A" w:rsidRDefault="00F95E40" w:rsidP="00185E46">
      <w:pPr>
        <w:pStyle w:val="ListParagraph"/>
        <w:numPr>
          <w:ilvl w:val="0"/>
          <w:numId w:val="8"/>
        </w:numPr>
        <w:rPr>
          <w:rFonts w:ascii="Segoe UI" w:hAnsi="Segoe UI" w:cs="Segoe UI"/>
          <w:color w:val="7F7F7F" w:themeColor="text1"/>
          <w:sz w:val="21"/>
          <w:szCs w:val="21"/>
          <w:lang w:eastAsia="en-GB"/>
        </w:rPr>
      </w:pPr>
      <w:r w:rsidRPr="0095113A">
        <w:rPr>
          <w:rFonts w:cstheme="minorHAnsi"/>
          <w:color w:val="7F7F7F" w:themeColor="text1"/>
          <w:sz w:val="24"/>
          <w:lang w:eastAsia="en-GB"/>
        </w:rPr>
        <w:t>Coordinate recruitment requirements for the team, working with Community Integrated Care’s People Team and the hiring manager to attract the best candidates efficiently.</w:t>
      </w:r>
    </w:p>
    <w:p w14:paraId="49A7DE27" w14:textId="75E09B17" w:rsidR="007B7FFB" w:rsidRPr="00185E46" w:rsidRDefault="007B7FFB" w:rsidP="00185E46">
      <w:pPr>
        <w:pStyle w:val="ListParagraph"/>
        <w:numPr>
          <w:ilvl w:val="0"/>
          <w:numId w:val="8"/>
        </w:numPr>
        <w:rPr>
          <w:rFonts w:ascii="Segoe UI" w:hAnsi="Segoe UI" w:cs="Segoe UI"/>
          <w:sz w:val="21"/>
          <w:szCs w:val="21"/>
          <w:lang w:eastAsia="en-GB"/>
        </w:rPr>
      </w:pPr>
      <w:r w:rsidRPr="0095113A">
        <w:rPr>
          <w:rFonts w:cstheme="minorHAnsi"/>
          <w:color w:val="7F7F7F" w:themeColor="text1"/>
          <w:sz w:val="24"/>
          <w:lang w:eastAsia="en-GB"/>
        </w:rPr>
        <w:t xml:space="preserve">Represent our projects effectively in presentations, review meetings and internal or external forums. </w:t>
      </w:r>
    </w:p>
    <w:p w14:paraId="7DF12CF8" w14:textId="77777777" w:rsidR="007211DD" w:rsidRPr="00250458" w:rsidRDefault="007211DD" w:rsidP="00250458">
      <w:pPr>
        <w:pStyle w:val="ListParagraph"/>
        <w:spacing w:line="300" w:lineRule="atLeast"/>
        <w:rPr>
          <w:rFonts w:ascii="Segoe UI" w:hAnsi="Segoe UI" w:cs="Segoe UI"/>
          <w:sz w:val="21"/>
          <w:szCs w:val="21"/>
        </w:rPr>
      </w:pPr>
    </w:p>
    <w:p w14:paraId="2C8F8CFA" w14:textId="4091F3DE" w:rsidR="00BC5271" w:rsidRDefault="00F7308D" w:rsidP="00A57506">
      <w:pPr>
        <w:ind w:left="2977" w:right="140" w:hanging="2835"/>
        <w:jc w:val="both"/>
        <w:rPr>
          <w:color w:val="5F5F5F" w:themeColor="text1" w:themeShade="BF"/>
          <w:sz w:val="24"/>
          <w:szCs w:val="28"/>
        </w:rPr>
      </w:pPr>
      <w:r w:rsidRPr="0095113A">
        <w:rPr>
          <w:b/>
          <w:bCs/>
          <w:color w:val="7F7F7F" w:themeColor="text1"/>
          <w:sz w:val="24"/>
          <w:szCs w:val="28"/>
        </w:rPr>
        <w:t>Scope and Geography</w:t>
      </w:r>
      <w:r w:rsidR="00521292" w:rsidRPr="00A57506">
        <w:rPr>
          <w:rFonts w:cstheme="minorBidi"/>
          <w:b/>
          <w:bCs/>
          <w:color w:val="7F7F7F" w:themeColor="text1"/>
          <w:sz w:val="24"/>
          <w:lang w:eastAsia="en-GB"/>
        </w:rPr>
        <w:tab/>
      </w:r>
      <w:r w:rsidR="00521292" w:rsidRPr="0095113A">
        <w:rPr>
          <w:color w:val="7F7F7F" w:themeColor="text1"/>
          <w:sz w:val="24"/>
          <w:szCs w:val="28"/>
        </w:rPr>
        <w:t xml:space="preserve">This is a </w:t>
      </w:r>
      <w:r w:rsidR="004843DF" w:rsidRPr="0095113A">
        <w:rPr>
          <w:color w:val="7F7F7F" w:themeColor="text1"/>
          <w:sz w:val="24"/>
          <w:szCs w:val="28"/>
        </w:rPr>
        <w:t>national role</w:t>
      </w:r>
      <w:r w:rsidR="00AA2026" w:rsidRPr="0095113A">
        <w:rPr>
          <w:color w:val="7F7F7F" w:themeColor="text1"/>
          <w:sz w:val="24"/>
          <w:szCs w:val="28"/>
        </w:rPr>
        <w:t xml:space="preserve"> supporting </w:t>
      </w:r>
      <w:r w:rsidR="007B7FFB" w:rsidRPr="0095113A">
        <w:rPr>
          <w:color w:val="7F7F7F" w:themeColor="text1"/>
          <w:sz w:val="24"/>
          <w:szCs w:val="28"/>
        </w:rPr>
        <w:t xml:space="preserve">the </w:t>
      </w:r>
      <w:r w:rsidR="00C76340" w:rsidRPr="0095113A">
        <w:rPr>
          <w:color w:val="7F7F7F" w:themeColor="text1"/>
          <w:sz w:val="24"/>
          <w:szCs w:val="28"/>
        </w:rPr>
        <w:t>Partnerships and Communities</w:t>
      </w:r>
      <w:r w:rsidR="007B7FFB" w:rsidRPr="0095113A">
        <w:rPr>
          <w:color w:val="7F7F7F" w:themeColor="text1"/>
          <w:sz w:val="24"/>
          <w:szCs w:val="28"/>
        </w:rPr>
        <w:t xml:space="preserve"> team’s work</w:t>
      </w:r>
      <w:r w:rsidR="00C76340" w:rsidRPr="0095113A">
        <w:rPr>
          <w:color w:val="7F7F7F" w:themeColor="text1"/>
          <w:sz w:val="24"/>
          <w:szCs w:val="28"/>
        </w:rPr>
        <w:t xml:space="preserve"> across England and Scotland</w:t>
      </w:r>
    </w:p>
    <w:p w14:paraId="6339A7BF" w14:textId="77777777" w:rsidR="00185E46" w:rsidRPr="00A57506" w:rsidRDefault="00185E46" w:rsidP="00A57506">
      <w:pPr>
        <w:ind w:left="2977" w:right="140" w:hanging="2835"/>
        <w:jc w:val="both"/>
        <w:rPr>
          <w:rFonts w:cstheme="minorBidi"/>
          <w:b/>
          <w:bCs/>
          <w:color w:val="7F7F7F" w:themeColor="text1"/>
          <w:sz w:val="24"/>
          <w:lang w:eastAsia="en-GB"/>
        </w:rPr>
      </w:pPr>
    </w:p>
    <w:p w14:paraId="0B1E9CB6" w14:textId="7A26A604" w:rsidR="00191D44" w:rsidRPr="0095113A" w:rsidRDefault="00521292" w:rsidP="00A57506">
      <w:pPr>
        <w:ind w:left="2977" w:right="140" w:hanging="2835"/>
        <w:jc w:val="both"/>
        <w:rPr>
          <w:color w:val="7F7F7F" w:themeColor="text1"/>
          <w:sz w:val="24"/>
          <w:szCs w:val="28"/>
        </w:rPr>
      </w:pPr>
      <w:r w:rsidRPr="0095113A">
        <w:rPr>
          <w:b/>
          <w:bCs/>
          <w:color w:val="7F7F7F" w:themeColor="text1"/>
          <w:sz w:val="24"/>
          <w:szCs w:val="28"/>
        </w:rPr>
        <w:t>Travel Expectation</w:t>
      </w:r>
      <w:r w:rsidR="00191D44" w:rsidRPr="0095113A">
        <w:rPr>
          <w:color w:val="7F7F7F" w:themeColor="text1"/>
          <w:sz w:val="24"/>
          <w:szCs w:val="28"/>
        </w:rPr>
        <w:t xml:space="preserve"> </w:t>
      </w:r>
      <w:r w:rsidR="00191D44" w:rsidRPr="0095113A">
        <w:rPr>
          <w:color w:val="7F7F7F" w:themeColor="text1"/>
          <w:sz w:val="24"/>
          <w:szCs w:val="28"/>
        </w:rPr>
        <w:tab/>
        <w:t xml:space="preserve">There </w:t>
      </w:r>
      <w:r w:rsidR="009F645D" w:rsidRPr="0095113A">
        <w:rPr>
          <w:color w:val="7F7F7F" w:themeColor="text1"/>
          <w:sz w:val="24"/>
          <w:szCs w:val="28"/>
        </w:rPr>
        <w:t>may</w:t>
      </w:r>
      <w:r w:rsidR="00191D44" w:rsidRPr="0095113A">
        <w:rPr>
          <w:color w:val="7F7F7F" w:themeColor="text1"/>
          <w:sz w:val="24"/>
          <w:szCs w:val="28"/>
        </w:rPr>
        <w:t xml:space="preserve"> be requirement to travel </w:t>
      </w:r>
      <w:r w:rsidR="00C76340" w:rsidRPr="0095113A">
        <w:rPr>
          <w:color w:val="7F7F7F" w:themeColor="text1"/>
          <w:sz w:val="24"/>
          <w:szCs w:val="28"/>
        </w:rPr>
        <w:t xml:space="preserve">nationally to support programmes as required. </w:t>
      </w:r>
    </w:p>
    <w:p w14:paraId="36637733" w14:textId="2D3AB2E7" w:rsidR="00DA60F9" w:rsidRPr="0095113A" w:rsidRDefault="00191D44" w:rsidP="00A57506">
      <w:pPr>
        <w:ind w:left="2977" w:right="140" w:hanging="2835"/>
        <w:jc w:val="both"/>
        <w:rPr>
          <w:color w:val="7F7F7F" w:themeColor="text1"/>
          <w:sz w:val="24"/>
          <w:szCs w:val="28"/>
        </w:rPr>
      </w:pPr>
      <w:r w:rsidRPr="0095113A">
        <w:rPr>
          <w:b/>
          <w:bCs/>
          <w:color w:val="7F7F7F" w:themeColor="text1"/>
          <w:sz w:val="24"/>
          <w:szCs w:val="28"/>
        </w:rPr>
        <w:t>Collaboration</w:t>
      </w:r>
      <w:r w:rsidRPr="0095113A">
        <w:rPr>
          <w:color w:val="7F7F7F" w:themeColor="text1"/>
          <w:sz w:val="24"/>
          <w:szCs w:val="28"/>
        </w:rPr>
        <w:t xml:space="preserve"> </w:t>
      </w:r>
      <w:r w:rsidR="005073C2" w:rsidRPr="0095113A">
        <w:rPr>
          <w:color w:val="7F7F7F" w:themeColor="text1"/>
          <w:sz w:val="24"/>
          <w:szCs w:val="28"/>
        </w:rPr>
        <w:tab/>
      </w:r>
      <w:r w:rsidR="00DA60F9" w:rsidRPr="0095113A">
        <w:rPr>
          <w:color w:val="7F7F7F" w:themeColor="text1"/>
          <w:sz w:val="24"/>
          <w:szCs w:val="28"/>
        </w:rPr>
        <w:t xml:space="preserve">It is expected that the post holder will proactively engage with a team of supporting Business Partners, Operational, and Support Services colleagues to ensure the right action and support can be delivered at the right time – particularly with the </w:t>
      </w:r>
      <w:r w:rsidR="003B3F8A" w:rsidRPr="0095113A">
        <w:rPr>
          <w:color w:val="7F7F7F" w:themeColor="text1"/>
          <w:sz w:val="24"/>
          <w:szCs w:val="28"/>
        </w:rPr>
        <w:t xml:space="preserve">Partnerships and Communities and </w:t>
      </w:r>
      <w:r w:rsidR="00DA60F9" w:rsidRPr="0095113A">
        <w:rPr>
          <w:color w:val="7F7F7F" w:themeColor="text1"/>
          <w:sz w:val="24"/>
          <w:szCs w:val="28"/>
        </w:rPr>
        <w:t>Group Projects team</w:t>
      </w:r>
      <w:r w:rsidR="003B3F8A" w:rsidRPr="0095113A">
        <w:rPr>
          <w:color w:val="7F7F7F" w:themeColor="text1"/>
          <w:sz w:val="24"/>
          <w:szCs w:val="28"/>
        </w:rPr>
        <w:t>s</w:t>
      </w:r>
      <w:r w:rsidR="00DA60F9" w:rsidRPr="0095113A">
        <w:rPr>
          <w:color w:val="7F7F7F" w:themeColor="text1"/>
          <w:sz w:val="24"/>
          <w:szCs w:val="28"/>
        </w:rPr>
        <w:t xml:space="preserve"> to ensure alignment of methodology and consistently applied PM practices. </w:t>
      </w:r>
    </w:p>
    <w:p w14:paraId="370F842D" w14:textId="77777777" w:rsidR="00185E46" w:rsidRDefault="00185E46" w:rsidP="00A57506">
      <w:pPr>
        <w:ind w:left="2977" w:right="140" w:hanging="2835"/>
        <w:jc w:val="both"/>
        <w:rPr>
          <w:color w:val="5F5F5F" w:themeColor="text1" w:themeShade="BF"/>
          <w:sz w:val="24"/>
          <w:szCs w:val="28"/>
        </w:rPr>
      </w:pPr>
    </w:p>
    <w:p w14:paraId="76ACF6B3" w14:textId="74AB0B4F" w:rsidR="00FD4CB0" w:rsidRPr="0095113A" w:rsidRDefault="005073C2" w:rsidP="00A57506">
      <w:pPr>
        <w:ind w:left="2977" w:right="140" w:hanging="2835"/>
        <w:jc w:val="both"/>
        <w:rPr>
          <w:rFonts w:cstheme="minorBidi"/>
          <w:b/>
          <w:bCs/>
          <w:color w:val="7F7F7F" w:themeColor="text1"/>
          <w:sz w:val="32"/>
          <w:szCs w:val="32"/>
          <w:lang w:eastAsia="en-GB"/>
        </w:rPr>
      </w:pPr>
      <w:r w:rsidRPr="0095113A">
        <w:rPr>
          <w:b/>
          <w:bCs/>
          <w:color w:val="7F7F7F" w:themeColor="text1"/>
          <w:sz w:val="24"/>
          <w:szCs w:val="28"/>
        </w:rPr>
        <w:t>Budgets</w:t>
      </w:r>
      <w:r w:rsidRPr="0095113A">
        <w:rPr>
          <w:b/>
          <w:bCs/>
          <w:color w:val="7F7F7F" w:themeColor="text1"/>
          <w:sz w:val="24"/>
          <w:szCs w:val="28"/>
        </w:rPr>
        <w:tab/>
      </w:r>
      <w:r w:rsidR="009F645D" w:rsidRPr="0095113A">
        <w:rPr>
          <w:color w:val="7F7F7F" w:themeColor="text1"/>
          <w:sz w:val="24"/>
          <w:szCs w:val="28"/>
        </w:rPr>
        <w:t>Indirect budget responsibility through the management of projects and delivery within cost parameters.</w:t>
      </w:r>
    </w:p>
    <w:p w14:paraId="47342541" w14:textId="4B9262F0" w:rsidR="00FD4CB0" w:rsidRPr="00A57506" w:rsidRDefault="00FD4CB0" w:rsidP="00944E53">
      <w:pPr>
        <w:ind w:left="426" w:hanging="284"/>
        <w:jc w:val="both"/>
        <w:rPr>
          <w:rFonts w:cstheme="minorBidi"/>
          <w:b/>
          <w:bCs/>
          <w:color w:val="7F7F7F" w:themeColor="text1"/>
          <w:sz w:val="32"/>
          <w:szCs w:val="32"/>
          <w:lang w:eastAsia="en-GB"/>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3119"/>
        <w:gridCol w:w="7887"/>
        <w:gridCol w:w="8"/>
      </w:tblGrid>
      <w:tr w:rsidR="00E52F3E" w:rsidRPr="00A57506" w14:paraId="4C46A70D" w14:textId="77777777" w:rsidTr="00BF7652">
        <w:trPr>
          <w:gridAfter w:val="1"/>
          <w:wAfter w:w="8" w:type="dxa"/>
          <w:trHeight w:val="403"/>
        </w:trPr>
        <w:tc>
          <w:tcPr>
            <w:tcW w:w="11006" w:type="dxa"/>
            <w:gridSpan w:val="2"/>
            <w:shd w:val="clear" w:color="auto" w:fill="E5E5E5" w:themeFill="text1" w:themeFillTint="33"/>
          </w:tcPr>
          <w:p w14:paraId="4911D5DF" w14:textId="3A457167" w:rsidR="00E52F3E" w:rsidRPr="00A57506" w:rsidRDefault="00E52F3E" w:rsidP="00BF7652">
            <w:pPr>
              <w:ind w:left="426" w:hanging="284"/>
              <w:jc w:val="center"/>
              <w:rPr>
                <w:b/>
                <w:bCs/>
                <w:color w:val="7F7F7F" w:themeColor="text1"/>
                <w:sz w:val="32"/>
                <w:szCs w:val="36"/>
              </w:rPr>
            </w:pPr>
            <w:r w:rsidRPr="00A57506">
              <w:rPr>
                <w:b/>
                <w:bCs/>
                <w:color w:val="7F7F7F" w:themeColor="text1"/>
                <w:sz w:val="32"/>
                <w:szCs w:val="36"/>
              </w:rPr>
              <w:t>Best</w:t>
            </w:r>
            <w:r w:rsidR="00A5189E">
              <w:rPr>
                <w:b/>
                <w:bCs/>
                <w:color w:val="7F7F7F" w:themeColor="text1"/>
                <w:sz w:val="32"/>
                <w:szCs w:val="36"/>
              </w:rPr>
              <w:t xml:space="preserve"> </w:t>
            </w:r>
            <w:r w:rsidR="00A5189E" w:rsidRPr="00FB29A1">
              <w:rPr>
                <w:b/>
                <w:bCs/>
                <w:color w:val="7F7F7F" w:themeColor="text1"/>
                <w:sz w:val="32"/>
                <w:szCs w:val="36"/>
              </w:rPr>
              <w:t>Li</w:t>
            </w:r>
            <w:r w:rsidR="00A5189E">
              <w:rPr>
                <w:b/>
                <w:bCs/>
                <w:color w:val="7F7F7F" w:themeColor="text1"/>
                <w:sz w:val="32"/>
                <w:szCs w:val="36"/>
              </w:rPr>
              <w:t xml:space="preserve">ves, Bolder Strategy: </w:t>
            </w:r>
            <w:r w:rsidR="00A5189E" w:rsidRPr="00FB29A1">
              <w:rPr>
                <w:b/>
                <w:bCs/>
                <w:color w:val="7F7F7F" w:themeColor="text1"/>
                <w:sz w:val="32"/>
                <w:szCs w:val="36"/>
              </w:rPr>
              <w:t>Success Measures</w:t>
            </w:r>
          </w:p>
        </w:tc>
      </w:tr>
      <w:tr w:rsidR="00E52F3E" w:rsidRPr="00A57506" w14:paraId="771FC653" w14:textId="77777777" w:rsidTr="00BF7652">
        <w:trPr>
          <w:trHeight w:val="570"/>
        </w:trPr>
        <w:tc>
          <w:tcPr>
            <w:tcW w:w="3119" w:type="dxa"/>
            <w:shd w:val="clear" w:color="auto" w:fill="E5E5E5" w:themeFill="text1" w:themeFillTint="33"/>
          </w:tcPr>
          <w:p w14:paraId="4D836BCC" w14:textId="151C4986" w:rsidR="00E52F3E" w:rsidRPr="00A57506" w:rsidRDefault="007D0C6F" w:rsidP="00BF7652">
            <w:pPr>
              <w:ind w:left="164"/>
              <w:rPr>
                <w:b/>
                <w:bCs/>
                <w:color w:val="5F5F5F" w:themeColor="text1" w:themeShade="BF"/>
                <w:sz w:val="24"/>
                <w:szCs w:val="28"/>
              </w:rPr>
            </w:pPr>
            <w:r>
              <w:rPr>
                <w:b/>
                <w:bCs/>
                <w:color w:val="5F5F5F" w:themeColor="text1" w:themeShade="BF"/>
                <w:sz w:val="24"/>
                <w:szCs w:val="28"/>
              </w:rPr>
              <w:t xml:space="preserve"> Excellence</w:t>
            </w:r>
          </w:p>
        </w:tc>
        <w:tc>
          <w:tcPr>
            <w:tcW w:w="7895" w:type="dxa"/>
            <w:gridSpan w:val="2"/>
            <w:shd w:val="clear" w:color="auto" w:fill="E5E5E5" w:themeFill="text1" w:themeFillTint="33"/>
          </w:tcPr>
          <w:p w14:paraId="3137E6F9" w14:textId="3F3EAF48" w:rsidR="003B3F8A" w:rsidRDefault="003B3F8A" w:rsidP="00683824">
            <w:pPr>
              <w:pStyle w:val="ListParagraph"/>
              <w:numPr>
                <w:ilvl w:val="0"/>
                <w:numId w:val="33"/>
              </w:numPr>
              <w:rPr>
                <w:rFonts w:eastAsia="+mn-ea" w:cs="+mn-cs"/>
                <w:color w:val="7F7F7F"/>
                <w:szCs w:val="22"/>
                <w:lang w:eastAsia="en-GB"/>
              </w:rPr>
            </w:pPr>
            <w:r w:rsidRPr="00250458">
              <w:rPr>
                <w:rFonts w:eastAsia="+mn-ea" w:cs="+mn-cs"/>
                <w:b/>
                <w:bCs/>
                <w:color w:val="7F7F7F"/>
                <w:szCs w:val="22"/>
                <w:lang w:eastAsia="en-GB"/>
              </w:rPr>
              <w:t>High Quality Delivery:</w:t>
            </w:r>
            <w:r>
              <w:rPr>
                <w:rFonts w:eastAsia="+mn-ea" w:cs="+mn-cs"/>
                <w:color w:val="7F7F7F"/>
                <w:szCs w:val="22"/>
                <w:lang w:eastAsia="en-GB"/>
              </w:rPr>
              <w:t xml:space="preserve"> </w:t>
            </w:r>
            <w:r w:rsidR="004072C7">
              <w:rPr>
                <w:rFonts w:eastAsia="+mn-ea" w:cs="+mn-cs"/>
                <w:color w:val="7F7F7F"/>
                <w:szCs w:val="22"/>
                <w:lang w:eastAsia="en-GB"/>
              </w:rPr>
              <w:t>The successful management of projects across their life cycle to achieve transformational impacts</w:t>
            </w:r>
            <w:r w:rsidR="00683824">
              <w:rPr>
                <w:rFonts w:eastAsia="+mn-ea" w:cs="+mn-cs"/>
                <w:color w:val="7F7F7F"/>
                <w:szCs w:val="22"/>
                <w:lang w:eastAsia="en-GB"/>
              </w:rPr>
              <w:t>, achieving</w:t>
            </w:r>
            <w:r w:rsidR="00AF7386">
              <w:rPr>
                <w:rFonts w:eastAsia="+mn-ea" w:cs="+mn-cs"/>
                <w:color w:val="7F7F7F"/>
                <w:szCs w:val="22"/>
                <w:lang w:eastAsia="en-GB"/>
              </w:rPr>
              <w:t xml:space="preserve"> </w:t>
            </w:r>
            <w:r w:rsidR="00683824">
              <w:rPr>
                <w:rFonts w:eastAsia="+mn-ea" w:cs="+mn-cs"/>
                <w:color w:val="7F7F7F"/>
                <w:szCs w:val="22"/>
                <w:lang w:eastAsia="en-GB"/>
              </w:rPr>
              <w:t>targets</w:t>
            </w:r>
            <w:r w:rsidR="00AF7386">
              <w:rPr>
                <w:rFonts w:eastAsia="+mn-ea" w:cs="+mn-cs"/>
                <w:color w:val="7F7F7F"/>
                <w:szCs w:val="22"/>
                <w:lang w:eastAsia="en-GB"/>
              </w:rPr>
              <w:t xml:space="preserve"> </w:t>
            </w:r>
            <w:r w:rsidR="00ED3AA0" w:rsidRPr="00ED3AA0">
              <w:rPr>
                <w:rFonts w:eastAsia="+mn-ea" w:cs="+mn-cs"/>
                <w:color w:val="7F7F7F"/>
                <w:szCs w:val="22"/>
                <w:lang w:eastAsia="en-GB"/>
              </w:rPr>
              <w:t>to agreed scope, timelines, budget and quality.</w:t>
            </w:r>
          </w:p>
          <w:p w14:paraId="76C2FEA3" w14:textId="68525BB8" w:rsidR="00683824" w:rsidRDefault="00683824" w:rsidP="00683824">
            <w:pPr>
              <w:pStyle w:val="ListParagraph"/>
              <w:numPr>
                <w:ilvl w:val="0"/>
                <w:numId w:val="33"/>
              </w:numPr>
              <w:rPr>
                <w:rFonts w:eastAsia="+mn-ea" w:cs="+mn-cs"/>
                <w:color w:val="7F7F7F"/>
                <w:szCs w:val="22"/>
                <w:lang w:eastAsia="en-GB"/>
              </w:rPr>
            </w:pPr>
            <w:r w:rsidRPr="00AA7239">
              <w:rPr>
                <w:rFonts w:eastAsia="+mn-ea" w:cs="+mn-cs"/>
                <w:b/>
                <w:bCs/>
                <w:color w:val="7F7F7F"/>
                <w:szCs w:val="22"/>
                <w:lang w:eastAsia="en-GB"/>
              </w:rPr>
              <w:t>Excellent governance:</w:t>
            </w:r>
            <w:r>
              <w:rPr>
                <w:rFonts w:eastAsia="+mn-ea" w:cs="+mn-cs"/>
                <w:color w:val="7F7F7F"/>
                <w:szCs w:val="22"/>
                <w:lang w:eastAsia="en-GB"/>
              </w:rPr>
              <w:t xml:space="preserve"> </w:t>
            </w:r>
            <w:r w:rsidR="0086206A">
              <w:rPr>
                <w:rFonts w:eastAsia="+mn-ea" w:cs="+mn-cs"/>
                <w:color w:val="7F7F7F"/>
                <w:szCs w:val="22"/>
                <w:lang w:eastAsia="en-GB"/>
              </w:rPr>
              <w:t>Providing accurate</w:t>
            </w:r>
            <w:r w:rsidRPr="003B3F8A">
              <w:rPr>
                <w:rFonts w:eastAsia="+mn-ea" w:cs="+mn-cs"/>
                <w:color w:val="7F7F7F"/>
                <w:szCs w:val="22"/>
                <w:lang w:eastAsia="en-GB"/>
              </w:rPr>
              <w:t>, timely, and high</w:t>
            </w:r>
            <w:r w:rsidRPr="003B3F8A">
              <w:rPr>
                <w:rFonts w:eastAsia="+mn-ea" w:cs="+mn-cs"/>
                <w:color w:val="7F7F7F"/>
                <w:szCs w:val="22"/>
                <w:lang w:eastAsia="en-GB"/>
              </w:rPr>
              <w:noBreakHyphen/>
              <w:t>quality reporting and documentation shown through governance reviews, PMO checks, and audit outputs</w:t>
            </w:r>
            <w:r w:rsidR="00C51AD8">
              <w:rPr>
                <w:rFonts w:eastAsia="+mn-ea" w:cs="+mn-cs"/>
                <w:color w:val="7F7F7F"/>
                <w:szCs w:val="22"/>
                <w:lang w:eastAsia="en-GB"/>
              </w:rPr>
              <w:t xml:space="preserve">, and the creating of effective shared ways of working with partners. </w:t>
            </w:r>
          </w:p>
          <w:p w14:paraId="6C1E5071" w14:textId="6C989EB5" w:rsidR="00FB6768" w:rsidRDefault="00602650" w:rsidP="00683824">
            <w:pPr>
              <w:pStyle w:val="ListParagraph"/>
              <w:numPr>
                <w:ilvl w:val="0"/>
                <w:numId w:val="33"/>
              </w:numPr>
              <w:rPr>
                <w:rFonts w:eastAsia="+mn-ea" w:cs="+mn-cs"/>
                <w:color w:val="7F7F7F"/>
                <w:szCs w:val="22"/>
                <w:lang w:eastAsia="en-GB"/>
              </w:rPr>
            </w:pPr>
            <w:r>
              <w:rPr>
                <w:rFonts w:eastAsia="+mn-ea" w:cs="+mn-cs"/>
                <w:b/>
                <w:bCs/>
                <w:color w:val="7F7F7F"/>
                <w:szCs w:val="22"/>
                <w:lang w:eastAsia="en-GB"/>
              </w:rPr>
              <w:t>High-performance</w:t>
            </w:r>
            <w:r w:rsidR="00336616">
              <w:rPr>
                <w:rFonts w:eastAsia="+mn-ea" w:cs="+mn-cs"/>
                <w:b/>
                <w:bCs/>
                <w:color w:val="7F7F7F"/>
                <w:szCs w:val="22"/>
                <w:lang w:eastAsia="en-GB"/>
              </w:rPr>
              <w:t xml:space="preserve">: </w:t>
            </w:r>
            <w:r w:rsidR="00FB6768">
              <w:rPr>
                <w:rFonts w:eastAsia="+mn-ea" w:cs="+mn-cs"/>
                <w:color w:val="7F7F7F"/>
                <w:szCs w:val="22"/>
                <w:lang w:eastAsia="en-GB"/>
              </w:rPr>
              <w:t xml:space="preserve">Building capacity, innovation and progress in the team through keeping team members aligned to </w:t>
            </w:r>
            <w:r w:rsidR="00E615D6">
              <w:rPr>
                <w:rFonts w:eastAsia="+mn-ea" w:cs="+mn-cs"/>
                <w:color w:val="7F7F7F"/>
                <w:szCs w:val="22"/>
                <w:lang w:eastAsia="en-GB"/>
              </w:rPr>
              <w:t>project requirements, fostering better collaboration and dialogue, reducing unnecessary administration, ensu</w:t>
            </w:r>
            <w:r w:rsidR="00C51AD8">
              <w:rPr>
                <w:rFonts w:eastAsia="+mn-ea" w:cs="+mn-cs"/>
                <w:color w:val="7F7F7F"/>
                <w:szCs w:val="22"/>
                <w:lang w:eastAsia="en-GB"/>
              </w:rPr>
              <w:t xml:space="preserve">ring clarity of focus and objective, avoiding work going off track, and creating improvement loops. </w:t>
            </w:r>
          </w:p>
          <w:p w14:paraId="6A99A2FA" w14:textId="6822F8A0" w:rsidR="00683824" w:rsidRPr="00250458" w:rsidRDefault="00FB6768" w:rsidP="00C51AD8">
            <w:pPr>
              <w:pStyle w:val="ListParagraph"/>
              <w:numPr>
                <w:ilvl w:val="0"/>
                <w:numId w:val="33"/>
              </w:numPr>
              <w:rPr>
                <w:rFonts w:eastAsia="+mn-ea" w:cs="+mn-cs"/>
                <w:color w:val="7F7F7F"/>
                <w:szCs w:val="22"/>
                <w:lang w:eastAsia="en-GB"/>
              </w:rPr>
            </w:pPr>
            <w:r w:rsidRPr="00250458">
              <w:rPr>
                <w:rFonts w:eastAsia="+mn-ea" w:cs="+mn-cs"/>
                <w:b/>
                <w:bCs/>
                <w:color w:val="7F7F7F"/>
                <w:szCs w:val="22"/>
                <w:lang w:eastAsia="en-GB"/>
              </w:rPr>
              <w:t xml:space="preserve">Account management: </w:t>
            </w:r>
            <w:r w:rsidR="007B7FFB">
              <w:rPr>
                <w:rFonts w:eastAsia="+mn-ea" w:cs="+mn-cs"/>
                <w:color w:val="7F7F7F"/>
                <w:szCs w:val="22"/>
                <w:lang w:eastAsia="en-GB"/>
              </w:rPr>
              <w:t>Delivering strong</w:t>
            </w:r>
            <w:r w:rsidR="00C51AD8">
              <w:rPr>
                <w:rFonts w:eastAsia="+mn-ea" w:cs="+mn-cs"/>
                <w:color w:val="7F7F7F"/>
                <w:szCs w:val="22"/>
                <w:lang w:eastAsia="en-GB"/>
              </w:rPr>
              <w:t xml:space="preserve"> partner relationships, ensuring that </w:t>
            </w:r>
            <w:r w:rsidR="00BE4730">
              <w:rPr>
                <w:rFonts w:eastAsia="+mn-ea" w:cs="+mn-cs"/>
                <w:color w:val="7F7F7F"/>
                <w:szCs w:val="22"/>
                <w:lang w:eastAsia="en-GB"/>
              </w:rPr>
              <w:t xml:space="preserve">we have warm relationships, clearly managed </w:t>
            </w:r>
            <w:r w:rsidR="0086206A">
              <w:rPr>
                <w:rFonts w:eastAsia="+mn-ea" w:cs="+mn-cs"/>
                <w:color w:val="7F7F7F"/>
                <w:szCs w:val="22"/>
                <w:lang w:eastAsia="en-GB"/>
              </w:rPr>
              <w:t>touchpoints</w:t>
            </w:r>
            <w:r w:rsidR="00BE4730">
              <w:rPr>
                <w:rFonts w:eastAsia="+mn-ea" w:cs="+mn-cs"/>
                <w:color w:val="7F7F7F"/>
                <w:szCs w:val="22"/>
                <w:lang w:eastAsia="en-GB"/>
              </w:rPr>
              <w:t xml:space="preserve">, effective shared working routines and </w:t>
            </w:r>
            <w:r w:rsidR="003D2DF4">
              <w:rPr>
                <w:rFonts w:eastAsia="+mn-ea" w:cs="+mn-cs"/>
                <w:color w:val="7F7F7F"/>
                <w:szCs w:val="22"/>
                <w:lang w:eastAsia="en-GB"/>
              </w:rPr>
              <w:t xml:space="preserve">maximise the value of our relationships. </w:t>
            </w:r>
            <w:r w:rsidR="00BE4730">
              <w:rPr>
                <w:rFonts w:eastAsia="+mn-ea" w:cs="+mn-cs"/>
                <w:color w:val="7F7F7F"/>
                <w:szCs w:val="22"/>
                <w:lang w:eastAsia="en-GB"/>
              </w:rPr>
              <w:t xml:space="preserve"> </w:t>
            </w:r>
            <w:r w:rsidR="00C51AD8">
              <w:rPr>
                <w:rFonts w:eastAsia="+mn-ea" w:cs="+mn-cs"/>
                <w:color w:val="7F7F7F"/>
                <w:szCs w:val="22"/>
                <w:lang w:eastAsia="en-GB"/>
              </w:rPr>
              <w:t xml:space="preserve"> </w:t>
            </w:r>
          </w:p>
          <w:p w14:paraId="2333FA5F" w14:textId="5CD54B4D" w:rsidR="00336616" w:rsidRDefault="003D2DF4" w:rsidP="003D2DF4">
            <w:pPr>
              <w:pStyle w:val="ListParagraph"/>
              <w:numPr>
                <w:ilvl w:val="0"/>
                <w:numId w:val="33"/>
              </w:numPr>
              <w:rPr>
                <w:rFonts w:eastAsia="+mn-ea" w:cs="+mn-cs"/>
                <w:color w:val="7F7F7F"/>
                <w:szCs w:val="22"/>
                <w:lang w:eastAsia="en-GB"/>
              </w:rPr>
            </w:pPr>
            <w:r w:rsidRPr="00087F8A">
              <w:rPr>
                <w:rFonts w:eastAsia="+mn-ea" w:cs="+mn-cs"/>
                <w:b/>
                <w:bCs/>
                <w:color w:val="7F7F7F"/>
                <w:szCs w:val="22"/>
                <w:lang w:eastAsia="en-GB"/>
              </w:rPr>
              <w:t xml:space="preserve">Learning culture: </w:t>
            </w:r>
            <w:r w:rsidR="007B7FFB">
              <w:rPr>
                <w:rFonts w:eastAsia="+mn-ea" w:cs="+mn-cs"/>
                <w:color w:val="7F7F7F"/>
                <w:szCs w:val="22"/>
                <w:lang w:eastAsia="en-GB"/>
              </w:rPr>
              <w:t xml:space="preserve">Facilitating meaningful and actionable insights </w:t>
            </w:r>
            <w:r w:rsidR="009C6907">
              <w:rPr>
                <w:rFonts w:eastAsia="+mn-ea" w:cs="+mn-cs"/>
                <w:color w:val="7F7F7F"/>
                <w:szCs w:val="22"/>
                <w:lang w:eastAsia="en-GB"/>
              </w:rPr>
              <w:t xml:space="preserve">that can be adopted </w:t>
            </w:r>
            <w:r>
              <w:rPr>
                <w:rFonts w:eastAsia="+mn-ea" w:cs="+mn-cs"/>
                <w:color w:val="7F7F7F"/>
                <w:szCs w:val="22"/>
                <w:lang w:eastAsia="en-GB"/>
              </w:rPr>
              <w:t>for continuous improvement, new programme development, and evaluation and business development.</w:t>
            </w:r>
          </w:p>
          <w:p w14:paraId="1C30ADFC" w14:textId="51B315CB" w:rsidR="00F24905" w:rsidRPr="00250458" w:rsidRDefault="00F24905" w:rsidP="00250458">
            <w:pPr>
              <w:pStyle w:val="ListParagraph"/>
              <w:numPr>
                <w:ilvl w:val="0"/>
                <w:numId w:val="33"/>
              </w:numPr>
              <w:rPr>
                <w:rFonts w:eastAsia="+mn-ea" w:cs="+mn-cs"/>
                <w:color w:val="7F7F7F"/>
                <w:szCs w:val="22"/>
                <w:lang w:eastAsia="en-GB"/>
              </w:rPr>
            </w:pPr>
            <w:r>
              <w:rPr>
                <w:rFonts w:eastAsia="+mn-ea" w:cs="+mn-cs"/>
                <w:b/>
                <w:bCs/>
                <w:color w:val="7F7F7F"/>
                <w:szCs w:val="22"/>
                <w:lang w:eastAsia="en-GB"/>
              </w:rPr>
              <w:t xml:space="preserve">Identifying and managing a portfolio of quality suppliers </w:t>
            </w:r>
            <w:r w:rsidR="005024E7">
              <w:rPr>
                <w:rFonts w:eastAsia="+mn-ea" w:cs="+mn-cs"/>
                <w:b/>
                <w:bCs/>
                <w:color w:val="7F7F7F"/>
                <w:szCs w:val="22"/>
                <w:lang w:eastAsia="en-GB"/>
              </w:rPr>
              <w:t>–</w:t>
            </w:r>
            <w:r w:rsidR="005024E7" w:rsidRPr="00250458">
              <w:rPr>
                <w:rFonts w:eastAsia="+mn-ea" w:cs="+mn-cs"/>
                <w:color w:val="7F7F7F"/>
                <w:szCs w:val="22"/>
                <w:lang w:eastAsia="en-GB"/>
              </w:rPr>
              <w:t xml:space="preserve"> creating commissioning briefs, contracts</w:t>
            </w:r>
            <w:r w:rsidR="005024E7">
              <w:rPr>
                <w:rFonts w:eastAsia="+mn-ea" w:cs="+mn-cs"/>
                <w:color w:val="7F7F7F"/>
                <w:szCs w:val="22"/>
                <w:lang w:eastAsia="en-GB"/>
              </w:rPr>
              <w:t xml:space="preserve"> and management cycles that achieve best value. </w:t>
            </w:r>
          </w:p>
          <w:p w14:paraId="33E98870" w14:textId="3F128A89" w:rsidR="00E57827" w:rsidRPr="00250458" w:rsidRDefault="00E57827" w:rsidP="00250458">
            <w:pPr>
              <w:rPr>
                <w:rFonts w:eastAsia="+mn-ea"/>
                <w:lang w:eastAsia="en-GB"/>
              </w:rPr>
            </w:pPr>
          </w:p>
          <w:p w14:paraId="5509E194" w14:textId="701D2EF4" w:rsidR="00E12062" w:rsidRPr="00975C09" w:rsidRDefault="00E12062" w:rsidP="00250458">
            <w:pPr>
              <w:pStyle w:val="ListParagraph"/>
              <w:ind w:left="360"/>
              <w:rPr>
                <w:rFonts w:eastAsia="+mn-ea" w:cs="+mn-cs"/>
                <w:color w:val="7F7F7F"/>
                <w:szCs w:val="22"/>
                <w:lang w:eastAsia="en-GB"/>
              </w:rPr>
            </w:pPr>
          </w:p>
        </w:tc>
      </w:tr>
      <w:tr w:rsidR="00E52F3E" w:rsidRPr="00A57506" w14:paraId="17043F2A" w14:textId="77777777" w:rsidTr="00BF7652">
        <w:trPr>
          <w:trHeight w:val="1072"/>
        </w:trPr>
        <w:tc>
          <w:tcPr>
            <w:tcW w:w="3119" w:type="dxa"/>
            <w:shd w:val="clear" w:color="auto" w:fill="E5E5E5" w:themeFill="text1" w:themeFillTint="33"/>
          </w:tcPr>
          <w:p w14:paraId="19085D02" w14:textId="4B5FB021" w:rsidR="00E52F3E" w:rsidRPr="00A57506" w:rsidRDefault="00BD00FE" w:rsidP="00973822">
            <w:pPr>
              <w:ind w:left="164" w:hanging="22"/>
              <w:rPr>
                <w:b/>
                <w:bCs/>
                <w:color w:val="5F5F5F" w:themeColor="text1" w:themeShade="BF"/>
                <w:sz w:val="24"/>
                <w:szCs w:val="28"/>
              </w:rPr>
            </w:pPr>
            <w:r>
              <w:rPr>
                <w:b/>
                <w:bCs/>
                <w:color w:val="5F5F5F" w:themeColor="text1" w:themeShade="BF"/>
                <w:sz w:val="24"/>
                <w:szCs w:val="28"/>
              </w:rPr>
              <w:t xml:space="preserve"> Enabling </w:t>
            </w:r>
          </w:p>
        </w:tc>
        <w:tc>
          <w:tcPr>
            <w:tcW w:w="7895" w:type="dxa"/>
            <w:gridSpan w:val="2"/>
            <w:shd w:val="clear" w:color="auto" w:fill="E5E5E5" w:themeFill="text1" w:themeFillTint="33"/>
          </w:tcPr>
          <w:p w14:paraId="6CD0CF35" w14:textId="08536313" w:rsidR="003B3F8A" w:rsidRDefault="003B3F8A" w:rsidP="00973822">
            <w:pPr>
              <w:pStyle w:val="ListParagraph"/>
              <w:numPr>
                <w:ilvl w:val="0"/>
                <w:numId w:val="33"/>
              </w:numPr>
              <w:rPr>
                <w:rFonts w:eastAsia="+mn-ea" w:cs="+mn-cs"/>
                <w:color w:val="7F7F7F"/>
                <w:szCs w:val="22"/>
                <w:lang w:eastAsia="en-GB"/>
              </w:rPr>
            </w:pPr>
            <w:r w:rsidRPr="00250458">
              <w:rPr>
                <w:rFonts w:eastAsia="+mn-ea" w:cs="+mn-cs"/>
                <w:b/>
                <w:bCs/>
                <w:color w:val="7F7F7F"/>
                <w:szCs w:val="22"/>
                <w:lang w:eastAsia="en-GB"/>
              </w:rPr>
              <w:t>Effective Resource Planning:</w:t>
            </w:r>
            <w:r>
              <w:rPr>
                <w:rFonts w:eastAsia="+mn-ea" w:cs="+mn-cs"/>
                <w:color w:val="7F7F7F"/>
                <w:szCs w:val="22"/>
                <w:lang w:eastAsia="en-GB"/>
              </w:rPr>
              <w:t xml:space="preserve"> </w:t>
            </w:r>
            <w:r w:rsidRPr="003B3F8A">
              <w:rPr>
                <w:rFonts w:eastAsia="+mn-ea" w:cs="+mn-cs"/>
                <w:color w:val="7F7F7F"/>
                <w:szCs w:val="22"/>
                <w:lang w:eastAsia="en-GB"/>
              </w:rPr>
              <w:t>Clear evidence of effective workload planning, prioritisation, and resource allocation through team plans, capacity reviews, and performance discussions.</w:t>
            </w:r>
          </w:p>
          <w:p w14:paraId="7AF6FA9B" w14:textId="6D820454" w:rsidR="003B3F8A" w:rsidRPr="003B3F8A" w:rsidRDefault="003B3F8A" w:rsidP="00973822">
            <w:pPr>
              <w:pStyle w:val="ListParagraph"/>
              <w:numPr>
                <w:ilvl w:val="0"/>
                <w:numId w:val="33"/>
              </w:numPr>
              <w:rPr>
                <w:rFonts w:eastAsia="+mn-ea" w:cs="+mn-cs"/>
                <w:color w:val="7F7F7F"/>
                <w:szCs w:val="22"/>
                <w:lang w:eastAsia="en-GB"/>
              </w:rPr>
            </w:pPr>
            <w:r w:rsidRPr="00250458">
              <w:rPr>
                <w:rFonts w:eastAsia="+mn-ea" w:cs="+mn-cs"/>
                <w:b/>
                <w:bCs/>
                <w:color w:val="7F7F7F"/>
                <w:szCs w:val="22"/>
                <w:lang w:eastAsia="en-GB"/>
              </w:rPr>
              <w:lastRenderedPageBreak/>
              <w:t>Improved Capability:</w:t>
            </w:r>
            <w:r>
              <w:rPr>
                <w:rFonts w:eastAsia="+mn-ea" w:cs="+mn-cs"/>
                <w:color w:val="7F7F7F"/>
                <w:szCs w:val="22"/>
                <w:lang w:eastAsia="en-GB"/>
              </w:rPr>
              <w:t xml:space="preserve"> </w:t>
            </w:r>
            <w:r w:rsidRPr="003B3F8A">
              <w:rPr>
                <w:rFonts w:eastAsia="+mn-ea" w:cs="+mn-cs"/>
                <w:color w:val="7F7F7F"/>
                <w:szCs w:val="22"/>
                <w:lang w:eastAsia="en-GB"/>
              </w:rPr>
              <w:t xml:space="preserve">Increased capability and confidence within the team demonstrated through </w:t>
            </w:r>
            <w:r>
              <w:rPr>
                <w:rFonts w:eastAsia="+mn-ea" w:cs="+mn-cs"/>
                <w:color w:val="7F7F7F"/>
                <w:szCs w:val="22"/>
                <w:lang w:eastAsia="en-GB"/>
              </w:rPr>
              <w:t>project</w:t>
            </w:r>
            <w:r w:rsidRPr="003B3F8A">
              <w:rPr>
                <w:rFonts w:eastAsia="+mn-ea" w:cs="+mn-cs"/>
                <w:color w:val="7F7F7F"/>
                <w:szCs w:val="22"/>
                <w:lang w:eastAsia="en-GB"/>
              </w:rPr>
              <w:t xml:space="preserve"> outcomes, skills assessments, and quality of project </w:t>
            </w:r>
            <w:r>
              <w:rPr>
                <w:rFonts w:eastAsia="+mn-ea" w:cs="+mn-cs"/>
                <w:color w:val="7F7F7F"/>
                <w:szCs w:val="22"/>
                <w:lang w:eastAsia="en-GB"/>
              </w:rPr>
              <w:t>outputs</w:t>
            </w:r>
            <w:r w:rsidRPr="003B3F8A">
              <w:rPr>
                <w:rFonts w:eastAsia="+mn-ea" w:cs="+mn-cs"/>
                <w:color w:val="7F7F7F"/>
                <w:szCs w:val="22"/>
                <w:lang w:eastAsia="en-GB"/>
              </w:rPr>
              <w:t>.</w:t>
            </w:r>
          </w:p>
          <w:p w14:paraId="713D75EB" w14:textId="6693FD7E" w:rsidR="005024E7" w:rsidRPr="00372FA6" w:rsidRDefault="005024E7" w:rsidP="00973822">
            <w:pPr>
              <w:pStyle w:val="ListParagraph"/>
              <w:numPr>
                <w:ilvl w:val="0"/>
                <w:numId w:val="33"/>
              </w:numPr>
              <w:rPr>
                <w:rFonts w:eastAsia="+mn-ea" w:cs="+mn-cs"/>
                <w:b/>
                <w:bCs/>
                <w:color w:val="7F7F7F"/>
                <w:szCs w:val="22"/>
                <w:lang w:eastAsia="en-GB"/>
              </w:rPr>
            </w:pPr>
            <w:r w:rsidRPr="00372FA6">
              <w:rPr>
                <w:rFonts w:eastAsia="+mn-ea" w:cs="+mn-cs"/>
                <w:b/>
                <w:bCs/>
                <w:color w:val="7F7F7F"/>
                <w:szCs w:val="22"/>
                <w:lang w:eastAsia="en-GB"/>
              </w:rPr>
              <w:t>Partnership, funding and supporter growth</w:t>
            </w:r>
            <w:r>
              <w:rPr>
                <w:rFonts w:eastAsia="+mn-ea" w:cs="+mn-cs"/>
                <w:b/>
                <w:bCs/>
                <w:color w:val="7F7F7F"/>
                <w:szCs w:val="22"/>
                <w:lang w:eastAsia="en-GB"/>
              </w:rPr>
              <w:t xml:space="preserve">: </w:t>
            </w:r>
            <w:r>
              <w:rPr>
                <w:rFonts w:eastAsia="+mn-ea" w:cs="+mn-cs"/>
                <w:color w:val="7F7F7F"/>
                <w:szCs w:val="22"/>
                <w:lang w:eastAsia="en-GB"/>
              </w:rPr>
              <w:t xml:space="preserve">Building stronger relationships and </w:t>
            </w:r>
            <w:r w:rsidR="00DC74FC">
              <w:rPr>
                <w:rFonts w:eastAsia="+mn-ea" w:cs="+mn-cs"/>
                <w:color w:val="7F7F7F"/>
                <w:szCs w:val="22"/>
                <w:lang w:eastAsia="en-GB"/>
              </w:rPr>
              <w:t>increased growth for the team through the effective coordination of our business development and project delivery cycles, and through strong account management.</w:t>
            </w:r>
          </w:p>
          <w:p w14:paraId="48F2AD4A" w14:textId="270D739F" w:rsidR="00423D7A" w:rsidRDefault="00423D7A" w:rsidP="00973822">
            <w:pPr>
              <w:pStyle w:val="ListParagraph"/>
              <w:numPr>
                <w:ilvl w:val="0"/>
                <w:numId w:val="33"/>
              </w:numPr>
              <w:rPr>
                <w:rFonts w:eastAsia="+mn-ea" w:cs="+mn-cs"/>
                <w:color w:val="7F7F7F"/>
                <w:szCs w:val="22"/>
                <w:lang w:eastAsia="en-GB"/>
              </w:rPr>
            </w:pPr>
            <w:r w:rsidRPr="00250458">
              <w:rPr>
                <w:rFonts w:eastAsia="+mn-ea" w:cs="+mn-cs"/>
                <w:b/>
                <w:bCs/>
                <w:color w:val="7F7F7F"/>
                <w:szCs w:val="22"/>
                <w:lang w:eastAsia="en-GB"/>
              </w:rPr>
              <w:t>Continuous Improvement:</w:t>
            </w:r>
            <w:r>
              <w:rPr>
                <w:rFonts w:eastAsia="+mn-ea" w:cs="+mn-cs"/>
                <w:color w:val="7F7F7F"/>
                <w:szCs w:val="22"/>
                <w:lang w:eastAsia="en-GB"/>
              </w:rPr>
              <w:t xml:space="preserve"> con</w:t>
            </w:r>
            <w:r w:rsidRPr="00423D7A">
              <w:rPr>
                <w:rFonts w:eastAsia="+mn-ea" w:cs="+mn-cs"/>
                <w:color w:val="7F7F7F"/>
                <w:szCs w:val="22"/>
                <w:lang w:eastAsia="en-GB"/>
              </w:rPr>
              <w:t>tribution to a positive, accountable, and learning</w:t>
            </w:r>
            <w:r w:rsidRPr="00423D7A">
              <w:rPr>
                <w:rFonts w:eastAsia="+mn-ea" w:cs="+mn-cs"/>
                <w:color w:val="7F7F7F"/>
                <w:szCs w:val="22"/>
                <w:lang w:eastAsia="en-GB"/>
              </w:rPr>
              <w:noBreakHyphen/>
              <w:t>focused culture shown through participation in lessons</w:t>
            </w:r>
            <w:r w:rsidRPr="00423D7A">
              <w:rPr>
                <w:rFonts w:eastAsia="+mn-ea" w:cs="+mn-cs"/>
                <w:color w:val="7F7F7F"/>
                <w:szCs w:val="22"/>
                <w:lang w:eastAsia="en-GB"/>
              </w:rPr>
              <w:noBreakHyphen/>
              <w:t>learned sessions, knowledge</w:t>
            </w:r>
            <w:r w:rsidRPr="00423D7A">
              <w:rPr>
                <w:rFonts w:eastAsia="+mn-ea" w:cs="+mn-cs"/>
                <w:color w:val="7F7F7F"/>
                <w:szCs w:val="22"/>
                <w:lang w:eastAsia="en-GB"/>
              </w:rPr>
              <w:noBreakHyphen/>
              <w:t>sharing, and continuous improvement initiatives.</w:t>
            </w:r>
          </w:p>
          <w:p w14:paraId="41EF7EAB" w14:textId="5670B5B2" w:rsidR="003D2DF4" w:rsidRDefault="003D2DF4" w:rsidP="00973822">
            <w:pPr>
              <w:pStyle w:val="ListParagraph"/>
              <w:numPr>
                <w:ilvl w:val="0"/>
                <w:numId w:val="33"/>
              </w:numPr>
              <w:rPr>
                <w:rFonts w:eastAsia="+mn-ea" w:cs="+mn-cs"/>
                <w:color w:val="7F7F7F"/>
                <w:szCs w:val="22"/>
                <w:lang w:eastAsia="en-GB"/>
              </w:rPr>
            </w:pPr>
            <w:r>
              <w:rPr>
                <w:rFonts w:eastAsia="+mn-ea" w:cs="+mn-cs"/>
                <w:b/>
                <w:bCs/>
                <w:color w:val="7F7F7F"/>
                <w:szCs w:val="22"/>
                <w:lang w:eastAsia="en-GB"/>
              </w:rPr>
              <w:t>Accessibility:</w:t>
            </w:r>
            <w:r>
              <w:rPr>
                <w:rFonts w:eastAsia="+mn-ea" w:cs="+mn-cs"/>
                <w:color w:val="7F7F7F"/>
                <w:szCs w:val="22"/>
                <w:lang w:eastAsia="en-GB"/>
              </w:rPr>
              <w:t xml:space="preserve"> Ensuring that our strategic planning and stage-gates mean that we design our programmes to really meet the needs of our audiences, and that barriers to access are identified early and resolved early.</w:t>
            </w:r>
          </w:p>
          <w:p w14:paraId="366FD0CD" w14:textId="77777777" w:rsidR="00DC74FC" w:rsidRPr="00423D7A" w:rsidRDefault="00DC74FC" w:rsidP="00973822">
            <w:pPr>
              <w:pStyle w:val="ListParagraph"/>
              <w:numPr>
                <w:ilvl w:val="0"/>
                <w:numId w:val="33"/>
              </w:numPr>
              <w:rPr>
                <w:rFonts w:eastAsia="+mn-ea" w:cs="+mn-cs"/>
                <w:color w:val="7F7F7F"/>
                <w:szCs w:val="22"/>
                <w:lang w:eastAsia="en-GB"/>
              </w:rPr>
            </w:pPr>
            <w:r w:rsidRPr="001C0EE5">
              <w:rPr>
                <w:rFonts w:eastAsia="+mn-ea" w:cs="+mn-cs"/>
                <w:b/>
                <w:bCs/>
                <w:color w:val="7F7F7F"/>
                <w:szCs w:val="22"/>
                <w:lang w:eastAsia="en-GB"/>
              </w:rPr>
              <w:t xml:space="preserve">Risk Management: </w:t>
            </w:r>
            <w:r w:rsidRPr="00423D7A">
              <w:rPr>
                <w:rFonts w:eastAsia="+mn-ea" w:cs="+mn-cs"/>
                <w:color w:val="7F7F7F"/>
                <w:szCs w:val="22"/>
                <w:lang w:eastAsia="en-GB"/>
              </w:rPr>
              <w:t>Evidence of timely identification, escalation, and management of risks including safeguarding, H&amp;S, reputational and operational risks (risk logs, escalation records).</w:t>
            </w:r>
          </w:p>
          <w:p w14:paraId="24DB6B91" w14:textId="77777777" w:rsidR="003D2DF4" w:rsidRPr="00423D7A" w:rsidRDefault="003D2DF4" w:rsidP="00973822">
            <w:pPr>
              <w:pStyle w:val="ListParagraph"/>
              <w:ind w:left="360"/>
              <w:rPr>
                <w:rFonts w:eastAsia="+mn-ea" w:cs="+mn-cs"/>
                <w:color w:val="7F7F7F"/>
                <w:szCs w:val="22"/>
                <w:lang w:eastAsia="en-GB"/>
              </w:rPr>
            </w:pPr>
          </w:p>
          <w:p w14:paraId="70E4DD21" w14:textId="7BF28BE1" w:rsidR="00DD4000" w:rsidRPr="00250458" w:rsidRDefault="00DD4000" w:rsidP="00973822">
            <w:pPr>
              <w:rPr>
                <w:rFonts w:eastAsia="+mn-ea" w:cs="+mn-cs"/>
                <w:color w:val="7F7F7F"/>
                <w:szCs w:val="22"/>
                <w:lang w:eastAsia="en-GB"/>
              </w:rPr>
            </w:pPr>
          </w:p>
        </w:tc>
      </w:tr>
      <w:tr w:rsidR="00E52F3E" w:rsidRPr="00A57506" w14:paraId="1485EF56" w14:textId="77777777" w:rsidTr="00BF7652">
        <w:trPr>
          <w:trHeight w:val="734"/>
        </w:trPr>
        <w:tc>
          <w:tcPr>
            <w:tcW w:w="3119" w:type="dxa"/>
            <w:shd w:val="clear" w:color="auto" w:fill="E5E5E5" w:themeFill="text1" w:themeFillTint="33"/>
          </w:tcPr>
          <w:p w14:paraId="18F7F19F" w14:textId="35B84A7B" w:rsidR="00E52F3E" w:rsidRPr="00A57506" w:rsidRDefault="00477564" w:rsidP="00BF7652">
            <w:pPr>
              <w:ind w:left="164" w:hanging="22"/>
              <w:rPr>
                <w:b/>
                <w:bCs/>
                <w:color w:val="5F5F5F" w:themeColor="text1" w:themeShade="BF"/>
                <w:sz w:val="24"/>
                <w:szCs w:val="28"/>
              </w:rPr>
            </w:pPr>
            <w:r>
              <w:rPr>
                <w:b/>
                <w:bCs/>
                <w:color w:val="5F5F5F" w:themeColor="text1" w:themeShade="BF"/>
                <w:sz w:val="24"/>
                <w:szCs w:val="28"/>
              </w:rPr>
              <w:lastRenderedPageBreak/>
              <w:t xml:space="preserve"> Influence</w:t>
            </w:r>
          </w:p>
        </w:tc>
        <w:tc>
          <w:tcPr>
            <w:tcW w:w="7895" w:type="dxa"/>
            <w:gridSpan w:val="2"/>
            <w:shd w:val="clear" w:color="auto" w:fill="E5E5E5" w:themeFill="text1" w:themeFillTint="33"/>
          </w:tcPr>
          <w:p w14:paraId="7304B544" w14:textId="3CF74F39" w:rsidR="00DD4000" w:rsidRDefault="009C6907" w:rsidP="00973822">
            <w:pPr>
              <w:pStyle w:val="ListParagraph"/>
              <w:numPr>
                <w:ilvl w:val="0"/>
                <w:numId w:val="36"/>
              </w:numPr>
              <w:rPr>
                <w:rFonts w:eastAsia="+mn-ea" w:cs="+mn-cs"/>
                <w:color w:val="7F7F7F"/>
                <w:szCs w:val="22"/>
                <w:lang w:eastAsia="en-GB"/>
              </w:rPr>
            </w:pPr>
            <w:r>
              <w:rPr>
                <w:rFonts w:eastAsia="+mn-ea" w:cs="+mn-cs"/>
                <w:b/>
                <w:bCs/>
                <w:color w:val="7F7F7F"/>
                <w:szCs w:val="22"/>
                <w:lang w:eastAsia="en-GB"/>
              </w:rPr>
              <w:t>Community Impact</w:t>
            </w:r>
            <w:r w:rsidR="00423D7A" w:rsidRPr="00250458">
              <w:rPr>
                <w:rFonts w:eastAsia="+mn-ea" w:cs="+mn-cs"/>
                <w:b/>
                <w:bCs/>
                <w:color w:val="7F7F7F"/>
                <w:szCs w:val="22"/>
                <w:lang w:eastAsia="en-GB"/>
              </w:rPr>
              <w:t xml:space="preserve">: </w:t>
            </w:r>
            <w:r w:rsidR="000E784B">
              <w:rPr>
                <w:rFonts w:eastAsia="+mn-ea" w:cs="+mn-cs"/>
                <w:color w:val="7F7F7F"/>
                <w:szCs w:val="22"/>
                <w:lang w:eastAsia="en-GB"/>
              </w:rPr>
              <w:t>p</w:t>
            </w:r>
            <w:r>
              <w:rPr>
                <w:rFonts w:eastAsia="+mn-ea" w:cs="+mn-cs"/>
                <w:color w:val="7F7F7F"/>
                <w:szCs w:val="22"/>
                <w:lang w:eastAsia="en-GB"/>
              </w:rPr>
              <w:t xml:space="preserve">rojects achieve the highest possible impact on our target </w:t>
            </w:r>
            <w:r w:rsidR="000E784B">
              <w:rPr>
                <w:rFonts w:eastAsia="+mn-ea" w:cs="+mn-cs"/>
                <w:color w:val="7F7F7F"/>
                <w:szCs w:val="22"/>
                <w:lang w:eastAsia="en-GB"/>
              </w:rPr>
              <w:t>communities through being delivered to focus, scope and budget.</w:t>
            </w:r>
          </w:p>
          <w:p w14:paraId="4753EEC7" w14:textId="05E32955" w:rsidR="000E784B" w:rsidRDefault="009C6907" w:rsidP="00973822">
            <w:pPr>
              <w:pStyle w:val="ListParagraph"/>
              <w:numPr>
                <w:ilvl w:val="0"/>
                <w:numId w:val="36"/>
              </w:numPr>
              <w:rPr>
                <w:rFonts w:eastAsia="+mn-ea" w:cs="+mn-cs"/>
                <w:color w:val="7F7F7F"/>
                <w:szCs w:val="22"/>
                <w:lang w:eastAsia="en-GB"/>
              </w:rPr>
            </w:pPr>
            <w:r w:rsidRPr="00250458">
              <w:rPr>
                <w:rFonts w:eastAsia="+mn-ea" w:cs="+mn-cs"/>
                <w:b/>
                <w:bCs/>
                <w:color w:val="7F7F7F"/>
                <w:szCs w:val="22"/>
                <w:lang w:eastAsia="en-GB"/>
              </w:rPr>
              <w:t>Effective delivery</w:t>
            </w:r>
            <w:r>
              <w:rPr>
                <w:rFonts w:eastAsia="+mn-ea" w:cs="+mn-cs"/>
                <w:color w:val="7F7F7F"/>
                <w:szCs w:val="22"/>
                <w:lang w:eastAsia="en-GB"/>
              </w:rPr>
              <w:t xml:space="preserve">: </w:t>
            </w:r>
            <w:r w:rsidR="000E784B">
              <w:rPr>
                <w:rFonts w:eastAsia="+mn-ea" w:cs="+mn-cs"/>
                <w:color w:val="7F7F7F"/>
                <w:szCs w:val="22"/>
                <w:lang w:eastAsia="en-GB"/>
              </w:rPr>
              <w:t xml:space="preserve">Ensuring that projects achieve the most effective internal and external communications and engagement approaches possible, so that they can achieve scale of impact in Community </w:t>
            </w:r>
            <w:r w:rsidR="00185E46">
              <w:rPr>
                <w:rFonts w:eastAsia="+mn-ea" w:cs="+mn-cs"/>
                <w:color w:val="7F7F7F"/>
                <w:szCs w:val="22"/>
                <w:lang w:eastAsia="en-GB"/>
              </w:rPr>
              <w:t>Integrated</w:t>
            </w:r>
            <w:r w:rsidR="000E784B">
              <w:rPr>
                <w:rFonts w:eastAsia="+mn-ea" w:cs="+mn-cs"/>
                <w:color w:val="7F7F7F"/>
                <w:szCs w:val="22"/>
                <w:lang w:eastAsia="en-GB"/>
              </w:rPr>
              <w:t xml:space="preserve"> Care and into our target communities.</w:t>
            </w:r>
          </w:p>
          <w:p w14:paraId="18785430" w14:textId="07DB291A" w:rsidR="009C6907" w:rsidRDefault="000E784B" w:rsidP="00973822">
            <w:pPr>
              <w:pStyle w:val="ListParagraph"/>
              <w:numPr>
                <w:ilvl w:val="0"/>
                <w:numId w:val="36"/>
              </w:numPr>
              <w:rPr>
                <w:rFonts w:eastAsia="+mn-ea" w:cs="+mn-cs"/>
                <w:color w:val="7F7F7F"/>
                <w:szCs w:val="22"/>
                <w:lang w:eastAsia="en-GB"/>
              </w:rPr>
            </w:pPr>
            <w:r>
              <w:rPr>
                <w:rFonts w:eastAsia="+mn-ea" w:cs="+mn-cs"/>
                <w:b/>
                <w:bCs/>
                <w:color w:val="7F7F7F"/>
                <w:szCs w:val="22"/>
                <w:lang w:eastAsia="en-GB"/>
              </w:rPr>
              <w:t>Relationship managements</w:t>
            </w:r>
            <w:r w:rsidRPr="00250458">
              <w:rPr>
                <w:rFonts w:eastAsia="+mn-ea" w:cs="+mn-cs"/>
                <w:color w:val="7F7F7F"/>
                <w:szCs w:val="22"/>
                <w:lang w:eastAsia="en-GB"/>
              </w:rPr>
              <w:t>:</w:t>
            </w:r>
            <w:r>
              <w:rPr>
                <w:rFonts w:eastAsia="+mn-ea" w:cs="+mn-cs"/>
                <w:color w:val="7F7F7F"/>
                <w:szCs w:val="22"/>
                <w:lang w:eastAsia="en-GB"/>
              </w:rPr>
              <w:t xml:space="preserve">  Maintaining and growing Community </w:t>
            </w:r>
            <w:r w:rsidR="00185E46">
              <w:rPr>
                <w:rFonts w:eastAsia="+mn-ea" w:cs="+mn-cs"/>
                <w:color w:val="7F7F7F"/>
                <w:szCs w:val="22"/>
                <w:lang w:eastAsia="en-GB"/>
              </w:rPr>
              <w:t>Integrated</w:t>
            </w:r>
            <w:r>
              <w:rPr>
                <w:rFonts w:eastAsia="+mn-ea" w:cs="+mn-cs"/>
                <w:color w:val="7F7F7F"/>
                <w:szCs w:val="22"/>
                <w:lang w:eastAsia="en-GB"/>
              </w:rPr>
              <w:t xml:space="preserve"> Care’s status as a trusted, go-to partner, through building effective ways of working with partners and being a warm, trusted and effective collaborator.</w:t>
            </w:r>
          </w:p>
          <w:p w14:paraId="0F2418CC" w14:textId="49EFE891" w:rsidR="00423D7A" w:rsidRDefault="00423D7A" w:rsidP="00973822">
            <w:pPr>
              <w:pStyle w:val="ListParagraph"/>
              <w:numPr>
                <w:ilvl w:val="0"/>
                <w:numId w:val="36"/>
              </w:numPr>
              <w:rPr>
                <w:rFonts w:eastAsia="+mn-ea" w:cs="+mn-cs"/>
                <w:color w:val="7F7F7F"/>
                <w:szCs w:val="22"/>
                <w:lang w:eastAsia="en-GB"/>
              </w:rPr>
            </w:pPr>
            <w:r w:rsidRPr="00250458">
              <w:rPr>
                <w:rFonts w:eastAsia="+mn-ea" w:cs="+mn-cs"/>
                <w:b/>
                <w:bCs/>
                <w:color w:val="7F7F7F"/>
                <w:szCs w:val="22"/>
                <w:lang w:eastAsia="en-GB"/>
              </w:rPr>
              <w:t>Supplier Management:</w:t>
            </w:r>
            <w:r>
              <w:rPr>
                <w:rFonts w:eastAsia="+mn-ea" w:cs="+mn-cs"/>
                <w:color w:val="7F7F7F"/>
                <w:szCs w:val="22"/>
                <w:lang w:eastAsia="en-GB"/>
              </w:rPr>
              <w:t xml:space="preserve"> </w:t>
            </w:r>
            <w:r w:rsidRPr="00423D7A">
              <w:rPr>
                <w:rFonts w:eastAsia="+mn-ea" w:cs="+mn-cs"/>
                <w:color w:val="7F7F7F"/>
                <w:szCs w:val="22"/>
                <w:lang w:eastAsia="en-GB"/>
              </w:rPr>
              <w:t>Evidence of effective management of suppliers/partners and external dependencies through contract reviews, progress updates, and performance assessments.</w:t>
            </w:r>
          </w:p>
          <w:p w14:paraId="40067B8B" w14:textId="05E5AE02" w:rsidR="000E784B" w:rsidRPr="00423D7A" w:rsidRDefault="000E784B" w:rsidP="00973822">
            <w:pPr>
              <w:pStyle w:val="ListParagraph"/>
              <w:numPr>
                <w:ilvl w:val="0"/>
                <w:numId w:val="36"/>
              </w:numPr>
              <w:rPr>
                <w:rFonts w:eastAsia="+mn-ea" w:cs="+mn-cs"/>
                <w:color w:val="7F7F7F"/>
                <w:szCs w:val="22"/>
                <w:lang w:eastAsia="en-GB"/>
              </w:rPr>
            </w:pPr>
            <w:r w:rsidRPr="00250458">
              <w:rPr>
                <w:rFonts w:eastAsia="+mn-ea" w:cs="+mn-cs"/>
                <w:b/>
                <w:bCs/>
                <w:color w:val="7F7F7F"/>
                <w:szCs w:val="22"/>
                <w:lang w:eastAsia="en-GB"/>
              </w:rPr>
              <w:t>Partnership value</w:t>
            </w:r>
            <w:r>
              <w:rPr>
                <w:rFonts w:eastAsia="+mn-ea" w:cs="+mn-cs"/>
                <w:color w:val="7F7F7F"/>
                <w:szCs w:val="22"/>
                <w:lang w:eastAsia="en-GB"/>
              </w:rPr>
              <w:t xml:space="preserve">: Community Integrated Care’s projects successfully deliver reputational gains </w:t>
            </w:r>
            <w:r w:rsidR="008B3D5D">
              <w:rPr>
                <w:rFonts w:eastAsia="+mn-ea" w:cs="+mn-cs"/>
                <w:color w:val="7F7F7F"/>
                <w:szCs w:val="22"/>
                <w:lang w:eastAsia="en-GB"/>
              </w:rPr>
              <w:t xml:space="preserve">such as media coverage and engagement with connection with funders, influencers and policy makers, </w:t>
            </w:r>
            <w:r w:rsidR="004541E6">
              <w:rPr>
                <w:rFonts w:eastAsia="+mn-ea" w:cs="+mn-cs"/>
                <w:color w:val="7F7F7F"/>
                <w:szCs w:val="22"/>
                <w:lang w:eastAsia="en-GB"/>
              </w:rPr>
              <w:t>and attract additional investment or resource, through being designed and delivered effectively.</w:t>
            </w:r>
          </w:p>
          <w:p w14:paraId="5BB0464D" w14:textId="30A56F15" w:rsidR="00DD4000" w:rsidRPr="00A633E6" w:rsidRDefault="00DD4000" w:rsidP="00973822">
            <w:pPr>
              <w:pStyle w:val="ListParagraph"/>
              <w:ind w:left="360"/>
              <w:rPr>
                <w:rFonts w:eastAsia="+mn-ea" w:cs="+mn-cs"/>
                <w:color w:val="7F7F7F"/>
                <w:szCs w:val="22"/>
                <w:lang w:eastAsia="en-GB"/>
              </w:rPr>
            </w:pPr>
          </w:p>
        </w:tc>
      </w:tr>
      <w:tr w:rsidR="00E52F3E" w:rsidRPr="00A57506" w14:paraId="19A9929F" w14:textId="77777777" w:rsidTr="00BF7652">
        <w:trPr>
          <w:trHeight w:val="1041"/>
        </w:trPr>
        <w:tc>
          <w:tcPr>
            <w:tcW w:w="3119" w:type="dxa"/>
            <w:shd w:val="clear" w:color="auto" w:fill="E5E5E5" w:themeFill="text1" w:themeFillTint="33"/>
          </w:tcPr>
          <w:p w14:paraId="713B7747" w14:textId="6E9E7F73" w:rsidR="00E52F3E" w:rsidRPr="00A57506" w:rsidRDefault="00477564" w:rsidP="00BF7652">
            <w:pPr>
              <w:ind w:left="164" w:hanging="22"/>
              <w:rPr>
                <w:b/>
                <w:bCs/>
                <w:color w:val="5F5F5F" w:themeColor="text1" w:themeShade="BF"/>
                <w:sz w:val="24"/>
                <w:szCs w:val="28"/>
              </w:rPr>
            </w:pPr>
            <w:r>
              <w:rPr>
                <w:b/>
                <w:bCs/>
                <w:color w:val="5F5F5F" w:themeColor="text1" w:themeShade="BF"/>
                <w:sz w:val="24"/>
                <w:szCs w:val="28"/>
              </w:rPr>
              <w:t xml:space="preserve"> Reach</w:t>
            </w:r>
          </w:p>
        </w:tc>
        <w:tc>
          <w:tcPr>
            <w:tcW w:w="7895" w:type="dxa"/>
            <w:gridSpan w:val="2"/>
            <w:shd w:val="clear" w:color="auto" w:fill="E5E5E5" w:themeFill="text1" w:themeFillTint="33"/>
          </w:tcPr>
          <w:p w14:paraId="3EE8047C" w14:textId="446ACE26" w:rsidR="00477564" w:rsidRPr="00250458" w:rsidRDefault="00477564" w:rsidP="00973822">
            <w:pPr>
              <w:pStyle w:val="ListParagraph"/>
              <w:numPr>
                <w:ilvl w:val="0"/>
                <w:numId w:val="37"/>
              </w:numPr>
              <w:rPr>
                <w:rFonts w:eastAsia="+mn-ea" w:cs="+mn-cs"/>
                <w:color w:val="7F7F7F"/>
                <w:szCs w:val="22"/>
                <w:lang w:eastAsia="en-GB"/>
              </w:rPr>
            </w:pPr>
            <w:r w:rsidRPr="00250458">
              <w:rPr>
                <w:rFonts w:eastAsia="+mn-ea" w:cs="+mn-cs"/>
                <w:b/>
                <w:bCs/>
                <w:color w:val="7F7F7F"/>
                <w:szCs w:val="22"/>
                <w:lang w:eastAsia="en-GB"/>
              </w:rPr>
              <w:t>Mobilise projects</w:t>
            </w:r>
            <w:r>
              <w:rPr>
                <w:rFonts w:eastAsia="+mn-ea" w:cs="+mn-cs"/>
                <w:color w:val="7F7F7F"/>
                <w:szCs w:val="22"/>
                <w:lang w:eastAsia="en-GB"/>
              </w:rPr>
              <w:t xml:space="preserve"> to have the maximum reach, impact and legacy </w:t>
            </w:r>
          </w:p>
          <w:p w14:paraId="3E3545B0" w14:textId="518C4009" w:rsidR="00E52F3E" w:rsidRPr="00250458" w:rsidRDefault="004541E6" w:rsidP="00973822">
            <w:pPr>
              <w:pStyle w:val="ListParagraph"/>
              <w:numPr>
                <w:ilvl w:val="0"/>
                <w:numId w:val="37"/>
              </w:numPr>
              <w:rPr>
                <w:rFonts w:eastAsia="+mn-ea" w:cs="+mn-cs"/>
                <w:b/>
                <w:bCs/>
                <w:color w:val="7F7F7F"/>
                <w:szCs w:val="22"/>
                <w:lang w:eastAsia="en-GB"/>
              </w:rPr>
            </w:pPr>
            <w:r w:rsidRPr="00250458">
              <w:rPr>
                <w:rFonts w:eastAsia="+mn-ea" w:cs="+mn-cs"/>
                <w:b/>
                <w:bCs/>
                <w:color w:val="7F7F7F"/>
                <w:szCs w:val="22"/>
                <w:lang w:eastAsia="en-GB"/>
              </w:rPr>
              <w:t xml:space="preserve">Growth of funding, partnerships and added value: </w:t>
            </w:r>
            <w:r>
              <w:rPr>
                <w:rFonts w:eastAsia="+mn-ea" w:cs="+mn-cs"/>
                <w:color w:val="7F7F7F"/>
                <w:szCs w:val="22"/>
                <w:lang w:eastAsia="en-GB"/>
              </w:rPr>
              <w:t xml:space="preserve">Through designing solutions that give capacity and support to business development, partnership development and </w:t>
            </w:r>
            <w:r w:rsidR="00BF5BD6">
              <w:rPr>
                <w:rFonts w:eastAsia="+mn-ea" w:cs="+mn-cs"/>
                <w:color w:val="7F7F7F"/>
                <w:szCs w:val="22"/>
                <w:lang w:eastAsia="en-GB"/>
              </w:rPr>
              <w:t xml:space="preserve">growth. </w:t>
            </w:r>
          </w:p>
          <w:p w14:paraId="6CD01D72" w14:textId="15B17445" w:rsidR="00423D7A" w:rsidRPr="00423D7A" w:rsidRDefault="00423D7A" w:rsidP="00973822">
            <w:pPr>
              <w:pStyle w:val="ListParagraph"/>
              <w:numPr>
                <w:ilvl w:val="0"/>
                <w:numId w:val="37"/>
              </w:numPr>
              <w:rPr>
                <w:rFonts w:eastAsia="+mn-ea" w:cs="+mn-cs"/>
                <w:color w:val="7F7F7F"/>
                <w:szCs w:val="22"/>
                <w:lang w:eastAsia="en-GB"/>
              </w:rPr>
            </w:pPr>
            <w:r w:rsidRPr="00250458">
              <w:rPr>
                <w:rFonts w:eastAsia="+mn-ea" w:cs="+mn-cs"/>
                <w:b/>
                <w:bCs/>
                <w:color w:val="7F7F7F"/>
                <w:szCs w:val="22"/>
                <w:lang w:eastAsia="en-GB"/>
              </w:rPr>
              <w:t>Realise Opportunities:</w:t>
            </w:r>
            <w:r>
              <w:rPr>
                <w:rFonts w:eastAsia="+mn-ea" w:cs="+mn-cs"/>
                <w:color w:val="7F7F7F"/>
                <w:szCs w:val="22"/>
                <w:lang w:eastAsia="en-GB"/>
              </w:rPr>
              <w:t xml:space="preserve"> </w:t>
            </w:r>
            <w:r w:rsidRPr="00423D7A">
              <w:rPr>
                <w:rFonts w:eastAsia="+mn-ea" w:cs="+mn-cs"/>
                <w:color w:val="7F7F7F"/>
                <w:szCs w:val="22"/>
                <w:lang w:eastAsia="en-GB"/>
              </w:rPr>
              <w:t>Identification of new opportunities based on data, insight, and stakeholder feedback demonstrated through opportunity registers, business case proposals, or briefing notes.</w:t>
            </w:r>
          </w:p>
          <w:p w14:paraId="6A5D5598" w14:textId="59FFA75D" w:rsidR="00DD4000" w:rsidRPr="009F10FB" w:rsidRDefault="00DD4000" w:rsidP="00973822">
            <w:pPr>
              <w:pStyle w:val="ListParagraph"/>
              <w:ind w:left="360"/>
              <w:rPr>
                <w:rFonts w:eastAsia="+mn-ea" w:cs="+mn-cs"/>
                <w:color w:val="7F7F7F"/>
                <w:szCs w:val="22"/>
                <w:lang w:eastAsia="en-GB"/>
              </w:rPr>
            </w:pPr>
          </w:p>
        </w:tc>
      </w:tr>
      <w:tr w:rsidR="00E52F3E" w:rsidRPr="00A57506" w14:paraId="50462337" w14:textId="77777777" w:rsidTr="00BF7652">
        <w:trPr>
          <w:gridAfter w:val="1"/>
          <w:wAfter w:w="8" w:type="dxa"/>
          <w:trHeight w:val="1041"/>
        </w:trPr>
        <w:tc>
          <w:tcPr>
            <w:tcW w:w="11006" w:type="dxa"/>
            <w:gridSpan w:val="2"/>
            <w:shd w:val="clear" w:color="auto" w:fill="E5E5E5" w:themeFill="text1" w:themeFillTint="33"/>
          </w:tcPr>
          <w:p w14:paraId="196A8E8B" w14:textId="0A189CEF" w:rsidR="00E52F3E" w:rsidRPr="00A57506" w:rsidRDefault="00E52F3E" w:rsidP="00DD4000">
            <w:pPr>
              <w:contextualSpacing/>
              <w:jc w:val="center"/>
              <w:rPr>
                <w:rFonts w:cstheme="minorBidi"/>
                <w:b/>
                <w:bCs/>
                <w:color w:val="7F7F7F" w:themeColor="text1"/>
                <w:sz w:val="32"/>
                <w:szCs w:val="32"/>
                <w:lang w:eastAsia="en-GB"/>
              </w:rPr>
            </w:pPr>
            <w:r w:rsidRPr="00A57506">
              <w:rPr>
                <w:rFonts w:cstheme="minorBidi"/>
                <w:b/>
                <w:bCs/>
                <w:color w:val="7F7F7F" w:themeColor="text1"/>
                <w:sz w:val="32"/>
                <w:szCs w:val="32"/>
                <w:lang w:eastAsia="en-GB"/>
              </w:rPr>
              <w:t>Structure</w:t>
            </w:r>
          </w:p>
          <w:p w14:paraId="27EB277D" w14:textId="77777777" w:rsidR="00E52F3E" w:rsidRPr="00A57506" w:rsidRDefault="00E52F3E" w:rsidP="00BF7652">
            <w:pPr>
              <w:contextualSpacing/>
              <w:jc w:val="center"/>
              <w:rPr>
                <w:rFonts w:ascii="Calibri" w:eastAsia="+mn-ea" w:hAnsi="Calibri" w:cs="+mn-cs"/>
                <w:color w:val="7F7F7F"/>
                <w:szCs w:val="22"/>
                <w:lang w:eastAsia="en-GB"/>
              </w:rPr>
            </w:pPr>
          </w:p>
          <w:p w14:paraId="0356BAB5" w14:textId="3FC47C44" w:rsidR="00E52F3E" w:rsidRPr="00A57506" w:rsidRDefault="00E52F3E" w:rsidP="00BF7652">
            <w:pPr>
              <w:ind w:left="142"/>
              <w:contextualSpacing/>
              <w:jc w:val="both"/>
              <w:rPr>
                <w:rFonts w:ascii="Calibri" w:eastAsia="+mn-ea" w:hAnsi="Calibri" w:cs="+mn-cs"/>
                <w:color w:val="7F7F7F"/>
                <w:szCs w:val="22"/>
                <w:lang w:eastAsia="en-GB"/>
              </w:rPr>
            </w:pPr>
          </w:p>
          <w:p w14:paraId="6C2BADB6" w14:textId="77777777" w:rsidR="00E52F3E" w:rsidRDefault="00E52F3E" w:rsidP="00BF7652">
            <w:pPr>
              <w:ind w:left="142"/>
              <w:contextualSpacing/>
              <w:jc w:val="both"/>
              <w:rPr>
                <w:rFonts w:ascii="Calibri" w:eastAsia="+mn-ea" w:hAnsi="Calibri" w:cs="+mn-cs"/>
                <w:color w:val="7F7F7F"/>
                <w:szCs w:val="22"/>
                <w:lang w:eastAsia="en-GB"/>
              </w:rPr>
            </w:pPr>
          </w:p>
          <w:p w14:paraId="3145727E" w14:textId="38D3AF07" w:rsidR="00780364" w:rsidRPr="00A57506" w:rsidRDefault="00780364" w:rsidP="004F4AD1">
            <w:pPr>
              <w:ind w:left="142"/>
              <w:contextualSpacing/>
              <w:jc w:val="both"/>
              <w:rPr>
                <w:rFonts w:ascii="Calibri" w:eastAsia="+mn-ea" w:hAnsi="Calibri" w:cs="+mn-cs"/>
                <w:color w:val="7F7F7F"/>
                <w:szCs w:val="22"/>
                <w:lang w:eastAsia="en-GB"/>
              </w:rPr>
            </w:pPr>
            <w:r>
              <w:rPr>
                <w:b/>
                <w:bCs/>
                <w:noProof/>
              </w:rPr>
              <w:lastRenderedPageBreak/>
              <w:drawing>
                <wp:inline distT="0" distB="0" distL="0" distR="0" wp14:anchorId="646DCF6A" wp14:editId="76D386CC">
                  <wp:extent cx="6573136" cy="2809240"/>
                  <wp:effectExtent l="38100" t="0" r="75565" b="0"/>
                  <wp:docPr id="28422579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4F71920D" w14:textId="0E8378C4" w:rsidR="00FD4CB0" w:rsidRPr="00A57506" w:rsidRDefault="00FD4CB0" w:rsidP="00944E53">
      <w:pPr>
        <w:ind w:left="426" w:hanging="284"/>
        <w:jc w:val="both"/>
        <w:rPr>
          <w:rFonts w:cstheme="minorBidi"/>
          <w:b/>
          <w:bCs/>
          <w:color w:val="7F7F7F" w:themeColor="text1"/>
          <w:sz w:val="32"/>
          <w:szCs w:val="32"/>
          <w:lang w:eastAsia="en-GB"/>
        </w:rPr>
      </w:pPr>
    </w:p>
    <w:p w14:paraId="6F85C833" w14:textId="61A8B29F" w:rsidR="007933EA" w:rsidRPr="00A57506" w:rsidRDefault="00C945D4" w:rsidP="00944E53">
      <w:pPr>
        <w:ind w:left="426" w:hanging="284"/>
        <w:jc w:val="both"/>
        <w:rPr>
          <w:rFonts w:cstheme="minorBidi"/>
          <w:b/>
          <w:bCs/>
          <w:color w:val="7F7F7F" w:themeColor="text1"/>
          <w:sz w:val="32"/>
          <w:szCs w:val="32"/>
          <w:lang w:eastAsia="en-GB"/>
        </w:rPr>
      </w:pPr>
      <w:r w:rsidRPr="0095113A">
        <w:rPr>
          <w:rFonts w:cstheme="minorBidi"/>
          <w:b/>
          <w:bCs/>
          <w:color w:val="7F7F7F" w:themeColor="text1"/>
          <w:sz w:val="32"/>
          <w:szCs w:val="32"/>
          <w:lang w:eastAsia="en-GB"/>
        </w:rPr>
        <w:t>Qu</w:t>
      </w:r>
      <w:r w:rsidR="00E9789B" w:rsidRPr="0095113A">
        <w:rPr>
          <w:rFonts w:cstheme="minorBidi"/>
          <w:b/>
          <w:bCs/>
          <w:color w:val="7F7F7F" w:themeColor="text1"/>
          <w:sz w:val="32"/>
          <w:szCs w:val="32"/>
          <w:lang w:eastAsia="en-GB"/>
        </w:rPr>
        <w:t>alifications</w:t>
      </w:r>
      <w:r w:rsidR="00413196" w:rsidRPr="0095113A">
        <w:rPr>
          <w:rFonts w:cstheme="minorBidi"/>
          <w:b/>
          <w:bCs/>
          <w:color w:val="7F7F7F" w:themeColor="text1"/>
          <w:sz w:val="32"/>
          <w:szCs w:val="32"/>
          <w:lang w:eastAsia="en-GB"/>
        </w:rPr>
        <w:t>, Experience, and Knowledge</w:t>
      </w:r>
      <w:r w:rsidR="00994F17" w:rsidRPr="0095113A">
        <w:rPr>
          <w:rFonts w:cstheme="minorBidi"/>
          <w:b/>
          <w:bCs/>
          <w:color w:val="7F7F7F" w:themeColor="text1"/>
          <w:sz w:val="32"/>
          <w:szCs w:val="32"/>
          <w:lang w:eastAsia="en-GB"/>
        </w:rPr>
        <w:t xml:space="preserve"> </w:t>
      </w:r>
      <w:r w:rsidR="00994F17" w:rsidRPr="00716BF0">
        <w:rPr>
          <w:rFonts w:cstheme="minorBidi"/>
          <w:b/>
          <w:bCs/>
          <w:color w:val="ED6898" w:themeColor="accent1"/>
          <w:sz w:val="24"/>
          <w:lang w:eastAsia="en-GB"/>
        </w:rPr>
        <w:t>(e essential; d desirable)</w:t>
      </w:r>
    </w:p>
    <w:p w14:paraId="7C5DC58F" w14:textId="0011AADD" w:rsidR="0010586E" w:rsidRPr="00185E46" w:rsidRDefault="0010586E" w:rsidP="00185E46">
      <w:pPr>
        <w:pStyle w:val="ListParagraph"/>
        <w:numPr>
          <w:ilvl w:val="0"/>
          <w:numId w:val="52"/>
        </w:numPr>
        <w:ind w:left="436" w:hanging="294"/>
        <w:rPr>
          <w:rFonts w:eastAsiaTheme="minorHAnsi" w:cstheme="minorHAnsi"/>
          <w:color w:val="7F7F7F" w:themeColor="text1"/>
          <w:lang w:eastAsia="en-GB"/>
        </w:rPr>
      </w:pPr>
      <w:r w:rsidRPr="00185E46">
        <w:rPr>
          <w:rFonts w:eastAsiaTheme="minorHAnsi" w:cstheme="minorHAnsi"/>
          <w:b/>
          <w:bCs/>
          <w:color w:val="7F7F7F" w:themeColor="text1"/>
          <w:sz w:val="24"/>
          <w:lang w:eastAsia="en-GB"/>
        </w:rPr>
        <w:t xml:space="preserve">Degree qualification: </w:t>
      </w:r>
      <w:r w:rsidRPr="00185E46">
        <w:rPr>
          <w:rFonts w:eastAsiaTheme="minorHAnsi" w:cstheme="minorHAnsi"/>
          <w:color w:val="7F7F7F" w:themeColor="text1"/>
          <w:sz w:val="24"/>
          <w:lang w:eastAsia="en-GB"/>
        </w:rPr>
        <w:t>Relevant degree level qualification or equivalent work experience.</w:t>
      </w:r>
    </w:p>
    <w:p w14:paraId="77602B31" w14:textId="1BC590BC" w:rsidR="0010586E" w:rsidRPr="00185E46" w:rsidRDefault="0010586E" w:rsidP="00185E46">
      <w:pPr>
        <w:pStyle w:val="ListParagraph"/>
        <w:numPr>
          <w:ilvl w:val="0"/>
          <w:numId w:val="52"/>
        </w:numPr>
        <w:ind w:left="436" w:hanging="294"/>
        <w:rPr>
          <w:rFonts w:eastAsiaTheme="minorHAnsi" w:cstheme="minorHAnsi"/>
          <w:color w:val="7F7F7F" w:themeColor="text1"/>
          <w:sz w:val="24"/>
          <w:lang w:eastAsia="en-GB"/>
        </w:rPr>
      </w:pPr>
      <w:r w:rsidRPr="00185E46">
        <w:rPr>
          <w:rFonts w:eastAsiaTheme="minorHAnsi" w:cstheme="minorHAnsi"/>
          <w:b/>
          <w:bCs/>
          <w:color w:val="7F7F7F" w:themeColor="text1"/>
          <w:sz w:val="24"/>
          <w:lang w:eastAsia="en-GB"/>
        </w:rPr>
        <w:t>Project Leadership Expertise:</w:t>
      </w:r>
      <w:r w:rsidRPr="00185E46">
        <w:rPr>
          <w:rFonts w:eastAsiaTheme="minorHAnsi" w:cstheme="minorHAnsi"/>
          <w:color w:val="7F7F7F" w:themeColor="text1"/>
          <w:sz w:val="24"/>
          <w:lang w:eastAsia="en-GB"/>
        </w:rPr>
        <w:t xml:space="preserve"> </w:t>
      </w:r>
      <w:r w:rsidR="00185E46" w:rsidRPr="00185E46">
        <w:rPr>
          <w:rFonts w:eastAsiaTheme="minorHAnsi" w:cstheme="minorHAnsi"/>
          <w:color w:val="7F7F7F" w:themeColor="text1"/>
          <w:sz w:val="24"/>
          <w:lang w:eastAsia="en-GB"/>
        </w:rPr>
        <w:t>Demonstrable</w:t>
      </w:r>
      <w:r w:rsidRPr="00185E46">
        <w:rPr>
          <w:rFonts w:eastAsiaTheme="minorHAnsi" w:cstheme="minorHAnsi"/>
          <w:color w:val="7F7F7F" w:themeColor="text1"/>
          <w:sz w:val="24"/>
          <w:lang w:eastAsia="en-GB"/>
        </w:rPr>
        <w:t xml:space="preserve"> experience leading projects end</w:t>
      </w:r>
      <w:r w:rsidRPr="00185E46">
        <w:rPr>
          <w:rFonts w:ascii="Cambria Math" w:eastAsiaTheme="minorHAnsi" w:hAnsi="Cambria Math" w:cs="Cambria Math"/>
          <w:color w:val="7F7F7F" w:themeColor="text1"/>
          <w:sz w:val="24"/>
          <w:lang w:eastAsia="en-GB"/>
        </w:rPr>
        <w:t>‑</w:t>
      </w:r>
      <w:r w:rsidRPr="00185E46">
        <w:rPr>
          <w:rFonts w:eastAsiaTheme="minorHAnsi" w:cstheme="minorHAnsi"/>
          <w:color w:val="7F7F7F" w:themeColor="text1"/>
          <w:sz w:val="24"/>
          <w:lang w:eastAsia="en-GB"/>
        </w:rPr>
        <w:t>to</w:t>
      </w:r>
      <w:r w:rsidRPr="00185E46">
        <w:rPr>
          <w:rFonts w:ascii="Cambria Math" w:eastAsiaTheme="minorHAnsi" w:hAnsi="Cambria Math" w:cs="Cambria Math"/>
          <w:color w:val="7F7F7F" w:themeColor="text1"/>
          <w:sz w:val="24"/>
          <w:lang w:eastAsia="en-GB"/>
        </w:rPr>
        <w:t>‑</w:t>
      </w:r>
      <w:r w:rsidRPr="00185E46">
        <w:rPr>
          <w:rFonts w:eastAsiaTheme="minorHAnsi" w:cstheme="minorHAnsi"/>
          <w:color w:val="7F7F7F" w:themeColor="text1"/>
          <w:sz w:val="24"/>
          <w:lang w:eastAsia="en-GB"/>
        </w:rPr>
        <w:t>end within complex, multi</w:t>
      </w:r>
      <w:r w:rsidRPr="00185E46">
        <w:rPr>
          <w:rFonts w:ascii="Cambria Math" w:eastAsiaTheme="minorHAnsi" w:hAnsi="Cambria Math" w:cs="Cambria Math"/>
          <w:color w:val="7F7F7F" w:themeColor="text1"/>
          <w:sz w:val="24"/>
          <w:lang w:eastAsia="en-GB"/>
        </w:rPr>
        <w:t>‑</w:t>
      </w:r>
      <w:r w:rsidRPr="00185E46">
        <w:rPr>
          <w:rFonts w:eastAsiaTheme="minorHAnsi" w:cstheme="minorHAnsi"/>
          <w:color w:val="7F7F7F" w:themeColor="text1"/>
          <w:sz w:val="24"/>
          <w:lang w:eastAsia="en-GB"/>
        </w:rPr>
        <w:t>stakeholder environments, showing the ability to manage multiple simultaneous projects with competing priorities.</w:t>
      </w:r>
    </w:p>
    <w:p w14:paraId="44575B3A" w14:textId="2ACB3F7C" w:rsidR="00171423" w:rsidRPr="00185E46" w:rsidRDefault="00171423" w:rsidP="00185E46">
      <w:pPr>
        <w:pStyle w:val="ListParagraph"/>
        <w:numPr>
          <w:ilvl w:val="0"/>
          <w:numId w:val="52"/>
        </w:numPr>
        <w:ind w:left="436" w:hanging="294"/>
        <w:rPr>
          <w:rFonts w:eastAsiaTheme="minorHAnsi" w:cstheme="minorHAnsi"/>
          <w:color w:val="7F7F7F" w:themeColor="text1"/>
          <w:sz w:val="24"/>
          <w:lang w:eastAsia="en-GB"/>
        </w:rPr>
      </w:pPr>
      <w:r w:rsidRPr="00185E46">
        <w:rPr>
          <w:rFonts w:eastAsiaTheme="minorHAnsi" w:cstheme="minorHAnsi"/>
          <w:b/>
          <w:bCs/>
          <w:color w:val="7F7F7F" w:themeColor="text1"/>
          <w:sz w:val="24"/>
          <w:lang w:eastAsia="en-GB"/>
        </w:rPr>
        <w:t>Understanding of social impact</w:t>
      </w:r>
      <w:r w:rsidR="00085BDD" w:rsidRPr="00185E46">
        <w:rPr>
          <w:rFonts w:eastAsiaTheme="minorHAnsi" w:cstheme="minorHAnsi"/>
          <w:b/>
          <w:bCs/>
          <w:color w:val="7F7F7F" w:themeColor="text1"/>
          <w:sz w:val="24"/>
          <w:lang w:eastAsia="en-GB"/>
        </w:rPr>
        <w:t>, inclusion and co-production</w:t>
      </w:r>
      <w:r w:rsidRPr="00185E46">
        <w:rPr>
          <w:rFonts w:eastAsiaTheme="minorHAnsi" w:cstheme="minorHAnsi"/>
          <w:b/>
          <w:bCs/>
          <w:color w:val="7F7F7F" w:themeColor="text1"/>
          <w:sz w:val="24"/>
          <w:lang w:eastAsia="en-GB"/>
        </w:rPr>
        <w:t xml:space="preserve">: </w:t>
      </w:r>
      <w:r w:rsidRPr="00185E46">
        <w:rPr>
          <w:rFonts w:eastAsiaTheme="minorHAnsi" w:cstheme="minorHAnsi"/>
          <w:color w:val="7F7F7F" w:themeColor="text1"/>
          <w:sz w:val="24"/>
          <w:lang w:eastAsia="en-GB"/>
        </w:rPr>
        <w:t>Experienced in working in a purpose-driven team</w:t>
      </w:r>
      <w:r w:rsidR="00B573AC" w:rsidRPr="00185E46">
        <w:rPr>
          <w:rFonts w:eastAsiaTheme="minorHAnsi" w:cstheme="minorHAnsi"/>
          <w:color w:val="7F7F7F" w:themeColor="text1"/>
          <w:sz w:val="24"/>
          <w:lang w:eastAsia="en-GB"/>
        </w:rPr>
        <w:t xml:space="preserve"> and contribut</w:t>
      </w:r>
      <w:r w:rsidR="00745CD4" w:rsidRPr="00185E46">
        <w:rPr>
          <w:rFonts w:eastAsiaTheme="minorHAnsi" w:cstheme="minorHAnsi"/>
          <w:color w:val="7F7F7F" w:themeColor="text1"/>
          <w:sz w:val="24"/>
          <w:lang w:eastAsia="en-GB"/>
        </w:rPr>
        <w:t>ing</w:t>
      </w:r>
      <w:r w:rsidR="00B573AC" w:rsidRPr="00185E46">
        <w:rPr>
          <w:rFonts w:eastAsiaTheme="minorHAnsi" w:cstheme="minorHAnsi"/>
          <w:color w:val="7F7F7F" w:themeColor="text1"/>
          <w:sz w:val="24"/>
          <w:lang w:eastAsia="en-GB"/>
        </w:rPr>
        <w:t xml:space="preserve"> experience, passion and values that are relevant for a team that tackles inequalities. </w:t>
      </w:r>
    </w:p>
    <w:p w14:paraId="7D6AA3CA" w14:textId="436F7E9E" w:rsidR="0010586E" w:rsidRPr="00185E46" w:rsidRDefault="0010586E" w:rsidP="00185E46">
      <w:pPr>
        <w:pStyle w:val="ListParagraph"/>
        <w:numPr>
          <w:ilvl w:val="0"/>
          <w:numId w:val="52"/>
        </w:numPr>
        <w:ind w:left="436" w:hanging="294"/>
        <w:rPr>
          <w:rFonts w:eastAsiaTheme="minorHAnsi" w:cstheme="minorHAnsi"/>
          <w:color w:val="7F7F7F" w:themeColor="text1"/>
          <w:sz w:val="24"/>
          <w:lang w:eastAsia="en-GB"/>
        </w:rPr>
      </w:pPr>
      <w:r w:rsidRPr="00185E46">
        <w:rPr>
          <w:rFonts w:eastAsiaTheme="minorHAnsi" w:cstheme="minorHAnsi"/>
          <w:b/>
          <w:bCs/>
          <w:color w:val="7F7F7F" w:themeColor="text1"/>
          <w:sz w:val="24"/>
          <w:lang w:eastAsia="en-GB"/>
        </w:rPr>
        <w:t xml:space="preserve">Portfolio Management Understanding: </w:t>
      </w:r>
      <w:r w:rsidRPr="00185E46">
        <w:rPr>
          <w:rFonts w:eastAsiaTheme="minorHAnsi" w:cstheme="minorHAnsi"/>
          <w:color w:val="7F7F7F" w:themeColor="text1"/>
          <w:sz w:val="24"/>
          <w:lang w:eastAsia="en-GB"/>
        </w:rPr>
        <w:t>Knowledge of how to coordinate and balance a diverse portfolio of interrelated projects, ensuring dependencies, risks, and resources are effectively aligned.</w:t>
      </w:r>
    </w:p>
    <w:p w14:paraId="7D8014D3" w14:textId="37BEE472" w:rsidR="0010586E" w:rsidRPr="00185E46" w:rsidRDefault="0010586E" w:rsidP="00185E46">
      <w:pPr>
        <w:pStyle w:val="ListParagraph"/>
        <w:numPr>
          <w:ilvl w:val="0"/>
          <w:numId w:val="52"/>
        </w:numPr>
        <w:ind w:left="436" w:hanging="294"/>
        <w:rPr>
          <w:rFonts w:eastAsiaTheme="minorHAnsi" w:cstheme="minorHAnsi"/>
          <w:color w:val="7F7F7F" w:themeColor="text1"/>
          <w:sz w:val="24"/>
          <w:lang w:eastAsia="en-GB"/>
        </w:rPr>
      </w:pPr>
      <w:r w:rsidRPr="00185E46">
        <w:rPr>
          <w:rFonts w:eastAsiaTheme="minorHAnsi" w:cstheme="minorHAnsi"/>
          <w:b/>
          <w:bCs/>
          <w:color w:val="7F7F7F" w:themeColor="text1"/>
          <w:sz w:val="24"/>
          <w:lang w:eastAsia="en-GB"/>
        </w:rPr>
        <w:t xml:space="preserve">Governance &amp; Assurance Knowledge: </w:t>
      </w:r>
      <w:r w:rsidRPr="00185E46">
        <w:rPr>
          <w:rFonts w:eastAsiaTheme="minorHAnsi" w:cstheme="minorHAnsi"/>
          <w:color w:val="7F7F7F" w:themeColor="text1"/>
          <w:sz w:val="24"/>
          <w:lang w:eastAsia="en-GB"/>
        </w:rPr>
        <w:t>Strong understanding of organisational governance, PMO processes, assurance reviews, and how to apply structured project controls throughout the lifecycle.</w:t>
      </w:r>
    </w:p>
    <w:p w14:paraId="5865A36F" w14:textId="4CDD3FDE" w:rsidR="0010586E" w:rsidRPr="00185E46" w:rsidRDefault="0010586E" w:rsidP="00185E46">
      <w:pPr>
        <w:pStyle w:val="ListParagraph"/>
        <w:numPr>
          <w:ilvl w:val="0"/>
          <w:numId w:val="52"/>
        </w:numPr>
        <w:ind w:left="436" w:hanging="294"/>
        <w:rPr>
          <w:rFonts w:eastAsiaTheme="minorHAnsi" w:cstheme="minorHAnsi"/>
          <w:color w:val="7F7F7F" w:themeColor="text1"/>
          <w:sz w:val="24"/>
          <w:lang w:eastAsia="en-GB"/>
        </w:rPr>
      </w:pPr>
      <w:r w:rsidRPr="00185E46">
        <w:rPr>
          <w:rFonts w:eastAsiaTheme="minorHAnsi" w:cstheme="minorHAnsi"/>
          <w:b/>
          <w:bCs/>
          <w:color w:val="7F7F7F" w:themeColor="text1"/>
          <w:sz w:val="24"/>
          <w:lang w:eastAsia="en-GB"/>
        </w:rPr>
        <w:t xml:space="preserve">Risk &amp; Safeguarding Awareness: </w:t>
      </w:r>
      <w:r w:rsidRPr="00185E46">
        <w:rPr>
          <w:rFonts w:eastAsiaTheme="minorHAnsi" w:cstheme="minorHAnsi"/>
          <w:color w:val="7F7F7F" w:themeColor="text1"/>
          <w:sz w:val="24"/>
          <w:lang w:eastAsia="en-GB"/>
        </w:rPr>
        <w:t>Awareness of safeguarding, health and safety, and reputational risk considerations relevant to community</w:t>
      </w:r>
      <w:r w:rsidRPr="00185E46">
        <w:rPr>
          <w:rFonts w:ascii="Cambria Math" w:eastAsiaTheme="minorHAnsi" w:hAnsi="Cambria Math" w:cs="Cambria Math"/>
          <w:color w:val="7F7F7F" w:themeColor="text1"/>
          <w:sz w:val="24"/>
          <w:lang w:eastAsia="en-GB"/>
        </w:rPr>
        <w:t>‑</w:t>
      </w:r>
      <w:r w:rsidRPr="00185E46">
        <w:rPr>
          <w:rFonts w:eastAsiaTheme="minorHAnsi" w:cstheme="minorHAnsi"/>
          <w:color w:val="7F7F7F" w:themeColor="text1"/>
          <w:sz w:val="24"/>
          <w:lang w:eastAsia="en-GB"/>
        </w:rPr>
        <w:t>focused or social</w:t>
      </w:r>
      <w:r w:rsidRPr="00185E46">
        <w:rPr>
          <w:rFonts w:ascii="Cambria Math" w:eastAsiaTheme="minorHAnsi" w:hAnsi="Cambria Math" w:cs="Cambria Math"/>
          <w:color w:val="7F7F7F" w:themeColor="text1"/>
          <w:sz w:val="24"/>
          <w:lang w:eastAsia="en-GB"/>
        </w:rPr>
        <w:t>‑</w:t>
      </w:r>
      <w:r w:rsidRPr="00185E46">
        <w:rPr>
          <w:rFonts w:eastAsiaTheme="minorHAnsi" w:cstheme="minorHAnsi"/>
          <w:color w:val="7F7F7F" w:themeColor="text1"/>
          <w:sz w:val="24"/>
          <w:lang w:eastAsia="en-GB"/>
        </w:rPr>
        <w:t>care</w:t>
      </w:r>
      <w:r w:rsidRPr="00185E46">
        <w:rPr>
          <w:rFonts w:ascii="Cambria Math" w:eastAsiaTheme="minorHAnsi" w:hAnsi="Cambria Math" w:cs="Cambria Math"/>
          <w:color w:val="7F7F7F" w:themeColor="text1"/>
          <w:sz w:val="24"/>
          <w:lang w:eastAsia="en-GB"/>
        </w:rPr>
        <w:t>‑</w:t>
      </w:r>
      <w:r w:rsidRPr="00185E46">
        <w:rPr>
          <w:rFonts w:eastAsiaTheme="minorHAnsi" w:cstheme="minorHAnsi"/>
          <w:color w:val="7F7F7F" w:themeColor="text1"/>
          <w:sz w:val="24"/>
          <w:lang w:eastAsia="en-GB"/>
        </w:rPr>
        <w:t>aligned projects.</w:t>
      </w:r>
    </w:p>
    <w:p w14:paraId="2A294376" w14:textId="77777777" w:rsidR="002279CF" w:rsidRPr="00185E46" w:rsidRDefault="0010586E" w:rsidP="00185E46">
      <w:pPr>
        <w:pStyle w:val="ListParagraph"/>
        <w:numPr>
          <w:ilvl w:val="0"/>
          <w:numId w:val="52"/>
        </w:numPr>
        <w:ind w:left="436" w:hanging="294"/>
        <w:rPr>
          <w:rFonts w:eastAsiaTheme="minorHAnsi" w:cstheme="minorHAnsi"/>
          <w:color w:val="7F7F7F" w:themeColor="text1"/>
          <w:sz w:val="24"/>
          <w:lang w:eastAsia="en-GB"/>
        </w:rPr>
      </w:pPr>
      <w:r w:rsidRPr="00185E46">
        <w:rPr>
          <w:rFonts w:eastAsiaTheme="minorHAnsi" w:cstheme="minorHAnsi"/>
          <w:b/>
          <w:bCs/>
          <w:color w:val="7F7F7F" w:themeColor="text1"/>
          <w:sz w:val="24"/>
          <w:lang w:eastAsia="en-GB"/>
        </w:rPr>
        <w:t xml:space="preserve">Stakeholder &amp; Partnership Expertise: </w:t>
      </w:r>
      <w:r w:rsidRPr="00185E46">
        <w:rPr>
          <w:rFonts w:eastAsiaTheme="minorHAnsi" w:cstheme="minorHAnsi"/>
          <w:color w:val="7F7F7F" w:themeColor="text1"/>
          <w:sz w:val="24"/>
          <w:lang w:eastAsia="en-GB"/>
        </w:rPr>
        <w:t xml:space="preserve">Experience working with external partners, community organisations, or suppliers, with the ability to </w:t>
      </w:r>
      <w:r w:rsidR="00B573AC" w:rsidRPr="00185E46">
        <w:rPr>
          <w:rFonts w:eastAsiaTheme="minorHAnsi" w:cstheme="minorHAnsi"/>
          <w:color w:val="7F7F7F" w:themeColor="text1"/>
          <w:sz w:val="24"/>
          <w:lang w:eastAsia="en-GB"/>
        </w:rPr>
        <w:t>account manag</w:t>
      </w:r>
      <w:r w:rsidR="00A052E0" w:rsidRPr="00185E46">
        <w:rPr>
          <w:rFonts w:eastAsiaTheme="minorHAnsi" w:cstheme="minorHAnsi"/>
          <w:color w:val="7F7F7F" w:themeColor="text1"/>
          <w:sz w:val="24"/>
          <w:lang w:eastAsia="en-GB"/>
        </w:rPr>
        <w:t xml:space="preserve">e, </w:t>
      </w:r>
      <w:r w:rsidRPr="00185E46">
        <w:rPr>
          <w:rFonts w:eastAsiaTheme="minorHAnsi" w:cstheme="minorHAnsi"/>
          <w:color w:val="7F7F7F" w:themeColor="text1"/>
          <w:sz w:val="24"/>
          <w:lang w:eastAsia="en-GB"/>
        </w:rPr>
        <w:t>influence, negotiate, and maintain productive long</w:t>
      </w:r>
      <w:r w:rsidRPr="00185E46">
        <w:rPr>
          <w:rFonts w:ascii="Cambria Math" w:eastAsiaTheme="minorHAnsi" w:hAnsi="Cambria Math" w:cs="Cambria Math"/>
          <w:color w:val="7F7F7F" w:themeColor="text1"/>
          <w:sz w:val="24"/>
          <w:lang w:eastAsia="en-GB"/>
        </w:rPr>
        <w:t>‑</w:t>
      </w:r>
      <w:r w:rsidRPr="00185E46">
        <w:rPr>
          <w:rFonts w:eastAsiaTheme="minorHAnsi" w:cstheme="minorHAnsi"/>
          <w:color w:val="7F7F7F" w:themeColor="text1"/>
          <w:sz w:val="24"/>
          <w:lang w:eastAsia="en-GB"/>
        </w:rPr>
        <w:t>term relationships.</w:t>
      </w:r>
    </w:p>
    <w:p w14:paraId="1BB70413" w14:textId="736E4B85" w:rsidR="0010586E" w:rsidRPr="00185E46" w:rsidRDefault="0010586E" w:rsidP="00185E46">
      <w:pPr>
        <w:pStyle w:val="ListParagraph"/>
        <w:numPr>
          <w:ilvl w:val="0"/>
          <w:numId w:val="52"/>
        </w:numPr>
        <w:ind w:left="436" w:hanging="294"/>
        <w:rPr>
          <w:rFonts w:eastAsiaTheme="minorHAnsi" w:cstheme="minorHAnsi"/>
          <w:color w:val="7F7F7F" w:themeColor="text1"/>
          <w:sz w:val="24"/>
          <w:lang w:eastAsia="en-GB"/>
        </w:rPr>
      </w:pPr>
      <w:r w:rsidRPr="00185E46">
        <w:rPr>
          <w:rFonts w:eastAsiaTheme="minorHAnsi" w:cstheme="minorHAnsi"/>
          <w:b/>
          <w:bCs/>
          <w:color w:val="7F7F7F" w:themeColor="text1"/>
          <w:sz w:val="24"/>
          <w:lang w:eastAsia="en-GB"/>
        </w:rPr>
        <w:t>Technology-enabled project deliver</w:t>
      </w:r>
      <w:r w:rsidR="00A80D2A" w:rsidRPr="00185E46">
        <w:rPr>
          <w:rFonts w:eastAsiaTheme="minorHAnsi" w:cstheme="minorHAnsi"/>
          <w:b/>
          <w:bCs/>
          <w:color w:val="7F7F7F" w:themeColor="text1"/>
          <w:sz w:val="24"/>
          <w:lang w:eastAsia="en-GB"/>
        </w:rPr>
        <w:t>y</w:t>
      </w:r>
      <w:r w:rsidRPr="00185E46">
        <w:rPr>
          <w:rFonts w:eastAsiaTheme="minorHAnsi" w:cstheme="minorHAnsi"/>
          <w:color w:val="7F7F7F" w:themeColor="text1"/>
          <w:sz w:val="24"/>
          <w:lang w:eastAsia="en-GB"/>
        </w:rPr>
        <w:t>: Knowledge of how to use digital tools, PM software, and data reporting platforms to support planning, tracking, documentation, and decision</w:t>
      </w:r>
      <w:r w:rsidRPr="00185E46">
        <w:rPr>
          <w:rFonts w:eastAsiaTheme="minorHAnsi" w:cstheme="minorHAnsi"/>
          <w:color w:val="7F7F7F" w:themeColor="text1"/>
          <w:sz w:val="24"/>
          <w:lang w:eastAsia="en-GB"/>
        </w:rPr>
        <w:noBreakHyphen/>
        <w:t>making.</w:t>
      </w:r>
    </w:p>
    <w:p w14:paraId="2D334B0F" w14:textId="1DA5F7C7" w:rsidR="0010586E" w:rsidRPr="00185E46" w:rsidRDefault="0010586E" w:rsidP="00185E46">
      <w:pPr>
        <w:pStyle w:val="ListParagraph"/>
        <w:numPr>
          <w:ilvl w:val="0"/>
          <w:numId w:val="52"/>
        </w:numPr>
        <w:ind w:left="436" w:hanging="294"/>
        <w:rPr>
          <w:rFonts w:eastAsiaTheme="minorHAnsi" w:cstheme="minorHAnsi"/>
          <w:color w:val="7F7F7F" w:themeColor="text1"/>
          <w:sz w:val="24"/>
          <w:lang w:eastAsia="en-GB"/>
        </w:rPr>
      </w:pPr>
      <w:r w:rsidRPr="00185E46">
        <w:rPr>
          <w:rFonts w:eastAsiaTheme="minorHAnsi" w:cstheme="minorHAnsi"/>
          <w:b/>
          <w:bCs/>
          <w:color w:val="7F7F7F" w:themeColor="text1"/>
          <w:sz w:val="24"/>
          <w:lang w:eastAsia="en-GB"/>
        </w:rPr>
        <w:t>Influencing</w:t>
      </w:r>
      <w:r w:rsidRPr="00185E46">
        <w:rPr>
          <w:rFonts w:eastAsiaTheme="minorHAnsi" w:cstheme="minorHAnsi"/>
          <w:color w:val="7F7F7F" w:themeColor="text1"/>
          <w:sz w:val="24"/>
          <w:lang w:eastAsia="en-GB"/>
        </w:rPr>
        <w:t>: Demonstrable experience leading, managing, and influencing people to deliver complex projects.</w:t>
      </w:r>
    </w:p>
    <w:p w14:paraId="253D282A" w14:textId="25BAAC9F" w:rsidR="00C04668" w:rsidRPr="00185E46" w:rsidRDefault="00BD295A" w:rsidP="00185E46">
      <w:pPr>
        <w:pStyle w:val="ListParagraph"/>
        <w:numPr>
          <w:ilvl w:val="0"/>
          <w:numId w:val="52"/>
        </w:numPr>
        <w:ind w:left="436" w:right="261" w:hanging="294"/>
        <w:jc w:val="both"/>
        <w:rPr>
          <w:rFonts w:eastAsiaTheme="minorHAnsi" w:cstheme="minorHAnsi"/>
          <w:color w:val="7F7F7F" w:themeColor="text1"/>
          <w:sz w:val="24"/>
          <w:lang w:eastAsia="en-GB"/>
        </w:rPr>
      </w:pPr>
      <w:r w:rsidRPr="00185E46">
        <w:rPr>
          <w:rFonts w:eastAsiaTheme="minorHAnsi" w:cstheme="minorHAnsi"/>
          <w:b/>
          <w:bCs/>
          <w:color w:val="7F7F7F" w:themeColor="text1"/>
          <w:sz w:val="24"/>
          <w:lang w:eastAsia="en-GB"/>
        </w:rPr>
        <w:t xml:space="preserve">Systems </w:t>
      </w:r>
      <w:r w:rsidR="006F5DEA" w:rsidRPr="00185E46">
        <w:rPr>
          <w:rFonts w:cstheme="minorHAnsi"/>
          <w:b/>
          <w:bCs/>
          <w:color w:val="7F7F7F" w:themeColor="text1"/>
          <w:sz w:val="24"/>
        </w:rPr>
        <w:t xml:space="preserve">Proficient </w:t>
      </w:r>
      <w:r w:rsidR="006F5DEA" w:rsidRPr="00185E46">
        <w:rPr>
          <w:rFonts w:cstheme="minorHAnsi"/>
          <w:b/>
          <w:bCs/>
          <w:color w:val="7F7F7F" w:themeColor="text1"/>
          <w:sz w:val="24"/>
          <w:szCs w:val="28"/>
        </w:rPr>
        <w:t>in MS Office applications with excellent IT skills</w:t>
      </w:r>
      <w:r w:rsidR="0010586E" w:rsidRPr="00185E46">
        <w:rPr>
          <w:rFonts w:cstheme="minorHAnsi"/>
          <w:b/>
          <w:bCs/>
          <w:color w:val="7F7F7F" w:themeColor="text1"/>
          <w:sz w:val="24"/>
          <w:szCs w:val="28"/>
        </w:rPr>
        <w:t xml:space="preserve"> </w:t>
      </w:r>
      <w:r w:rsidR="00C04668" w:rsidRPr="00185E46">
        <w:rPr>
          <w:rFonts w:eastAsiaTheme="minorHAnsi" w:cstheme="minorHAnsi"/>
          <w:color w:val="7F7F7F" w:themeColor="text1"/>
          <w:sz w:val="24"/>
          <w:lang w:eastAsia="en-GB"/>
        </w:rPr>
        <w:t>(including Microsoft Project and CRM)</w:t>
      </w:r>
    </w:p>
    <w:p w14:paraId="04AC2ADE" w14:textId="77777777" w:rsidR="00A54466" w:rsidRPr="00185E46" w:rsidRDefault="0010586E" w:rsidP="00185E46">
      <w:pPr>
        <w:pStyle w:val="ListParagraph"/>
        <w:numPr>
          <w:ilvl w:val="0"/>
          <w:numId w:val="52"/>
        </w:numPr>
        <w:ind w:left="436" w:hanging="294"/>
        <w:rPr>
          <w:rFonts w:eastAsiaTheme="minorHAnsi" w:cstheme="minorHAnsi"/>
          <w:color w:val="7F7F7F" w:themeColor="text1"/>
          <w:sz w:val="24"/>
          <w:lang w:eastAsia="en-GB"/>
        </w:rPr>
      </w:pPr>
      <w:r w:rsidRPr="00185E46">
        <w:rPr>
          <w:rFonts w:eastAsiaTheme="minorHAnsi" w:cstheme="minorHAnsi"/>
          <w:b/>
          <w:bCs/>
          <w:color w:val="7F7F7F" w:themeColor="text1"/>
          <w:sz w:val="24"/>
          <w:lang w:eastAsia="en-GB"/>
        </w:rPr>
        <w:t>Financial Literacy for Projects:</w:t>
      </w:r>
      <w:r w:rsidRPr="00185E46">
        <w:rPr>
          <w:rFonts w:eastAsiaTheme="minorHAnsi" w:cstheme="minorHAnsi"/>
          <w:b/>
          <w:bCs/>
          <w:color w:val="7F7F7F" w:themeColor="text1"/>
          <w:lang w:eastAsia="en-GB"/>
        </w:rPr>
        <w:t xml:space="preserve"> </w:t>
      </w:r>
      <w:r w:rsidRPr="00185E46">
        <w:rPr>
          <w:rFonts w:eastAsiaTheme="minorHAnsi" w:cstheme="minorHAnsi"/>
          <w:color w:val="7F7F7F" w:themeColor="text1"/>
          <w:sz w:val="24"/>
          <w:lang w:eastAsia="en-GB"/>
        </w:rPr>
        <w:t>Understanding of financial planning within a project context, including cost estimation, budget monitoring, and value</w:t>
      </w:r>
      <w:r w:rsidRPr="00185E46">
        <w:rPr>
          <w:rFonts w:eastAsiaTheme="minorHAnsi" w:cstheme="minorHAnsi"/>
          <w:color w:val="7F7F7F" w:themeColor="text1"/>
          <w:sz w:val="24"/>
          <w:lang w:eastAsia="en-GB"/>
        </w:rPr>
        <w:noBreakHyphen/>
        <w:t>for</w:t>
      </w:r>
      <w:r w:rsidRPr="00185E46">
        <w:rPr>
          <w:rFonts w:eastAsiaTheme="minorHAnsi" w:cstheme="minorHAnsi"/>
          <w:color w:val="7F7F7F" w:themeColor="text1"/>
          <w:sz w:val="24"/>
          <w:lang w:eastAsia="en-GB"/>
        </w:rPr>
        <w:noBreakHyphen/>
        <w:t>money considerations.</w:t>
      </w:r>
    </w:p>
    <w:p w14:paraId="50D42D97" w14:textId="77777777" w:rsidR="00A54466" w:rsidRPr="00185E46" w:rsidRDefault="00BD295A" w:rsidP="00185E46">
      <w:pPr>
        <w:pStyle w:val="ListParagraph"/>
        <w:numPr>
          <w:ilvl w:val="0"/>
          <w:numId w:val="52"/>
        </w:numPr>
        <w:ind w:left="436" w:hanging="294"/>
        <w:rPr>
          <w:rFonts w:eastAsiaTheme="minorHAnsi" w:cstheme="minorHAnsi"/>
          <w:color w:val="7F7F7F" w:themeColor="text1"/>
          <w:sz w:val="24"/>
          <w:lang w:eastAsia="en-GB"/>
        </w:rPr>
      </w:pPr>
      <w:r w:rsidRPr="00185E46">
        <w:rPr>
          <w:rFonts w:eastAsiaTheme="minorHAnsi" w:cstheme="minorHAnsi"/>
          <w:b/>
          <w:bCs/>
          <w:color w:val="7F7F7F" w:themeColor="text1"/>
          <w:sz w:val="24"/>
          <w:lang w:eastAsia="en-GB"/>
        </w:rPr>
        <w:t>Project Management Qualification:</w:t>
      </w:r>
      <w:r w:rsidRPr="00185E46">
        <w:rPr>
          <w:rFonts w:eastAsiaTheme="minorHAnsi" w:cstheme="minorHAnsi"/>
          <w:color w:val="7F7F7F" w:themeColor="text1"/>
          <w:sz w:val="24"/>
          <w:lang w:eastAsia="en-GB"/>
        </w:rPr>
        <w:t xml:space="preserve"> Practitioner Certificate in PRINCE 2 or equivalent project management qualification </w:t>
      </w:r>
    </w:p>
    <w:p w14:paraId="1C447C20" w14:textId="55E86E16" w:rsidR="00BD295A" w:rsidRPr="00185E46" w:rsidRDefault="00BD295A" w:rsidP="00185E46">
      <w:pPr>
        <w:pStyle w:val="ListParagraph"/>
        <w:numPr>
          <w:ilvl w:val="0"/>
          <w:numId w:val="52"/>
        </w:numPr>
        <w:ind w:left="436" w:hanging="294"/>
        <w:rPr>
          <w:rFonts w:eastAsiaTheme="minorHAnsi" w:cstheme="minorHAnsi"/>
          <w:color w:val="7F7F7F" w:themeColor="text1"/>
          <w:sz w:val="24"/>
          <w:lang w:eastAsia="en-GB"/>
        </w:rPr>
      </w:pPr>
      <w:r w:rsidRPr="00185E46">
        <w:rPr>
          <w:rFonts w:cstheme="minorHAnsi"/>
          <w:b/>
          <w:bCs/>
          <w:color w:val="7F7F7F" w:themeColor="text1"/>
          <w:sz w:val="24"/>
        </w:rPr>
        <w:t xml:space="preserve">Experience using Project Software: </w:t>
      </w:r>
      <w:r w:rsidRPr="00185E46">
        <w:rPr>
          <w:rFonts w:cstheme="minorHAnsi"/>
          <w:color w:val="7F7F7F" w:themeColor="text1"/>
          <w:sz w:val="24"/>
        </w:rPr>
        <w:t xml:space="preserve">Skilled in using </w:t>
      </w:r>
      <w:r w:rsidRPr="00185E46">
        <w:rPr>
          <w:rFonts w:cstheme="minorHAnsi"/>
          <w:color w:val="7F7F7F" w:themeColor="text1"/>
          <w:sz w:val="24"/>
          <w:szCs w:val="28"/>
        </w:rPr>
        <w:t>project management tools E.g. Visio, Project, Smartsheet, Jira or similar tools.</w:t>
      </w:r>
    </w:p>
    <w:p w14:paraId="7440A423" w14:textId="7E3DA612" w:rsidR="004A5146" w:rsidRPr="0095113A" w:rsidRDefault="004A5146" w:rsidP="00185E46">
      <w:pPr>
        <w:pStyle w:val="ListParagraph"/>
        <w:numPr>
          <w:ilvl w:val="0"/>
          <w:numId w:val="52"/>
        </w:numPr>
        <w:ind w:left="436" w:right="261" w:hanging="294"/>
        <w:jc w:val="both"/>
        <w:rPr>
          <w:rFonts w:cstheme="minorHAnsi"/>
          <w:color w:val="7F7F7F" w:themeColor="text1"/>
          <w:sz w:val="24"/>
        </w:rPr>
      </w:pPr>
      <w:r w:rsidRPr="00185E46">
        <w:rPr>
          <w:rFonts w:cstheme="minorHAnsi"/>
          <w:b/>
          <w:bCs/>
          <w:color w:val="7F7F7F" w:themeColor="text1"/>
          <w:sz w:val="24"/>
        </w:rPr>
        <w:t xml:space="preserve">Experience </w:t>
      </w:r>
      <w:r w:rsidR="0095113A">
        <w:rPr>
          <w:rFonts w:cstheme="minorHAnsi"/>
          <w:b/>
          <w:bCs/>
          <w:color w:val="7F7F7F" w:themeColor="text1"/>
          <w:sz w:val="24"/>
        </w:rPr>
        <w:t xml:space="preserve">of Specialist Teamworking: </w:t>
      </w:r>
      <w:r w:rsidR="0095113A" w:rsidRPr="0095113A">
        <w:rPr>
          <w:rFonts w:cstheme="minorHAnsi"/>
          <w:color w:val="7F7F7F" w:themeColor="text1"/>
          <w:sz w:val="24"/>
        </w:rPr>
        <w:t>W</w:t>
      </w:r>
      <w:r w:rsidRPr="0095113A">
        <w:rPr>
          <w:rFonts w:cstheme="minorHAnsi"/>
          <w:color w:val="7F7F7F" w:themeColor="text1"/>
          <w:sz w:val="24"/>
        </w:rPr>
        <w:t xml:space="preserve">orking </w:t>
      </w:r>
      <w:r w:rsidR="00375DE4" w:rsidRPr="0095113A">
        <w:rPr>
          <w:rFonts w:cstheme="minorHAnsi"/>
          <w:color w:val="7F7F7F" w:themeColor="text1"/>
          <w:sz w:val="24"/>
        </w:rPr>
        <w:t xml:space="preserve">the specialist areas of our team including media relations, event delivery, content development, communications and marketing and business development. </w:t>
      </w:r>
    </w:p>
    <w:p w14:paraId="07AD74CC" w14:textId="70A1E72C" w:rsidR="00BD295A" w:rsidRPr="00185E46" w:rsidRDefault="00BD295A" w:rsidP="00185E46">
      <w:pPr>
        <w:pStyle w:val="ListParagraph"/>
        <w:numPr>
          <w:ilvl w:val="0"/>
          <w:numId w:val="52"/>
        </w:numPr>
        <w:ind w:left="436" w:right="261" w:hanging="294"/>
        <w:jc w:val="both"/>
        <w:rPr>
          <w:rFonts w:eastAsiaTheme="minorHAnsi" w:cstheme="minorHAnsi"/>
          <w:color w:val="7F7F7F" w:themeColor="text1"/>
          <w:sz w:val="24"/>
          <w:lang w:eastAsia="en-GB"/>
        </w:rPr>
      </w:pPr>
      <w:r w:rsidRPr="00185E46">
        <w:rPr>
          <w:rFonts w:eastAsiaTheme="minorHAnsi" w:cstheme="minorHAnsi"/>
          <w:b/>
          <w:bCs/>
          <w:color w:val="7F7F7F" w:themeColor="text1"/>
          <w:sz w:val="24"/>
          <w:lang w:eastAsia="en-GB"/>
        </w:rPr>
        <w:t>Facilitation:</w:t>
      </w:r>
      <w:r w:rsidRPr="00185E46">
        <w:rPr>
          <w:rFonts w:eastAsiaTheme="minorHAnsi" w:cstheme="minorHAnsi"/>
          <w:color w:val="7F7F7F" w:themeColor="text1"/>
          <w:sz w:val="24"/>
          <w:lang w:eastAsia="en-GB"/>
        </w:rPr>
        <w:t xml:space="preserve"> Able to creatively facilitate planning, </w:t>
      </w:r>
      <w:r w:rsidR="00304FC2" w:rsidRPr="00185E46">
        <w:rPr>
          <w:rFonts w:eastAsiaTheme="minorHAnsi" w:cstheme="minorHAnsi"/>
          <w:color w:val="7F7F7F" w:themeColor="text1"/>
          <w:sz w:val="24"/>
          <w:lang w:eastAsia="en-GB"/>
        </w:rPr>
        <w:t>collaboration</w:t>
      </w:r>
      <w:r w:rsidR="000D6FCF" w:rsidRPr="00185E46">
        <w:rPr>
          <w:rFonts w:eastAsiaTheme="minorHAnsi" w:cstheme="minorHAnsi"/>
          <w:color w:val="7F7F7F" w:themeColor="text1"/>
          <w:sz w:val="24"/>
          <w:lang w:eastAsia="en-GB"/>
        </w:rPr>
        <w:t xml:space="preserve"> and impact reporting workshops in inclusive, creative and practical ways. </w:t>
      </w:r>
      <w:r w:rsidRPr="00185E46">
        <w:rPr>
          <w:rFonts w:eastAsiaTheme="minorHAnsi" w:cstheme="minorHAnsi"/>
          <w:color w:val="7F7F7F" w:themeColor="text1"/>
          <w:sz w:val="24"/>
          <w:lang w:eastAsia="en-GB"/>
        </w:rPr>
        <w:t xml:space="preserve"> </w:t>
      </w:r>
    </w:p>
    <w:p w14:paraId="53E1EE54" w14:textId="77777777" w:rsidR="00413196" w:rsidRPr="00A16CAC" w:rsidRDefault="00413196" w:rsidP="00C04668">
      <w:pPr>
        <w:ind w:left="426" w:right="261" w:hanging="284"/>
        <w:jc w:val="both"/>
        <w:rPr>
          <w:rFonts w:cstheme="minorBidi"/>
          <w:b/>
          <w:bCs/>
          <w:color w:val="7F7F7F" w:themeColor="text1"/>
          <w:sz w:val="20"/>
          <w:szCs w:val="20"/>
          <w:lang w:eastAsia="en-GB"/>
        </w:rPr>
      </w:pPr>
    </w:p>
    <w:p w14:paraId="5B3BEB30" w14:textId="63733891" w:rsidR="00081892" w:rsidRPr="00A57506" w:rsidRDefault="00413196" w:rsidP="00944E53">
      <w:pPr>
        <w:ind w:left="426" w:right="261" w:hanging="284"/>
        <w:jc w:val="both"/>
        <w:rPr>
          <w:rFonts w:cstheme="minorBidi"/>
          <w:b/>
          <w:bCs/>
          <w:color w:val="7F7F7F" w:themeColor="text1"/>
          <w:sz w:val="32"/>
          <w:szCs w:val="32"/>
          <w:lang w:eastAsia="en-GB"/>
        </w:rPr>
      </w:pPr>
      <w:r w:rsidRPr="00A57506">
        <w:rPr>
          <w:rFonts w:cstheme="minorBidi"/>
          <w:b/>
          <w:bCs/>
          <w:color w:val="7F7F7F" w:themeColor="text1"/>
          <w:sz w:val="32"/>
          <w:szCs w:val="32"/>
          <w:lang w:eastAsia="en-GB"/>
        </w:rPr>
        <w:t xml:space="preserve">Competencies, </w:t>
      </w:r>
      <w:r w:rsidR="00081892" w:rsidRPr="00A57506">
        <w:rPr>
          <w:rFonts w:cstheme="minorBidi"/>
          <w:b/>
          <w:bCs/>
          <w:color w:val="7F7F7F" w:themeColor="text1"/>
          <w:sz w:val="32"/>
          <w:szCs w:val="32"/>
          <w:lang w:eastAsia="en-GB"/>
        </w:rPr>
        <w:t>Skills</w:t>
      </w:r>
      <w:r w:rsidR="00D8225D" w:rsidRPr="00A57506">
        <w:rPr>
          <w:rFonts w:cstheme="minorBidi"/>
          <w:b/>
          <w:bCs/>
          <w:color w:val="7F7F7F" w:themeColor="text1"/>
          <w:sz w:val="32"/>
          <w:szCs w:val="32"/>
          <w:lang w:eastAsia="en-GB"/>
        </w:rPr>
        <w:t>,</w:t>
      </w:r>
      <w:r w:rsidR="00081892" w:rsidRPr="00A57506">
        <w:rPr>
          <w:rFonts w:cstheme="minorBidi"/>
          <w:b/>
          <w:bCs/>
          <w:color w:val="7F7F7F" w:themeColor="text1"/>
          <w:sz w:val="32"/>
          <w:szCs w:val="32"/>
          <w:lang w:eastAsia="en-GB"/>
        </w:rPr>
        <w:t xml:space="preserve"> and </w:t>
      </w:r>
      <w:r w:rsidR="00111CE0" w:rsidRPr="00A57506">
        <w:rPr>
          <w:rFonts w:cstheme="minorBidi"/>
          <w:b/>
          <w:bCs/>
          <w:color w:val="7F7F7F" w:themeColor="text1"/>
          <w:sz w:val="32"/>
          <w:szCs w:val="32"/>
          <w:lang w:eastAsia="en-GB"/>
        </w:rPr>
        <w:t>A</w:t>
      </w:r>
      <w:r w:rsidR="00081892" w:rsidRPr="00A57506">
        <w:rPr>
          <w:rFonts w:cstheme="minorBidi"/>
          <w:b/>
          <w:bCs/>
          <w:color w:val="7F7F7F" w:themeColor="text1"/>
          <w:sz w:val="32"/>
          <w:szCs w:val="32"/>
          <w:lang w:eastAsia="en-GB"/>
        </w:rPr>
        <w:t>bilities</w:t>
      </w:r>
      <w:r w:rsidR="004F50E1">
        <w:rPr>
          <w:rFonts w:cstheme="minorBidi"/>
          <w:b/>
          <w:bCs/>
          <w:color w:val="7F7F7F" w:themeColor="text1"/>
          <w:sz w:val="32"/>
          <w:szCs w:val="32"/>
          <w:lang w:eastAsia="en-GB"/>
        </w:rPr>
        <w:t xml:space="preserve"> </w:t>
      </w:r>
      <w:r w:rsidR="004F50E1" w:rsidRPr="00716BF0">
        <w:rPr>
          <w:rFonts w:cstheme="minorBidi"/>
          <w:b/>
          <w:bCs/>
          <w:color w:val="ED6898" w:themeColor="accent1"/>
          <w:sz w:val="24"/>
          <w:lang w:eastAsia="en-GB"/>
        </w:rPr>
        <w:t>(e essential; d desirable)</w:t>
      </w:r>
      <w:r w:rsidR="004F50E1">
        <w:rPr>
          <w:rFonts w:cstheme="minorBidi"/>
          <w:b/>
          <w:bCs/>
          <w:color w:val="ED6898" w:themeColor="accent1"/>
          <w:sz w:val="24"/>
          <w:lang w:eastAsia="en-GB"/>
        </w:rPr>
        <w:t xml:space="preserve"> </w:t>
      </w:r>
    </w:p>
    <w:p w14:paraId="6FE263D8" w14:textId="77777777" w:rsidR="00791EB0" w:rsidRPr="00185E46" w:rsidRDefault="00250D7A"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Problem</w:t>
      </w:r>
      <w:r w:rsidRPr="00185E46">
        <w:rPr>
          <w:rFonts w:cstheme="minorHAnsi"/>
          <w:b/>
          <w:bCs/>
          <w:color w:val="7F7F7F" w:themeColor="text1"/>
          <w:sz w:val="24"/>
          <w:lang w:eastAsia="en-GB"/>
        </w:rPr>
        <w:noBreakHyphen/>
        <w:t>Solving:</w:t>
      </w:r>
      <w:r w:rsidRPr="00185E46">
        <w:rPr>
          <w:rFonts w:cstheme="minorHAnsi"/>
          <w:color w:val="7F7F7F" w:themeColor="text1"/>
          <w:sz w:val="24"/>
          <w:lang w:eastAsia="en-GB"/>
        </w:rPr>
        <w:t xml:space="preserve"> Capacity to proactively identify issues, evaluate options, and implement effective solutions that keep projects on track.</w:t>
      </w:r>
    </w:p>
    <w:p w14:paraId="13338D07" w14:textId="77777777" w:rsidR="00791EB0" w:rsidRPr="00185E46" w:rsidRDefault="00250D7A"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Communication</w:t>
      </w:r>
      <w:r w:rsidRPr="00185E46">
        <w:rPr>
          <w:rFonts w:cstheme="minorHAnsi"/>
          <w:color w:val="7F7F7F" w:themeColor="text1"/>
          <w:sz w:val="24"/>
          <w:lang w:eastAsia="en-GB"/>
        </w:rPr>
        <w:t>: Skilled in conveying complex information in a clear, engaging and accessible way for varied audiences across the organisation and with external partners – including writing, presenting and reporting effectively.</w:t>
      </w:r>
    </w:p>
    <w:p w14:paraId="77E0714D" w14:textId="77777777" w:rsidR="00DF3C8B" w:rsidRPr="00185E46" w:rsidRDefault="00DF3C8B"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lastRenderedPageBreak/>
        <w:t>Analytical Thinking:</w:t>
      </w:r>
      <w:r w:rsidRPr="00185E46">
        <w:rPr>
          <w:rFonts w:cstheme="minorHAnsi"/>
          <w:color w:val="7F7F7F" w:themeColor="text1"/>
          <w:sz w:val="24"/>
          <w:lang w:eastAsia="en-GB"/>
        </w:rPr>
        <w:t xml:space="preserve"> Ability to interpret complex information and translate data and insights into clear actions that strengthen project decisions and outcomes.</w:t>
      </w:r>
    </w:p>
    <w:p w14:paraId="5C2AE820" w14:textId="77777777" w:rsidR="00791EB0" w:rsidRPr="00185E46" w:rsidRDefault="00250D7A"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Commercial and entrepreneurial skills:</w:t>
      </w:r>
      <w:r w:rsidRPr="00185E46">
        <w:rPr>
          <w:rFonts w:cstheme="minorHAnsi"/>
          <w:color w:val="7F7F7F" w:themeColor="text1"/>
          <w:sz w:val="24"/>
          <w:lang w:eastAsia="en-GB"/>
        </w:rPr>
        <w:t xml:space="preserve"> Able to contribute effectively to a team that manages complex commercial relationships </w:t>
      </w:r>
      <w:r w:rsidR="00791EB0" w:rsidRPr="00185E46">
        <w:rPr>
          <w:rFonts w:cstheme="minorHAnsi"/>
          <w:color w:val="7F7F7F" w:themeColor="text1"/>
          <w:sz w:val="24"/>
          <w:lang w:eastAsia="en-GB"/>
        </w:rPr>
        <w:t xml:space="preserve">- </w:t>
      </w:r>
      <w:r w:rsidRPr="00185E46">
        <w:rPr>
          <w:rFonts w:cstheme="minorHAnsi"/>
          <w:color w:val="7F7F7F" w:themeColor="text1"/>
          <w:sz w:val="24"/>
          <w:lang w:eastAsia="en-GB"/>
        </w:rPr>
        <w:t>including account</w:t>
      </w:r>
      <w:r w:rsidRPr="00185E46">
        <w:rPr>
          <w:rFonts w:cstheme="minorHAnsi"/>
          <w:color w:val="7F7F7F" w:themeColor="text1"/>
          <w:sz w:val="24"/>
          <w:lang w:eastAsia="en-GB"/>
        </w:rPr>
        <w:noBreakHyphen/>
        <w:t>managing relationships, working with Legal on contracting, and supporting internal project reporting and monitoring.</w:t>
      </w:r>
    </w:p>
    <w:p w14:paraId="0D084644" w14:textId="77777777" w:rsidR="00791EB0" w:rsidRPr="00185E46" w:rsidRDefault="00250D7A"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Influencing &amp; Relationship</w:t>
      </w:r>
      <w:r w:rsidRPr="00185E46">
        <w:rPr>
          <w:rFonts w:cstheme="minorHAnsi"/>
          <w:b/>
          <w:bCs/>
          <w:color w:val="7F7F7F" w:themeColor="text1"/>
          <w:sz w:val="24"/>
          <w:lang w:eastAsia="en-GB"/>
        </w:rPr>
        <w:noBreakHyphen/>
        <w:t>Building</w:t>
      </w:r>
      <w:r w:rsidRPr="00185E46">
        <w:rPr>
          <w:rFonts w:cstheme="minorHAnsi"/>
          <w:color w:val="7F7F7F" w:themeColor="text1"/>
          <w:sz w:val="24"/>
          <w:lang w:eastAsia="en-GB"/>
        </w:rPr>
        <w:t>: Ability to build trust, collaborate constructively, and positively influence stakeholders, partners and suppliers to support delivery.</w:t>
      </w:r>
    </w:p>
    <w:p w14:paraId="67175626" w14:textId="77777777" w:rsidR="00791EB0" w:rsidRPr="00185E46" w:rsidRDefault="00250D7A"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Planning &amp; Organisation:</w:t>
      </w:r>
      <w:r w:rsidRPr="00185E46">
        <w:rPr>
          <w:rFonts w:cstheme="minorHAnsi"/>
          <w:color w:val="7F7F7F" w:themeColor="text1"/>
          <w:sz w:val="24"/>
          <w:lang w:eastAsia="en-GB"/>
        </w:rPr>
        <w:t xml:space="preserve"> Strong ability to plan, prioritise and coordinate multiple tasks and projects concurrently while maintaining quality and focus.</w:t>
      </w:r>
    </w:p>
    <w:p w14:paraId="44E37279" w14:textId="77777777" w:rsidR="00213734" w:rsidRPr="00185E46" w:rsidRDefault="00250D7A"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Decision</w:t>
      </w:r>
      <w:r w:rsidRPr="00185E46">
        <w:rPr>
          <w:rFonts w:cstheme="minorHAnsi"/>
          <w:b/>
          <w:bCs/>
          <w:color w:val="7F7F7F" w:themeColor="text1"/>
          <w:sz w:val="24"/>
          <w:lang w:eastAsia="en-GB"/>
        </w:rPr>
        <w:noBreakHyphen/>
        <w:t>Making</w:t>
      </w:r>
      <w:r w:rsidRPr="00185E46">
        <w:rPr>
          <w:rFonts w:cstheme="minorHAnsi"/>
          <w:color w:val="7F7F7F" w:themeColor="text1"/>
          <w:sz w:val="24"/>
          <w:lang w:eastAsia="en-GB"/>
        </w:rPr>
        <w:t>: Ability to make sound, timely, evidence</w:t>
      </w:r>
      <w:r w:rsidRPr="00185E46">
        <w:rPr>
          <w:rFonts w:cstheme="minorHAnsi"/>
          <w:color w:val="7F7F7F" w:themeColor="text1"/>
          <w:sz w:val="24"/>
          <w:lang w:eastAsia="en-GB"/>
        </w:rPr>
        <w:noBreakHyphen/>
        <w:t>based decisions in complex or ambiguous environments.</w:t>
      </w:r>
    </w:p>
    <w:p w14:paraId="6A155CBA" w14:textId="77777777" w:rsidR="00213734" w:rsidRPr="00185E46" w:rsidRDefault="00250D7A"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Change Agility</w:t>
      </w:r>
      <w:r w:rsidRPr="00185E46">
        <w:rPr>
          <w:rFonts w:cstheme="minorHAnsi"/>
          <w:color w:val="7F7F7F" w:themeColor="text1"/>
          <w:sz w:val="24"/>
          <w:lang w:eastAsia="en-GB"/>
        </w:rPr>
        <w:t>: Ability to navigate change confidently, adapt quickly and support others through organisational and project</w:t>
      </w:r>
      <w:r w:rsidRPr="00185E46">
        <w:rPr>
          <w:rFonts w:cstheme="minorHAnsi"/>
          <w:color w:val="7F7F7F" w:themeColor="text1"/>
          <w:sz w:val="24"/>
          <w:lang w:eastAsia="en-GB"/>
        </w:rPr>
        <w:noBreakHyphen/>
        <w:t>level transition.</w:t>
      </w:r>
    </w:p>
    <w:p w14:paraId="2493ABCF" w14:textId="77777777" w:rsidR="00213734" w:rsidRPr="00185E46" w:rsidRDefault="00250D7A"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Risk Awareness</w:t>
      </w:r>
      <w:r w:rsidRPr="00185E46">
        <w:rPr>
          <w:rFonts w:cstheme="minorHAnsi"/>
          <w:color w:val="7F7F7F" w:themeColor="text1"/>
          <w:sz w:val="24"/>
          <w:lang w:eastAsia="en-GB"/>
        </w:rPr>
        <w:t>: Skilled at identifying and evaluating risks early and taking appropriate action to mitigate or escalate them to protect people and delivery.</w:t>
      </w:r>
    </w:p>
    <w:p w14:paraId="644B7A98" w14:textId="77777777" w:rsidR="00213734" w:rsidRPr="00185E46" w:rsidRDefault="00250D7A"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Proactive</w:t>
      </w:r>
      <w:r w:rsidRPr="00185E46">
        <w:rPr>
          <w:rFonts w:cstheme="minorHAnsi"/>
          <w:color w:val="7F7F7F" w:themeColor="text1"/>
          <w:sz w:val="24"/>
          <w:lang w:eastAsia="en-GB"/>
        </w:rPr>
        <w:t>: Takes the lead on task completion with minimal supervision; spots and solves problems before they escalate.</w:t>
      </w:r>
    </w:p>
    <w:p w14:paraId="6CAF3435" w14:textId="77777777" w:rsidR="00213734" w:rsidRPr="00185E46" w:rsidRDefault="00250D7A"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 Analysis and Reporting:</w:t>
      </w:r>
      <w:r w:rsidRPr="00185E46">
        <w:rPr>
          <w:rFonts w:cstheme="minorHAnsi"/>
          <w:color w:val="7F7F7F" w:themeColor="text1"/>
          <w:sz w:val="24"/>
          <w:lang w:eastAsia="en-GB"/>
        </w:rPr>
        <w:t xml:space="preserve"> Ability to produce, analyse and interpret complex information and present it in a meaningful and understandable way.</w:t>
      </w:r>
    </w:p>
    <w:p w14:paraId="3D1E1F41" w14:textId="77777777" w:rsidR="00213734" w:rsidRPr="00185E46" w:rsidRDefault="00250D7A"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 Business Case Development Skills:</w:t>
      </w:r>
      <w:r w:rsidRPr="00185E46">
        <w:rPr>
          <w:rFonts w:cstheme="minorHAnsi"/>
          <w:color w:val="7F7F7F" w:themeColor="text1"/>
          <w:sz w:val="24"/>
          <w:lang w:eastAsia="en-GB"/>
        </w:rPr>
        <w:t xml:space="preserve"> Ability to develop compelling, evidence</w:t>
      </w:r>
      <w:r w:rsidRPr="00185E46">
        <w:rPr>
          <w:rFonts w:cstheme="minorHAnsi"/>
          <w:color w:val="7F7F7F" w:themeColor="text1"/>
          <w:sz w:val="24"/>
          <w:lang w:eastAsia="en-GB"/>
        </w:rPr>
        <w:noBreakHyphen/>
        <w:t>based business cases using financial, qualitative and quantitative analysis to support decision</w:t>
      </w:r>
      <w:r w:rsidRPr="00185E46">
        <w:rPr>
          <w:rFonts w:cstheme="minorHAnsi"/>
          <w:color w:val="7F7F7F" w:themeColor="text1"/>
          <w:sz w:val="24"/>
          <w:lang w:eastAsia="en-GB"/>
        </w:rPr>
        <w:noBreakHyphen/>
        <w:t>making.</w:t>
      </w:r>
    </w:p>
    <w:p w14:paraId="28DB26EE" w14:textId="77777777" w:rsidR="00213734" w:rsidRPr="00185E46" w:rsidRDefault="00250D7A"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Adaptability &amp; Workload Agility:</w:t>
      </w:r>
      <w:r w:rsidRPr="00185E46">
        <w:rPr>
          <w:rFonts w:cstheme="minorHAnsi"/>
          <w:color w:val="7F7F7F" w:themeColor="text1"/>
          <w:sz w:val="24"/>
          <w:lang w:eastAsia="en-GB"/>
        </w:rPr>
        <w:t xml:space="preserve"> Able to thrive in a fast</w:t>
      </w:r>
      <w:r w:rsidRPr="00185E46">
        <w:rPr>
          <w:rFonts w:cstheme="minorHAnsi"/>
          <w:color w:val="7F7F7F" w:themeColor="text1"/>
          <w:sz w:val="24"/>
          <w:lang w:eastAsia="en-GB"/>
        </w:rPr>
        <w:noBreakHyphen/>
        <w:t>paced environment, working on multiple and diverse projects.</w:t>
      </w:r>
    </w:p>
    <w:p w14:paraId="0A21F865" w14:textId="6FCFE144" w:rsidR="00E66961" w:rsidRPr="00185E46" w:rsidRDefault="00E66961"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Inclusive practice &amp; co</w:t>
      </w:r>
      <w:r w:rsidRPr="00185E46">
        <w:rPr>
          <w:rFonts w:cstheme="minorHAnsi"/>
          <w:b/>
          <w:bCs/>
          <w:color w:val="7F7F7F" w:themeColor="text1"/>
          <w:sz w:val="24"/>
          <w:lang w:eastAsia="en-GB"/>
        </w:rPr>
        <w:noBreakHyphen/>
        <w:t>production:</w:t>
      </w:r>
      <w:r w:rsidRPr="00185E46">
        <w:rPr>
          <w:rFonts w:cstheme="minorHAnsi"/>
          <w:color w:val="7F7F7F" w:themeColor="text1"/>
          <w:sz w:val="24"/>
          <w:lang w:eastAsia="en-GB"/>
        </w:rPr>
        <w:t xml:space="preserve"> Positive about working alongside people with lived experience and ability to understand the fundamental principles of accessible and inclusive work, to ensure that what we shape is relevant to the needs of our communities and the barriers they face.</w:t>
      </w:r>
    </w:p>
    <w:p w14:paraId="6D58EAC2" w14:textId="06B60697" w:rsidR="00BD7FFE" w:rsidRPr="00185E46" w:rsidRDefault="00BD7FFE"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Organizational sensitivity –</w:t>
      </w:r>
      <w:r w:rsidRPr="00185E46">
        <w:rPr>
          <w:rFonts w:cstheme="minorHAnsi"/>
          <w:color w:val="7F7F7F" w:themeColor="text1"/>
          <w:sz w:val="24"/>
          <w:lang w:eastAsia="en-GB"/>
        </w:rPr>
        <w:t xml:space="preserve"> Confident in adapting style and thinking when working with different audiences. Able to </w:t>
      </w:r>
      <w:r w:rsidR="007D191E" w:rsidRPr="00185E46">
        <w:rPr>
          <w:rFonts w:cstheme="minorHAnsi"/>
          <w:color w:val="7F7F7F" w:themeColor="text1"/>
          <w:sz w:val="24"/>
          <w:lang w:eastAsia="en-GB"/>
        </w:rPr>
        <w:t xml:space="preserve">work with senior leaders, public figures, brands, and influential organisations, </w:t>
      </w:r>
      <w:r w:rsidR="00C469FC" w:rsidRPr="00185E46">
        <w:rPr>
          <w:rFonts w:cstheme="minorHAnsi"/>
          <w:color w:val="7F7F7F" w:themeColor="text1"/>
          <w:sz w:val="24"/>
          <w:lang w:eastAsia="en-GB"/>
        </w:rPr>
        <w:t xml:space="preserve">sensitively and collaboratively. </w:t>
      </w:r>
    </w:p>
    <w:p w14:paraId="665BAA22" w14:textId="610C6025" w:rsidR="004A7016" w:rsidRPr="00185E46" w:rsidRDefault="00C469FC"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Able to take concepts to mobilised programmes</w:t>
      </w:r>
      <w:r w:rsidR="00250D7A" w:rsidRPr="00185E46">
        <w:rPr>
          <w:rFonts w:cstheme="minorHAnsi"/>
          <w:color w:val="7F7F7F" w:themeColor="text1"/>
          <w:sz w:val="24"/>
          <w:lang w:eastAsia="en-GB"/>
        </w:rPr>
        <w:t>: Confident working from idea/discovery through to mobilisatio</w:t>
      </w:r>
      <w:r w:rsidRPr="00185E46">
        <w:rPr>
          <w:rFonts w:cstheme="minorHAnsi"/>
          <w:color w:val="7F7F7F" w:themeColor="text1"/>
          <w:sz w:val="24"/>
          <w:lang w:eastAsia="en-GB"/>
        </w:rPr>
        <w:t>n.</w:t>
      </w:r>
    </w:p>
    <w:p w14:paraId="3AC8BE21" w14:textId="304FEC3B" w:rsidR="004A7016" w:rsidRPr="00185E46" w:rsidRDefault="004A7016" w:rsidP="00185E46">
      <w:pPr>
        <w:pStyle w:val="ListParagraph"/>
        <w:numPr>
          <w:ilvl w:val="0"/>
          <w:numId w:val="50"/>
        </w:numPr>
        <w:tabs>
          <w:tab w:val="left" w:pos="426"/>
        </w:tabs>
        <w:spacing w:line="300" w:lineRule="atLeast"/>
        <w:ind w:left="426" w:hanging="284"/>
        <w:rPr>
          <w:rFonts w:cstheme="minorHAnsi"/>
          <w:color w:val="7F7F7F" w:themeColor="text1"/>
          <w:sz w:val="24"/>
          <w:lang w:eastAsia="en-GB"/>
        </w:rPr>
      </w:pPr>
      <w:r w:rsidRPr="00185E46">
        <w:rPr>
          <w:rFonts w:cstheme="minorHAnsi"/>
          <w:b/>
          <w:bCs/>
          <w:color w:val="7F7F7F" w:themeColor="text1"/>
          <w:sz w:val="24"/>
          <w:lang w:eastAsia="en-GB"/>
        </w:rPr>
        <w:t xml:space="preserve">Life-cycle planning </w:t>
      </w:r>
      <w:proofErr w:type="spellStart"/>
      <w:r w:rsidRPr="00185E46">
        <w:rPr>
          <w:rFonts w:cstheme="minorHAnsi"/>
          <w:b/>
          <w:bCs/>
          <w:color w:val="7F7F7F" w:themeColor="text1"/>
          <w:sz w:val="24"/>
          <w:lang w:eastAsia="en-GB"/>
        </w:rPr>
        <w:t>planning</w:t>
      </w:r>
      <w:proofErr w:type="spellEnd"/>
      <w:r w:rsidRPr="00185E46">
        <w:rPr>
          <w:rFonts w:cstheme="minorHAnsi"/>
          <w:b/>
          <w:bCs/>
          <w:color w:val="7F7F7F" w:themeColor="text1"/>
          <w:sz w:val="24"/>
          <w:lang w:eastAsia="en-GB"/>
        </w:rPr>
        <w:t>:</w:t>
      </w:r>
      <w:r w:rsidRPr="00185E46">
        <w:rPr>
          <w:rFonts w:cstheme="minorHAnsi"/>
          <w:color w:val="7F7F7F" w:themeColor="text1"/>
          <w:sz w:val="24"/>
          <w:lang w:eastAsia="en-GB"/>
        </w:rPr>
        <w:t xml:space="preserve"> </w:t>
      </w:r>
      <w:r w:rsidR="00464570" w:rsidRPr="00185E46">
        <w:rPr>
          <w:rFonts w:cstheme="minorHAnsi"/>
          <w:color w:val="7F7F7F" w:themeColor="text1"/>
          <w:sz w:val="24"/>
          <w:lang w:eastAsia="en-GB"/>
        </w:rPr>
        <w:t xml:space="preserve">Able to look beyond the immediacy of a project to identify what can come next, so that we can ensure that every project achieves a legacy and every relationship or project grows. </w:t>
      </w:r>
    </w:p>
    <w:p w14:paraId="79832FDD" w14:textId="487CB03A" w:rsidR="00434C10" w:rsidRPr="00A57506" w:rsidRDefault="00434C10" w:rsidP="00250458"/>
    <w:p w14:paraId="24EF8163" w14:textId="13437B0D" w:rsidR="00185E46" w:rsidRPr="00185E46" w:rsidRDefault="00CD05B9" w:rsidP="00185E46">
      <w:pPr>
        <w:ind w:left="426" w:right="261" w:hanging="284"/>
        <w:jc w:val="both"/>
        <w:rPr>
          <w:rFonts w:cstheme="minorBidi"/>
          <w:b/>
          <w:bCs/>
          <w:color w:val="ED6898" w:themeColor="accent1"/>
          <w:sz w:val="24"/>
          <w:lang w:eastAsia="en-GB"/>
        </w:rPr>
      </w:pPr>
      <w:r w:rsidRPr="00A57506">
        <w:rPr>
          <w:rFonts w:cstheme="minorBidi"/>
          <w:b/>
          <w:bCs/>
          <w:color w:val="7F7F7F" w:themeColor="text1"/>
          <w:sz w:val="32"/>
          <w:szCs w:val="32"/>
          <w:lang w:eastAsia="en-GB"/>
        </w:rPr>
        <w:t>Personal Attributes</w:t>
      </w:r>
      <w:r w:rsidR="00805D99">
        <w:rPr>
          <w:rFonts w:cstheme="minorBidi"/>
          <w:b/>
          <w:bCs/>
          <w:color w:val="7F7F7F" w:themeColor="text1"/>
          <w:sz w:val="32"/>
          <w:szCs w:val="32"/>
          <w:lang w:eastAsia="en-GB"/>
        </w:rPr>
        <w:t xml:space="preserve"> </w:t>
      </w:r>
      <w:r w:rsidR="00805D99" w:rsidRPr="00716BF0">
        <w:rPr>
          <w:rFonts w:cstheme="minorBidi"/>
          <w:b/>
          <w:bCs/>
          <w:color w:val="ED6898" w:themeColor="accent1"/>
          <w:sz w:val="24"/>
          <w:lang w:eastAsia="en-GB"/>
        </w:rPr>
        <w:t>(e essential; d desirable)</w:t>
      </w:r>
    </w:p>
    <w:p w14:paraId="584F6996" w14:textId="77777777" w:rsidR="00185E46" w:rsidRPr="00185E46" w:rsidRDefault="00185E46" w:rsidP="00185E46">
      <w:pPr>
        <w:pStyle w:val="li1"/>
        <w:numPr>
          <w:ilvl w:val="0"/>
          <w:numId w:val="51"/>
        </w:numPr>
        <w:tabs>
          <w:tab w:val="left" w:pos="426"/>
        </w:tabs>
        <w:spacing w:before="0" w:beforeAutospacing="0"/>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Attention to Detail:</w:t>
      </w:r>
      <w:r w:rsidRPr="00185E46">
        <w:rPr>
          <w:rFonts w:asciiTheme="minorHAnsi" w:hAnsiTheme="minorHAnsi" w:cstheme="minorHAnsi"/>
          <w:color w:val="7F7F7F" w:themeColor="text1"/>
          <w:sz w:val="24"/>
        </w:rPr>
        <w:t xml:space="preserve"> Strong commitment to accuracy and </w:t>
      </w:r>
      <w:proofErr w:type="gramStart"/>
      <w:r w:rsidRPr="00185E46">
        <w:rPr>
          <w:rFonts w:asciiTheme="minorHAnsi" w:hAnsiTheme="minorHAnsi" w:cstheme="minorHAnsi"/>
          <w:color w:val="7F7F7F" w:themeColor="text1"/>
          <w:sz w:val="24"/>
        </w:rPr>
        <w:t>high quality</w:t>
      </w:r>
      <w:proofErr w:type="gramEnd"/>
      <w:r w:rsidRPr="00185E46">
        <w:rPr>
          <w:rFonts w:asciiTheme="minorHAnsi" w:hAnsiTheme="minorHAnsi" w:cstheme="minorHAnsi"/>
          <w:color w:val="7F7F7F" w:themeColor="text1"/>
          <w:sz w:val="24"/>
        </w:rPr>
        <w:t xml:space="preserve"> documentation, ensuring clarity, reliability and governance compliance.</w:t>
      </w:r>
    </w:p>
    <w:p w14:paraId="7AE576D5" w14:textId="77777777"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Resilience and adaptability:</w:t>
      </w:r>
      <w:r w:rsidRPr="00185E46">
        <w:rPr>
          <w:rFonts w:asciiTheme="minorHAnsi" w:hAnsiTheme="minorHAnsi" w:cstheme="minorHAnsi"/>
          <w:color w:val="7F7F7F" w:themeColor="text1"/>
          <w:sz w:val="24"/>
        </w:rPr>
        <w:t xml:space="preserve"> Highly resilient and adaptable, able to navigate ambiguity and support organisational and project change with clarity and assurance.</w:t>
      </w:r>
    </w:p>
    <w:p w14:paraId="500CB50D" w14:textId="77777777"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Creative collaborator:</w:t>
      </w:r>
      <w:r w:rsidRPr="00185E46">
        <w:rPr>
          <w:rFonts w:asciiTheme="minorHAnsi" w:hAnsiTheme="minorHAnsi" w:cstheme="minorHAnsi"/>
          <w:color w:val="7F7F7F" w:themeColor="text1"/>
          <w:sz w:val="24"/>
        </w:rPr>
        <w:t xml:space="preserve"> Works well with programme owners, partners and contributors; turns ideas into practical roadmaps without damping innovation or impact.</w:t>
      </w:r>
    </w:p>
    <w:p w14:paraId="128A8E50" w14:textId="77777777"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Cross functional influence:</w:t>
      </w:r>
      <w:r w:rsidRPr="00185E46">
        <w:rPr>
          <w:rFonts w:asciiTheme="minorHAnsi" w:hAnsiTheme="minorHAnsi" w:cstheme="minorHAnsi"/>
          <w:color w:val="7F7F7F" w:themeColor="text1"/>
          <w:sz w:val="24"/>
        </w:rPr>
        <w:t xml:space="preserve"> Influences, enables, supports and collaborates with external partners, team members and suppliers without direct line authority.</w:t>
      </w:r>
    </w:p>
    <w:p w14:paraId="68825DB0" w14:textId="77777777"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Agile and entrepreneurial:</w:t>
      </w:r>
      <w:r w:rsidRPr="00185E46">
        <w:rPr>
          <w:rFonts w:asciiTheme="minorHAnsi" w:hAnsiTheme="minorHAnsi" w:cstheme="minorHAnsi"/>
          <w:color w:val="7F7F7F" w:themeColor="text1"/>
          <w:sz w:val="24"/>
        </w:rPr>
        <w:t xml:space="preserve"> Comfortable in a team that adapts to new opportunities; looks for ways to extend reach and </w:t>
      </w:r>
      <w:proofErr w:type="gramStart"/>
      <w:r w:rsidRPr="00185E46">
        <w:rPr>
          <w:rFonts w:asciiTheme="minorHAnsi" w:hAnsiTheme="minorHAnsi" w:cstheme="minorHAnsi"/>
          <w:color w:val="7F7F7F" w:themeColor="text1"/>
          <w:sz w:val="24"/>
        </w:rPr>
        <w:t>impact, and</w:t>
      </w:r>
      <w:proofErr w:type="gramEnd"/>
      <w:r w:rsidRPr="00185E46">
        <w:rPr>
          <w:rFonts w:asciiTheme="minorHAnsi" w:hAnsiTheme="minorHAnsi" w:cstheme="minorHAnsi"/>
          <w:color w:val="7F7F7F" w:themeColor="text1"/>
          <w:sz w:val="24"/>
        </w:rPr>
        <w:t xml:space="preserve"> create increases in productivity.</w:t>
      </w:r>
    </w:p>
    <w:p w14:paraId="6C5125D7" w14:textId="77777777"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 xml:space="preserve">Customer &amp; Impact Focus: </w:t>
      </w:r>
      <w:r w:rsidRPr="00185E46">
        <w:rPr>
          <w:rFonts w:asciiTheme="minorHAnsi" w:hAnsiTheme="minorHAnsi" w:cstheme="minorHAnsi"/>
          <w:color w:val="7F7F7F" w:themeColor="text1"/>
          <w:sz w:val="24"/>
        </w:rPr>
        <w:t>Understands the needs of people who draw on social care and the expectations of partners; keeps value and impact central.</w:t>
      </w:r>
    </w:p>
    <w:p w14:paraId="0025A172" w14:textId="77777777"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Outcome focused:</w:t>
      </w:r>
      <w:r w:rsidRPr="00185E46">
        <w:rPr>
          <w:rFonts w:asciiTheme="minorHAnsi" w:hAnsiTheme="minorHAnsi" w:cstheme="minorHAnsi"/>
          <w:color w:val="7F7F7F" w:themeColor="text1"/>
          <w:sz w:val="24"/>
        </w:rPr>
        <w:t xml:space="preserve"> Keeps the change we want to achieve – and the growth of our team – at the forefront when directing projects.</w:t>
      </w:r>
    </w:p>
    <w:p w14:paraId="3EAF3B1A" w14:textId="77777777"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Ethically driven:</w:t>
      </w:r>
      <w:r w:rsidRPr="00185E46">
        <w:rPr>
          <w:rFonts w:asciiTheme="minorHAnsi" w:hAnsiTheme="minorHAnsi" w:cstheme="minorHAnsi"/>
          <w:color w:val="7F7F7F" w:themeColor="text1"/>
          <w:sz w:val="24"/>
        </w:rPr>
        <w:t xml:space="preserve"> Acts with integrity and dignity; champions safeguarding, consent, accessibility and transparency.</w:t>
      </w:r>
    </w:p>
    <w:p w14:paraId="637B201F" w14:textId="77777777"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Collaborative:</w:t>
      </w:r>
      <w:r w:rsidRPr="00185E46">
        <w:rPr>
          <w:rFonts w:asciiTheme="minorHAnsi" w:hAnsiTheme="minorHAnsi" w:cstheme="minorHAnsi"/>
          <w:color w:val="7F7F7F" w:themeColor="text1"/>
          <w:sz w:val="24"/>
        </w:rPr>
        <w:t xml:space="preserve"> Inclusive and open; fosters a culture of learning and improvement.</w:t>
      </w:r>
    </w:p>
    <w:p w14:paraId="058C3F06" w14:textId="77777777"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Inclusive:</w:t>
      </w:r>
      <w:r w:rsidRPr="00185E46">
        <w:rPr>
          <w:rFonts w:asciiTheme="minorHAnsi" w:hAnsiTheme="minorHAnsi" w:cstheme="minorHAnsi"/>
          <w:color w:val="7F7F7F" w:themeColor="text1"/>
          <w:sz w:val="24"/>
        </w:rPr>
        <w:t xml:space="preserve"> Comfortable working with people with lived experience; respects accessibility, consent and safeguarding in delivery.</w:t>
      </w:r>
    </w:p>
    <w:p w14:paraId="705A8306" w14:textId="77777777"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lastRenderedPageBreak/>
        <w:t>Strong communicator:</w:t>
      </w:r>
      <w:r w:rsidRPr="00185E46">
        <w:rPr>
          <w:rFonts w:asciiTheme="minorHAnsi" w:hAnsiTheme="minorHAnsi" w:cstheme="minorHAnsi"/>
          <w:color w:val="7F7F7F" w:themeColor="text1"/>
          <w:sz w:val="24"/>
        </w:rPr>
        <w:t xml:space="preserve"> Summarises project scope, progress and outcomes in clear, engaging updates for internal and external audiences, in written, visual and verbal formats.</w:t>
      </w:r>
    </w:p>
    <w:p w14:paraId="5B615FB6" w14:textId="77777777"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Empathetic:</w:t>
      </w:r>
      <w:r w:rsidRPr="00185E46">
        <w:rPr>
          <w:rFonts w:asciiTheme="minorHAnsi" w:hAnsiTheme="minorHAnsi" w:cstheme="minorHAnsi"/>
          <w:color w:val="7F7F7F" w:themeColor="text1"/>
          <w:sz w:val="24"/>
        </w:rPr>
        <w:t xml:space="preserve"> Listens well and challenges constructively.</w:t>
      </w:r>
    </w:p>
    <w:p w14:paraId="41A19D90" w14:textId="77777777"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Calm under pressure:</w:t>
      </w:r>
      <w:r w:rsidRPr="00185E46">
        <w:rPr>
          <w:rFonts w:asciiTheme="minorHAnsi" w:hAnsiTheme="minorHAnsi" w:cstheme="minorHAnsi"/>
          <w:color w:val="7F7F7F" w:themeColor="text1"/>
          <w:sz w:val="24"/>
        </w:rPr>
        <w:t xml:space="preserve"> Steady at external deadlines and live events; plans contingencies and follows through.</w:t>
      </w:r>
    </w:p>
    <w:p w14:paraId="70266BFC" w14:textId="77777777"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 xml:space="preserve">Connector &amp; momentum </w:t>
      </w:r>
      <w:proofErr w:type="gramStart"/>
      <w:r w:rsidRPr="00185E46">
        <w:rPr>
          <w:rFonts w:asciiTheme="minorHAnsi" w:hAnsiTheme="minorHAnsi" w:cstheme="minorHAnsi"/>
          <w:b/>
          <w:bCs/>
          <w:color w:val="7F7F7F" w:themeColor="text1"/>
          <w:sz w:val="24"/>
        </w:rPr>
        <w:t>builder:</w:t>
      </w:r>
      <w:proofErr w:type="gramEnd"/>
      <w:r w:rsidRPr="00185E46">
        <w:rPr>
          <w:rFonts w:asciiTheme="minorHAnsi" w:hAnsiTheme="minorHAnsi" w:cstheme="minorHAnsi"/>
          <w:color w:val="7F7F7F" w:themeColor="text1"/>
          <w:sz w:val="24"/>
        </w:rPr>
        <w:t xml:space="preserve"> naturally links people, partners and learning so each project feeds the next and our grows over time. </w:t>
      </w:r>
    </w:p>
    <w:p w14:paraId="565CB54E" w14:textId="7FFB300F" w:rsidR="00185E46" w:rsidRPr="00185E46" w:rsidRDefault="00185E46" w:rsidP="00185E46">
      <w:pPr>
        <w:pStyle w:val="li1"/>
        <w:numPr>
          <w:ilvl w:val="0"/>
          <w:numId w:val="51"/>
        </w:numPr>
        <w:tabs>
          <w:tab w:val="left" w:pos="426"/>
        </w:tabs>
        <w:ind w:left="436" w:hanging="294"/>
        <w:rPr>
          <w:rFonts w:asciiTheme="minorHAnsi" w:hAnsiTheme="minorHAnsi" w:cstheme="minorHAnsi"/>
          <w:color w:val="7F7F7F" w:themeColor="text1"/>
          <w:sz w:val="24"/>
        </w:rPr>
      </w:pPr>
      <w:r w:rsidRPr="00185E46">
        <w:rPr>
          <w:rFonts w:asciiTheme="minorHAnsi" w:hAnsiTheme="minorHAnsi" w:cstheme="minorHAnsi"/>
          <w:b/>
          <w:bCs/>
          <w:color w:val="7F7F7F" w:themeColor="text1"/>
          <w:sz w:val="24"/>
        </w:rPr>
        <w:t>Ambitious:</w:t>
      </w:r>
      <w:r w:rsidRPr="00185E46">
        <w:rPr>
          <w:rFonts w:asciiTheme="minorHAnsi" w:hAnsiTheme="minorHAnsi" w:cstheme="minorHAnsi"/>
          <w:color w:val="7F7F7F" w:themeColor="text1"/>
          <w:sz w:val="24"/>
        </w:rPr>
        <w:t xml:space="preserve"> Ambitious for your teammates, the charity and the projects you support.</w:t>
      </w:r>
    </w:p>
    <w:p w14:paraId="5126C5E7" w14:textId="52954238" w:rsidR="00FE464F" w:rsidRPr="00A57506" w:rsidRDefault="000E6E75" w:rsidP="00944E53">
      <w:pPr>
        <w:ind w:left="426" w:hanging="284"/>
        <w:jc w:val="both"/>
        <w:rPr>
          <w:b/>
          <w:bCs/>
          <w:color w:val="7F7F7F" w:themeColor="text1"/>
          <w:sz w:val="40"/>
          <w:szCs w:val="44"/>
        </w:rPr>
      </w:pPr>
      <w:r w:rsidRPr="0095113A">
        <w:rPr>
          <w:b/>
          <w:bCs/>
          <w:color w:val="7F7F7F" w:themeColor="text1"/>
          <w:sz w:val="32"/>
          <w:szCs w:val="36"/>
        </w:rPr>
        <w:t>Tasks and Responsibilities</w:t>
      </w:r>
      <w:r w:rsidR="009541DC" w:rsidRPr="0095113A">
        <w:rPr>
          <w:b/>
          <w:bCs/>
          <w:color w:val="7F7F7F" w:themeColor="text1"/>
          <w:sz w:val="32"/>
          <w:szCs w:val="36"/>
        </w:rPr>
        <w:t xml:space="preserve"> </w:t>
      </w:r>
      <w:r w:rsidR="009541DC" w:rsidRPr="0095113A">
        <w:rPr>
          <w:b/>
          <w:bCs/>
          <w:color w:val="ED6898" w:themeColor="accent1"/>
        </w:rPr>
        <w:t>(representative, not exhaustive)</w:t>
      </w:r>
    </w:p>
    <w:p w14:paraId="4C1AA6E2" w14:textId="11F6E7A3" w:rsidR="00B3087B" w:rsidRPr="0095113A" w:rsidRDefault="00675A75" w:rsidP="00B3087B">
      <w:pPr>
        <w:pStyle w:val="li1"/>
        <w:numPr>
          <w:ilvl w:val="0"/>
          <w:numId w:val="8"/>
        </w:numPr>
        <w:spacing w:before="0" w:beforeAutospacing="0" w:after="0"/>
        <w:ind w:left="426" w:right="119" w:hanging="284"/>
        <w:jc w:val="both"/>
        <w:rPr>
          <w:rFonts w:asciiTheme="minorHAnsi" w:hAnsiTheme="minorHAnsi" w:cs="Times New Roman"/>
          <w:color w:val="7F7F7F" w:themeColor="text1"/>
          <w:sz w:val="24"/>
          <w:szCs w:val="28"/>
          <w:lang w:eastAsia="en-US"/>
        </w:rPr>
      </w:pPr>
      <w:r w:rsidRPr="0095113A">
        <w:rPr>
          <w:rFonts w:asciiTheme="minorHAnsi" w:hAnsiTheme="minorHAnsi" w:cs="Times New Roman"/>
          <w:color w:val="7F7F7F" w:themeColor="text1"/>
          <w:sz w:val="24"/>
          <w:szCs w:val="28"/>
          <w:lang w:eastAsia="en-US"/>
        </w:rPr>
        <w:t xml:space="preserve">Lead planning, execution, monitoring, and closure of </w:t>
      </w:r>
      <w:r w:rsidR="00E72B1B" w:rsidRPr="0095113A">
        <w:rPr>
          <w:rFonts w:asciiTheme="minorHAnsi" w:hAnsiTheme="minorHAnsi" w:cs="Times New Roman"/>
          <w:color w:val="7F7F7F" w:themeColor="text1"/>
          <w:sz w:val="24"/>
          <w:szCs w:val="28"/>
          <w:lang w:eastAsia="en-US"/>
        </w:rPr>
        <w:t xml:space="preserve">projects for the </w:t>
      </w:r>
      <w:r w:rsidR="00B3087B" w:rsidRPr="0095113A">
        <w:rPr>
          <w:rFonts w:asciiTheme="minorHAnsi" w:hAnsiTheme="minorHAnsi" w:cs="Times New Roman"/>
          <w:color w:val="7F7F7F" w:themeColor="text1"/>
          <w:sz w:val="24"/>
          <w:szCs w:val="28"/>
          <w:lang w:eastAsia="en-US"/>
        </w:rPr>
        <w:t>Partnerships and Communities team, ensuring that</w:t>
      </w:r>
      <w:r w:rsidR="003B5D53" w:rsidRPr="0095113A">
        <w:rPr>
          <w:rFonts w:asciiTheme="minorHAnsi" w:hAnsiTheme="minorHAnsi" w:cs="Times New Roman"/>
          <w:color w:val="7F7F7F" w:themeColor="text1"/>
          <w:sz w:val="24"/>
          <w:szCs w:val="28"/>
          <w:lang w:eastAsia="en-US"/>
        </w:rPr>
        <w:t xml:space="preserve"> projects are well d</w:t>
      </w:r>
      <w:r w:rsidR="00B3087B" w:rsidRPr="0095113A">
        <w:rPr>
          <w:rFonts w:asciiTheme="minorHAnsi" w:hAnsiTheme="minorHAnsi" w:cs="Times New Roman"/>
          <w:color w:val="7F7F7F" w:themeColor="text1"/>
          <w:sz w:val="24"/>
          <w:szCs w:val="28"/>
          <w:lang w:eastAsia="en-US"/>
        </w:rPr>
        <w:t>efine</w:t>
      </w:r>
      <w:r w:rsidR="003B5D53" w:rsidRPr="0095113A">
        <w:rPr>
          <w:rFonts w:asciiTheme="minorHAnsi" w:hAnsiTheme="minorHAnsi" w:cs="Times New Roman"/>
          <w:color w:val="7F7F7F" w:themeColor="text1"/>
          <w:sz w:val="24"/>
          <w:szCs w:val="28"/>
          <w:lang w:eastAsia="en-US"/>
        </w:rPr>
        <w:t>d and</w:t>
      </w:r>
      <w:r w:rsidR="00B3087B" w:rsidRPr="0095113A">
        <w:rPr>
          <w:rFonts w:asciiTheme="minorHAnsi" w:hAnsiTheme="minorHAnsi" w:cs="Times New Roman"/>
          <w:color w:val="7F7F7F" w:themeColor="text1"/>
          <w:sz w:val="24"/>
          <w:szCs w:val="28"/>
          <w:lang w:eastAsia="en-US"/>
        </w:rPr>
        <w:t xml:space="preserve"> deliver</w:t>
      </w:r>
      <w:r w:rsidR="003B5D53" w:rsidRPr="0095113A">
        <w:rPr>
          <w:rFonts w:asciiTheme="minorHAnsi" w:hAnsiTheme="minorHAnsi" w:cs="Times New Roman"/>
          <w:color w:val="7F7F7F" w:themeColor="text1"/>
          <w:sz w:val="24"/>
          <w:szCs w:val="28"/>
          <w:lang w:eastAsia="en-US"/>
        </w:rPr>
        <w:t>ed</w:t>
      </w:r>
      <w:r w:rsidR="00B3087B" w:rsidRPr="0095113A">
        <w:rPr>
          <w:rFonts w:asciiTheme="minorHAnsi" w:hAnsiTheme="minorHAnsi" w:cs="Times New Roman"/>
          <w:color w:val="7F7F7F" w:themeColor="text1"/>
          <w:sz w:val="24"/>
          <w:szCs w:val="28"/>
          <w:lang w:eastAsia="en-US"/>
        </w:rPr>
        <w:t xml:space="preserve"> and</w:t>
      </w:r>
      <w:r w:rsidR="003B5D53" w:rsidRPr="0095113A">
        <w:rPr>
          <w:rFonts w:asciiTheme="minorHAnsi" w:hAnsiTheme="minorHAnsi" w:cs="Times New Roman"/>
          <w:color w:val="7F7F7F" w:themeColor="text1"/>
          <w:sz w:val="24"/>
          <w:szCs w:val="28"/>
          <w:lang w:eastAsia="en-US"/>
        </w:rPr>
        <w:t xml:space="preserve"> the value</w:t>
      </w:r>
      <w:r w:rsidR="00371125" w:rsidRPr="0095113A">
        <w:rPr>
          <w:rFonts w:asciiTheme="minorHAnsi" w:hAnsiTheme="minorHAnsi" w:cs="Times New Roman"/>
          <w:color w:val="7F7F7F" w:themeColor="text1"/>
          <w:sz w:val="24"/>
          <w:szCs w:val="28"/>
          <w:lang w:eastAsia="en-US"/>
        </w:rPr>
        <w:t xml:space="preserve"> o</w:t>
      </w:r>
      <w:r w:rsidR="00B3087B" w:rsidRPr="0095113A">
        <w:rPr>
          <w:rFonts w:asciiTheme="minorHAnsi" w:hAnsiTheme="minorHAnsi" w:cs="Times New Roman"/>
          <w:color w:val="7F7F7F" w:themeColor="text1"/>
          <w:sz w:val="24"/>
          <w:szCs w:val="28"/>
          <w:lang w:eastAsia="en-US"/>
        </w:rPr>
        <w:t>f our portfolio of projects, campaigns and relationships</w:t>
      </w:r>
      <w:r w:rsidR="00371125" w:rsidRPr="0095113A">
        <w:rPr>
          <w:rFonts w:asciiTheme="minorHAnsi" w:hAnsiTheme="minorHAnsi" w:cs="Times New Roman"/>
          <w:color w:val="7F7F7F" w:themeColor="text1"/>
          <w:sz w:val="24"/>
          <w:szCs w:val="28"/>
          <w:lang w:eastAsia="en-US"/>
        </w:rPr>
        <w:t xml:space="preserve"> is embedded</w:t>
      </w:r>
      <w:r w:rsidR="00B3087B" w:rsidRPr="0095113A">
        <w:rPr>
          <w:rFonts w:asciiTheme="minorHAnsi" w:hAnsiTheme="minorHAnsi" w:cs="Times New Roman"/>
          <w:color w:val="7F7F7F" w:themeColor="text1"/>
          <w:sz w:val="24"/>
          <w:szCs w:val="28"/>
          <w:lang w:eastAsia="en-US"/>
        </w:rPr>
        <w:t xml:space="preserve">. </w:t>
      </w:r>
    </w:p>
    <w:p w14:paraId="6DA7F1E3" w14:textId="77777777" w:rsidR="009663DA" w:rsidRPr="0095113A" w:rsidRDefault="009663DA" w:rsidP="009663DA">
      <w:pPr>
        <w:pStyle w:val="li1"/>
        <w:numPr>
          <w:ilvl w:val="0"/>
          <w:numId w:val="8"/>
        </w:numPr>
        <w:spacing w:before="0" w:beforeAutospacing="0" w:after="0"/>
        <w:ind w:left="426" w:right="119" w:hanging="284"/>
        <w:jc w:val="both"/>
        <w:rPr>
          <w:rFonts w:asciiTheme="minorHAnsi" w:hAnsiTheme="minorHAnsi" w:cs="Times New Roman"/>
          <w:color w:val="7F7F7F" w:themeColor="text1"/>
          <w:sz w:val="24"/>
          <w:szCs w:val="28"/>
          <w:lang w:eastAsia="en-US"/>
        </w:rPr>
      </w:pPr>
      <w:r w:rsidRPr="0095113A">
        <w:rPr>
          <w:rFonts w:asciiTheme="minorHAnsi" w:hAnsiTheme="minorHAnsi" w:cs="Times New Roman"/>
          <w:color w:val="7F7F7F" w:themeColor="text1"/>
          <w:sz w:val="24"/>
          <w:szCs w:val="28"/>
          <w:lang w:eastAsia="en-US"/>
        </w:rPr>
        <w:t>Lead the team in defining the project requirements and the steps to achieve them to time, budget, and impact.</w:t>
      </w:r>
    </w:p>
    <w:p w14:paraId="4175B79A" w14:textId="4A4D2128" w:rsidR="00BC6044" w:rsidRPr="0095113A" w:rsidRDefault="00BC6044" w:rsidP="00BC6044">
      <w:pPr>
        <w:pStyle w:val="li1"/>
        <w:numPr>
          <w:ilvl w:val="0"/>
          <w:numId w:val="8"/>
        </w:numPr>
        <w:spacing w:before="0" w:beforeAutospacing="0" w:after="0"/>
        <w:ind w:left="426" w:right="119" w:hanging="284"/>
        <w:jc w:val="both"/>
        <w:rPr>
          <w:rFonts w:asciiTheme="minorHAnsi" w:hAnsiTheme="minorHAnsi" w:cs="Times New Roman"/>
          <w:color w:val="7F7F7F" w:themeColor="text1"/>
          <w:sz w:val="24"/>
          <w:szCs w:val="28"/>
          <w:lang w:eastAsia="en-US"/>
        </w:rPr>
      </w:pPr>
      <w:r w:rsidRPr="0095113A">
        <w:rPr>
          <w:rFonts w:asciiTheme="minorHAnsi" w:hAnsiTheme="minorHAnsi" w:cs="Times New Roman"/>
          <w:color w:val="7F7F7F" w:themeColor="text1"/>
          <w:sz w:val="24"/>
          <w:szCs w:val="28"/>
          <w:lang w:eastAsia="en-US"/>
        </w:rPr>
        <w:t>Support change and innovation in projects, empowering individuals within the team to bring their full talents and skills to our work</w:t>
      </w:r>
    </w:p>
    <w:p w14:paraId="29FA6BF3" w14:textId="4932EB32" w:rsidR="005F4989" w:rsidRPr="0095113A" w:rsidRDefault="005F4989" w:rsidP="005F4989">
      <w:pPr>
        <w:pStyle w:val="li1"/>
        <w:numPr>
          <w:ilvl w:val="0"/>
          <w:numId w:val="8"/>
        </w:numPr>
        <w:spacing w:before="0" w:beforeAutospacing="0" w:after="0"/>
        <w:ind w:left="426" w:right="119" w:hanging="284"/>
        <w:jc w:val="both"/>
        <w:rPr>
          <w:rFonts w:asciiTheme="minorHAnsi" w:hAnsiTheme="minorHAnsi" w:cs="Times New Roman"/>
          <w:color w:val="7F7F7F" w:themeColor="text1"/>
          <w:sz w:val="24"/>
          <w:szCs w:val="28"/>
          <w:lang w:eastAsia="en-US"/>
        </w:rPr>
      </w:pPr>
      <w:r w:rsidRPr="0095113A">
        <w:rPr>
          <w:rFonts w:asciiTheme="minorHAnsi" w:hAnsiTheme="minorHAnsi" w:cs="Times New Roman"/>
          <w:color w:val="7F7F7F" w:themeColor="text1"/>
          <w:sz w:val="24"/>
          <w:szCs w:val="28"/>
          <w:lang w:eastAsia="en-US"/>
        </w:rPr>
        <w:t>Coordinate effective team meetings, project reports, and KPI’s to ensure visibility of progress and impact.</w:t>
      </w:r>
    </w:p>
    <w:p w14:paraId="5EF78707" w14:textId="605EA55B" w:rsidR="009663DA" w:rsidRPr="0095113A" w:rsidRDefault="009663DA" w:rsidP="009663DA">
      <w:pPr>
        <w:pStyle w:val="li1"/>
        <w:numPr>
          <w:ilvl w:val="0"/>
          <w:numId w:val="8"/>
        </w:numPr>
        <w:spacing w:before="0" w:beforeAutospacing="0" w:after="0"/>
        <w:ind w:left="426" w:right="119" w:hanging="284"/>
        <w:jc w:val="both"/>
        <w:rPr>
          <w:rFonts w:asciiTheme="minorHAnsi" w:hAnsiTheme="minorHAnsi" w:cs="Times New Roman"/>
          <w:color w:val="7F7F7F" w:themeColor="text1"/>
          <w:sz w:val="24"/>
          <w:szCs w:val="28"/>
          <w:lang w:eastAsia="en-US"/>
        </w:rPr>
      </w:pPr>
      <w:r w:rsidRPr="0095113A">
        <w:rPr>
          <w:rFonts w:asciiTheme="minorHAnsi" w:hAnsiTheme="minorHAnsi" w:cs="Times New Roman"/>
          <w:color w:val="7F7F7F" w:themeColor="text1"/>
          <w:sz w:val="24"/>
          <w:szCs w:val="28"/>
          <w:lang w:eastAsia="en-US"/>
        </w:rPr>
        <w:t>Help select, manage and coordinate any external suppliers or partners engaged in our programmes</w:t>
      </w:r>
    </w:p>
    <w:p w14:paraId="6A71C112" w14:textId="4F509B6C" w:rsidR="00675A75" w:rsidRPr="0095113A" w:rsidRDefault="00675A75" w:rsidP="00250458">
      <w:pPr>
        <w:pStyle w:val="li1"/>
        <w:numPr>
          <w:ilvl w:val="0"/>
          <w:numId w:val="8"/>
        </w:numPr>
        <w:spacing w:before="0" w:beforeAutospacing="0" w:after="0"/>
        <w:ind w:left="426" w:right="119" w:hanging="284"/>
        <w:jc w:val="both"/>
        <w:rPr>
          <w:color w:val="7F7F7F" w:themeColor="text1"/>
          <w:sz w:val="24"/>
          <w:szCs w:val="28"/>
          <w:lang w:eastAsia="en-US"/>
        </w:rPr>
      </w:pPr>
      <w:r w:rsidRPr="0095113A">
        <w:rPr>
          <w:rFonts w:asciiTheme="minorHAnsi" w:hAnsiTheme="minorHAnsi" w:cs="Times New Roman"/>
          <w:color w:val="7F7F7F" w:themeColor="text1"/>
          <w:sz w:val="24"/>
          <w:szCs w:val="28"/>
          <w:lang w:eastAsia="en-US"/>
        </w:rPr>
        <w:t xml:space="preserve">Develop and maintain project documentation, reporting, and governance materials. </w:t>
      </w:r>
    </w:p>
    <w:p w14:paraId="2908AF00" w14:textId="007DC3BD" w:rsidR="00675A75" w:rsidRPr="0095113A" w:rsidRDefault="00675A75" w:rsidP="00250458">
      <w:pPr>
        <w:pStyle w:val="li1"/>
        <w:numPr>
          <w:ilvl w:val="0"/>
          <w:numId w:val="8"/>
        </w:numPr>
        <w:spacing w:before="0" w:beforeAutospacing="0" w:after="0"/>
        <w:ind w:left="426" w:right="119" w:hanging="284"/>
        <w:jc w:val="both"/>
        <w:rPr>
          <w:rFonts w:asciiTheme="minorHAnsi" w:hAnsiTheme="minorHAnsi" w:cs="Times New Roman"/>
          <w:color w:val="7F7F7F" w:themeColor="text1"/>
          <w:sz w:val="24"/>
          <w:szCs w:val="28"/>
          <w:lang w:eastAsia="en-US"/>
        </w:rPr>
      </w:pPr>
      <w:r w:rsidRPr="0095113A">
        <w:rPr>
          <w:rFonts w:asciiTheme="minorHAnsi" w:hAnsiTheme="minorHAnsi" w:cs="Times New Roman"/>
          <w:color w:val="7F7F7F" w:themeColor="text1"/>
          <w:sz w:val="24"/>
          <w:szCs w:val="28"/>
          <w:lang w:eastAsia="en-US"/>
        </w:rPr>
        <w:t>Manage budgets, resources, risks, and third</w:t>
      </w:r>
      <w:r w:rsidRPr="0095113A">
        <w:rPr>
          <w:rFonts w:asciiTheme="minorHAnsi" w:hAnsiTheme="minorHAnsi" w:cs="Times New Roman"/>
          <w:color w:val="7F7F7F" w:themeColor="text1"/>
          <w:sz w:val="24"/>
          <w:szCs w:val="28"/>
          <w:lang w:eastAsia="en-US"/>
        </w:rPr>
        <w:noBreakHyphen/>
        <w:t xml:space="preserve">party suppliers to ensure value and compliance. </w:t>
      </w:r>
    </w:p>
    <w:p w14:paraId="4D2E5636" w14:textId="77017E37" w:rsidR="00675A75" w:rsidRPr="0095113A" w:rsidRDefault="00675A75" w:rsidP="00250458">
      <w:pPr>
        <w:pStyle w:val="li1"/>
        <w:numPr>
          <w:ilvl w:val="0"/>
          <w:numId w:val="8"/>
        </w:numPr>
        <w:spacing w:before="0" w:beforeAutospacing="0" w:after="0"/>
        <w:ind w:left="426" w:right="119" w:hanging="284"/>
        <w:jc w:val="both"/>
        <w:rPr>
          <w:rFonts w:asciiTheme="minorHAnsi" w:hAnsiTheme="minorHAnsi" w:cs="Times New Roman"/>
          <w:color w:val="7F7F7F" w:themeColor="text1"/>
          <w:sz w:val="24"/>
          <w:szCs w:val="28"/>
          <w:lang w:eastAsia="en-US"/>
        </w:rPr>
      </w:pPr>
      <w:r w:rsidRPr="0095113A">
        <w:rPr>
          <w:rFonts w:asciiTheme="minorHAnsi" w:hAnsiTheme="minorHAnsi" w:cs="Times New Roman"/>
          <w:color w:val="7F7F7F" w:themeColor="text1"/>
          <w:sz w:val="24"/>
          <w:szCs w:val="28"/>
          <w:lang w:eastAsia="en-US"/>
        </w:rPr>
        <w:t>Facilitate cross</w:t>
      </w:r>
      <w:r w:rsidRPr="0095113A">
        <w:rPr>
          <w:rFonts w:asciiTheme="minorHAnsi" w:hAnsiTheme="minorHAnsi" w:cs="Times New Roman"/>
          <w:color w:val="7F7F7F" w:themeColor="text1"/>
          <w:sz w:val="24"/>
          <w:szCs w:val="28"/>
          <w:lang w:eastAsia="en-US"/>
        </w:rPr>
        <w:noBreakHyphen/>
        <w:t xml:space="preserve">functional collaboration and stakeholder engagement to support project delivery and adoption. </w:t>
      </w:r>
    </w:p>
    <w:p w14:paraId="05AE2CD6" w14:textId="76B07F9D" w:rsidR="00675A75" w:rsidRPr="0095113A" w:rsidRDefault="00675A75" w:rsidP="00250458">
      <w:pPr>
        <w:pStyle w:val="li1"/>
        <w:numPr>
          <w:ilvl w:val="0"/>
          <w:numId w:val="8"/>
        </w:numPr>
        <w:spacing w:before="0" w:beforeAutospacing="0" w:after="0"/>
        <w:ind w:left="426" w:right="119" w:hanging="284"/>
        <w:jc w:val="both"/>
        <w:rPr>
          <w:rFonts w:asciiTheme="minorHAnsi" w:hAnsiTheme="minorHAnsi" w:cs="Times New Roman"/>
          <w:color w:val="7F7F7F" w:themeColor="text1"/>
          <w:sz w:val="24"/>
          <w:szCs w:val="28"/>
          <w:lang w:eastAsia="en-US"/>
        </w:rPr>
      </w:pPr>
      <w:r w:rsidRPr="0095113A">
        <w:rPr>
          <w:rFonts w:asciiTheme="minorHAnsi" w:hAnsiTheme="minorHAnsi" w:cs="Times New Roman"/>
          <w:color w:val="7F7F7F" w:themeColor="text1"/>
          <w:sz w:val="24"/>
          <w:szCs w:val="28"/>
          <w:lang w:eastAsia="en-US"/>
        </w:rPr>
        <w:t xml:space="preserve">Champion continuous improvement, capturing lessons learned and promoting best practice. </w:t>
      </w:r>
    </w:p>
    <w:p w14:paraId="05FAD1B5" w14:textId="2344B072" w:rsidR="00675A75" w:rsidRPr="0095113A" w:rsidRDefault="00675A75" w:rsidP="00250458">
      <w:pPr>
        <w:pStyle w:val="li1"/>
        <w:numPr>
          <w:ilvl w:val="0"/>
          <w:numId w:val="8"/>
        </w:numPr>
        <w:spacing w:before="0" w:beforeAutospacing="0" w:after="0"/>
        <w:ind w:left="426" w:right="119" w:hanging="284"/>
        <w:jc w:val="both"/>
        <w:rPr>
          <w:rFonts w:asciiTheme="minorHAnsi" w:hAnsiTheme="minorHAnsi" w:cs="Times New Roman"/>
          <w:color w:val="7F7F7F" w:themeColor="text1"/>
          <w:sz w:val="24"/>
          <w:szCs w:val="28"/>
          <w:lang w:eastAsia="en-US"/>
        </w:rPr>
      </w:pPr>
      <w:r w:rsidRPr="0095113A">
        <w:rPr>
          <w:rFonts w:asciiTheme="minorHAnsi" w:hAnsiTheme="minorHAnsi" w:cs="Times New Roman"/>
          <w:color w:val="7F7F7F" w:themeColor="text1"/>
          <w:sz w:val="24"/>
          <w:szCs w:val="28"/>
          <w:lang w:eastAsia="en-US"/>
        </w:rPr>
        <w:t>Promote change, innovation, and high</w:t>
      </w:r>
      <w:r w:rsidRPr="0095113A">
        <w:rPr>
          <w:rFonts w:asciiTheme="minorHAnsi" w:hAnsiTheme="minorHAnsi" w:cs="Times New Roman"/>
          <w:color w:val="7F7F7F" w:themeColor="text1"/>
          <w:sz w:val="24"/>
          <w:szCs w:val="28"/>
          <w:lang w:eastAsia="en-US"/>
        </w:rPr>
        <w:noBreakHyphen/>
        <w:t>quality service delivery across all project activities.</w:t>
      </w:r>
    </w:p>
    <w:p w14:paraId="0C781860" w14:textId="77777777" w:rsidR="00581364" w:rsidRPr="0095113A" w:rsidRDefault="00581364" w:rsidP="00581364">
      <w:pPr>
        <w:pStyle w:val="li1"/>
        <w:numPr>
          <w:ilvl w:val="0"/>
          <w:numId w:val="8"/>
        </w:numPr>
        <w:spacing w:before="0" w:beforeAutospacing="0" w:after="0"/>
        <w:ind w:left="426" w:right="119" w:hanging="284"/>
        <w:jc w:val="both"/>
        <w:rPr>
          <w:rFonts w:asciiTheme="minorHAnsi" w:hAnsiTheme="minorHAnsi" w:cs="Times New Roman"/>
          <w:color w:val="7F7F7F" w:themeColor="text1"/>
          <w:sz w:val="24"/>
          <w:szCs w:val="28"/>
          <w:lang w:eastAsia="en-US"/>
        </w:rPr>
      </w:pPr>
      <w:r w:rsidRPr="0095113A">
        <w:rPr>
          <w:rFonts w:asciiTheme="minorHAnsi" w:hAnsiTheme="minorHAnsi" w:cs="Times New Roman"/>
          <w:color w:val="7F7F7F" w:themeColor="text1"/>
          <w:sz w:val="24"/>
          <w:szCs w:val="28"/>
          <w:lang w:eastAsia="en-US"/>
        </w:rPr>
        <w:t xml:space="preserve">Embed a culture of effective project delivery and customer excellence within the team. </w:t>
      </w:r>
    </w:p>
    <w:p w14:paraId="242EBEC5" w14:textId="77777777" w:rsidR="00EF6013" w:rsidRPr="0095113A" w:rsidRDefault="00EF6013">
      <w:pPr>
        <w:pStyle w:val="ListParagraph"/>
        <w:numPr>
          <w:ilvl w:val="0"/>
          <w:numId w:val="8"/>
        </w:numPr>
        <w:ind w:left="426" w:hanging="284"/>
        <w:rPr>
          <w:rFonts w:ascii="Calibri" w:eastAsiaTheme="minorHAnsi" w:hAnsi="Calibri" w:cs="Calibri"/>
          <w:color w:val="7F7F7F" w:themeColor="text1"/>
          <w:sz w:val="24"/>
          <w:lang w:eastAsia="en-GB"/>
        </w:rPr>
      </w:pPr>
      <w:r w:rsidRPr="0095113A">
        <w:rPr>
          <w:rFonts w:ascii="Calibri" w:eastAsiaTheme="minorHAnsi" w:hAnsi="Calibri" w:cs="Calibri"/>
          <w:color w:val="7F7F7F" w:themeColor="text1"/>
          <w:sz w:val="24"/>
          <w:lang w:eastAsia="en-GB"/>
        </w:rPr>
        <w:t>Support the team to produce the right plans for the project they are working on.</w:t>
      </w:r>
    </w:p>
    <w:p w14:paraId="4A8B4CB4" w14:textId="58F994AA" w:rsidR="007F2EB1" w:rsidRPr="0095113A" w:rsidRDefault="007F2EB1" w:rsidP="00250458">
      <w:pPr>
        <w:pStyle w:val="ListParagraph"/>
        <w:numPr>
          <w:ilvl w:val="0"/>
          <w:numId w:val="8"/>
        </w:numPr>
        <w:ind w:left="426" w:hanging="284"/>
        <w:rPr>
          <w:rFonts w:ascii="Calibri" w:eastAsiaTheme="minorHAnsi" w:hAnsi="Calibri" w:cs="Calibri"/>
          <w:color w:val="7F7F7F" w:themeColor="text1"/>
          <w:sz w:val="24"/>
          <w:lang w:eastAsia="en-GB"/>
        </w:rPr>
      </w:pPr>
      <w:r w:rsidRPr="0095113A">
        <w:rPr>
          <w:rFonts w:ascii="Calibri" w:eastAsiaTheme="minorHAnsi" w:hAnsi="Calibri" w:cs="Calibri"/>
          <w:color w:val="7F7F7F" w:themeColor="text1"/>
          <w:sz w:val="24"/>
          <w:lang w:eastAsia="en-GB"/>
        </w:rPr>
        <w:t xml:space="preserve">Manage budgets, suppliers, contracts. </w:t>
      </w:r>
    </w:p>
    <w:p w14:paraId="36790911" w14:textId="77777777" w:rsidR="00EF6013" w:rsidRPr="00E30DA4" w:rsidRDefault="00EF6013" w:rsidP="00250458">
      <w:pPr>
        <w:pStyle w:val="li1"/>
        <w:spacing w:before="0" w:beforeAutospacing="0" w:after="0"/>
        <w:ind w:left="426" w:right="119"/>
        <w:jc w:val="both"/>
        <w:rPr>
          <w:rFonts w:asciiTheme="minorHAnsi" w:hAnsiTheme="minorHAnsi" w:cs="Times New Roman"/>
          <w:color w:val="5F5F5F" w:themeColor="text1" w:themeShade="BF"/>
          <w:sz w:val="24"/>
          <w:szCs w:val="28"/>
          <w:lang w:eastAsia="en-US"/>
        </w:rPr>
      </w:pPr>
    </w:p>
    <w:p w14:paraId="47020CC2" w14:textId="51FEFC5A" w:rsidR="004B3C41" w:rsidRPr="00A57506" w:rsidRDefault="007C36EB" w:rsidP="00944E53">
      <w:pPr>
        <w:ind w:left="426" w:right="261" w:hanging="284"/>
        <w:jc w:val="both"/>
        <w:rPr>
          <w:b/>
          <w:bCs/>
          <w:color w:val="7F7F7F" w:themeColor="text1"/>
          <w:sz w:val="32"/>
          <w:szCs w:val="36"/>
        </w:rPr>
      </w:pPr>
      <w:r w:rsidRPr="00A57506">
        <w:rPr>
          <w:b/>
          <w:bCs/>
          <w:color w:val="7F7F7F" w:themeColor="text1"/>
          <w:sz w:val="32"/>
          <w:szCs w:val="36"/>
        </w:rPr>
        <w:t>Behaviours</w:t>
      </w:r>
      <w:r w:rsidR="00AF7DF8" w:rsidRPr="00A57506">
        <w:rPr>
          <w:b/>
          <w:bCs/>
          <w:color w:val="7F7F7F" w:themeColor="text1"/>
          <w:sz w:val="32"/>
          <w:szCs w:val="36"/>
        </w:rPr>
        <w:t xml:space="preserve"> </w:t>
      </w:r>
      <w:r w:rsidR="0029786F" w:rsidRPr="00A57506">
        <w:rPr>
          <w:b/>
          <w:bCs/>
          <w:color w:val="7F7F7F" w:themeColor="text1"/>
          <w:sz w:val="32"/>
          <w:szCs w:val="36"/>
        </w:rPr>
        <w:t>and Values</w:t>
      </w:r>
    </w:p>
    <w:p w14:paraId="109D4517" w14:textId="66458908" w:rsidR="007C36EB" w:rsidRPr="0095113A" w:rsidRDefault="00AF7DF8" w:rsidP="00085676">
      <w:pPr>
        <w:ind w:left="142" w:right="261"/>
        <w:jc w:val="both"/>
        <w:rPr>
          <w:color w:val="7F7F7F" w:themeColor="text1"/>
          <w:sz w:val="24"/>
          <w:szCs w:val="28"/>
        </w:rPr>
      </w:pPr>
      <w:r w:rsidRPr="0095113A">
        <w:rPr>
          <w:color w:val="7F7F7F" w:themeColor="text1"/>
          <w:sz w:val="24"/>
          <w:szCs w:val="28"/>
        </w:rPr>
        <w:t xml:space="preserve">At Community Integrated Care </w:t>
      </w:r>
      <w:r w:rsidR="00E1731B" w:rsidRPr="0095113A">
        <w:rPr>
          <w:color w:val="7F7F7F" w:themeColor="text1"/>
          <w:sz w:val="24"/>
          <w:szCs w:val="28"/>
        </w:rPr>
        <w:t>“</w:t>
      </w:r>
      <w:r w:rsidR="004B3C41" w:rsidRPr="0095113A">
        <w:rPr>
          <w:color w:val="7F7F7F" w:themeColor="text1"/>
          <w:sz w:val="24"/>
          <w:szCs w:val="28"/>
        </w:rPr>
        <w:t>h</w:t>
      </w:r>
      <w:r w:rsidRPr="0095113A">
        <w:rPr>
          <w:color w:val="7F7F7F" w:themeColor="text1"/>
          <w:sz w:val="24"/>
          <w:szCs w:val="28"/>
        </w:rPr>
        <w:t>ow</w:t>
      </w:r>
      <w:r w:rsidR="00E1731B" w:rsidRPr="0095113A">
        <w:rPr>
          <w:color w:val="7F7F7F" w:themeColor="text1"/>
          <w:sz w:val="24"/>
          <w:szCs w:val="28"/>
        </w:rPr>
        <w:t>”</w:t>
      </w:r>
      <w:r w:rsidRPr="0095113A">
        <w:rPr>
          <w:color w:val="7F7F7F" w:themeColor="text1"/>
          <w:sz w:val="24"/>
          <w:szCs w:val="28"/>
        </w:rPr>
        <w:t xml:space="preserve"> you </w:t>
      </w:r>
      <w:r w:rsidR="003F5E3F" w:rsidRPr="0095113A">
        <w:rPr>
          <w:color w:val="7F7F7F" w:themeColor="text1"/>
          <w:sz w:val="24"/>
          <w:szCs w:val="28"/>
        </w:rPr>
        <w:t xml:space="preserve">approach </w:t>
      </w:r>
      <w:r w:rsidRPr="0095113A">
        <w:rPr>
          <w:color w:val="7F7F7F" w:themeColor="text1"/>
          <w:sz w:val="24"/>
          <w:szCs w:val="28"/>
        </w:rPr>
        <w:t xml:space="preserve">your work is just as important as </w:t>
      </w:r>
      <w:r w:rsidR="00E1731B" w:rsidRPr="0095113A">
        <w:rPr>
          <w:color w:val="7F7F7F" w:themeColor="text1"/>
          <w:sz w:val="24"/>
          <w:szCs w:val="28"/>
        </w:rPr>
        <w:t>“</w:t>
      </w:r>
      <w:r w:rsidRPr="0095113A">
        <w:rPr>
          <w:color w:val="7F7F7F" w:themeColor="text1"/>
          <w:sz w:val="24"/>
          <w:szCs w:val="28"/>
        </w:rPr>
        <w:t>what</w:t>
      </w:r>
      <w:r w:rsidR="00E1731B" w:rsidRPr="0095113A">
        <w:rPr>
          <w:color w:val="7F7F7F" w:themeColor="text1"/>
          <w:sz w:val="24"/>
          <w:szCs w:val="28"/>
        </w:rPr>
        <w:t xml:space="preserve">” you do. With that in mind, </w:t>
      </w:r>
      <w:r w:rsidR="00361EC2" w:rsidRPr="0095113A">
        <w:rPr>
          <w:color w:val="7F7F7F" w:themeColor="text1"/>
          <w:sz w:val="24"/>
          <w:szCs w:val="28"/>
        </w:rPr>
        <w:t>we have outlined</w:t>
      </w:r>
      <w:r w:rsidR="004B3C41" w:rsidRPr="0095113A">
        <w:rPr>
          <w:color w:val="7F7F7F" w:themeColor="text1"/>
          <w:sz w:val="24"/>
          <w:szCs w:val="28"/>
        </w:rPr>
        <w:t xml:space="preserve"> the key behaviours that we look for at each level in </w:t>
      </w:r>
      <w:r w:rsidR="003F5E3F" w:rsidRPr="0095113A">
        <w:rPr>
          <w:color w:val="7F7F7F" w:themeColor="text1"/>
          <w:sz w:val="24"/>
          <w:szCs w:val="28"/>
        </w:rPr>
        <w:t xml:space="preserve">our charity. </w:t>
      </w:r>
      <w:r w:rsidR="004B3C41" w:rsidRPr="0095113A">
        <w:rPr>
          <w:color w:val="7F7F7F" w:themeColor="text1"/>
          <w:sz w:val="24"/>
          <w:szCs w:val="28"/>
        </w:rPr>
        <w:t xml:space="preserve">This role aligns with </w:t>
      </w:r>
      <w:r w:rsidR="0095113A">
        <w:rPr>
          <w:color w:val="7F7F7F" w:themeColor="text1"/>
          <w:sz w:val="24"/>
          <w:szCs w:val="28"/>
        </w:rPr>
        <w:t xml:space="preserve">Level </w:t>
      </w:r>
      <w:r w:rsidR="00372442" w:rsidRPr="0095113A">
        <w:rPr>
          <w:color w:val="7F7F7F" w:themeColor="text1"/>
          <w:sz w:val="24"/>
          <w:szCs w:val="28"/>
        </w:rPr>
        <w:t>3</w:t>
      </w:r>
      <w:r w:rsidR="0095113A">
        <w:rPr>
          <w:color w:val="7F7F7F" w:themeColor="text1"/>
          <w:sz w:val="24"/>
          <w:szCs w:val="28"/>
        </w:rPr>
        <w:t>B</w:t>
      </w:r>
      <w:r w:rsidR="00F43B27" w:rsidRPr="0095113A">
        <w:rPr>
          <w:color w:val="7F7F7F" w:themeColor="text1"/>
          <w:sz w:val="24"/>
          <w:szCs w:val="28"/>
        </w:rPr>
        <w:t xml:space="preserve"> </w:t>
      </w:r>
      <w:r w:rsidR="004B3C41" w:rsidRPr="0095113A">
        <w:rPr>
          <w:color w:val="7F7F7F" w:themeColor="text1"/>
          <w:sz w:val="24"/>
          <w:szCs w:val="28"/>
        </w:rPr>
        <w:t xml:space="preserve">in our guide to behaviour. </w:t>
      </w:r>
    </w:p>
    <w:p w14:paraId="43C04D09" w14:textId="77777777" w:rsidR="00AF1864" w:rsidRPr="00A57506" w:rsidRDefault="00AF1864" w:rsidP="00944E53">
      <w:pPr>
        <w:ind w:left="426" w:right="261" w:hanging="284"/>
        <w:jc w:val="both"/>
        <w:rPr>
          <w:color w:val="5F5F5F" w:themeColor="text1" w:themeShade="BF"/>
          <w:sz w:val="24"/>
          <w:szCs w:val="28"/>
        </w:rPr>
      </w:pPr>
    </w:p>
    <w:p w14:paraId="4BF4C97D" w14:textId="50BFD133" w:rsidR="000245BC" w:rsidRPr="00A57506" w:rsidRDefault="000245BC" w:rsidP="00944E53">
      <w:pPr>
        <w:ind w:left="426" w:right="261" w:hanging="284"/>
        <w:jc w:val="both"/>
        <w:rPr>
          <w:color w:val="FF0000"/>
          <w:sz w:val="24"/>
          <w:szCs w:val="28"/>
        </w:rPr>
      </w:pPr>
    </w:p>
    <w:p w14:paraId="6D773A15" w14:textId="63847E82" w:rsidR="005B5056" w:rsidRPr="001B681E" w:rsidRDefault="00085676" w:rsidP="001B681E">
      <w:pPr>
        <w:ind w:left="426" w:hanging="284"/>
        <w:rPr>
          <w:rFonts w:ascii="Calibri" w:hAnsi="Calibri" w:cs="Calibri"/>
          <w:b/>
          <w:bCs/>
          <w:color w:val="FF0000"/>
          <w:szCs w:val="22"/>
        </w:rPr>
      </w:pPr>
      <w:r w:rsidRPr="006D292A">
        <w:rPr>
          <w:rFonts w:ascii="Calibri" w:hAnsi="Calibri" w:cs="Calibri"/>
          <w:b/>
          <w:bCs/>
          <w:i/>
          <w:iCs/>
          <w:noProof/>
          <w:color w:val="FFFFFF" w:themeColor="background1"/>
          <w:sz w:val="56"/>
          <w:szCs w:val="56"/>
        </w:rPr>
        <mc:AlternateContent>
          <mc:Choice Requires="wps">
            <w:drawing>
              <wp:anchor distT="0" distB="0" distL="114300" distR="114300" simplePos="0" relativeHeight="251659776"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Pr="00A57506" w:rsidRDefault="00653EF1" w:rsidP="00653EF1">
                            <w:pPr>
                              <w:rPr>
                                <w:color w:val="FFFFFF" w:themeColor="background1"/>
                              </w:rPr>
                            </w:pPr>
                          </w:p>
                          <w:p w14:paraId="22F5F7BC" w14:textId="77777777" w:rsidR="00653EF1" w:rsidRPr="00A57506" w:rsidRDefault="00653EF1" w:rsidP="00653EF1">
                            <w:pPr>
                              <w:rPr>
                                <w:color w:val="FFFFFF" w:themeColor="background1"/>
                              </w:rPr>
                            </w:pPr>
                          </w:p>
                          <w:p w14:paraId="512DA5C9" w14:textId="77777777" w:rsidR="00653EF1" w:rsidRPr="00A57506" w:rsidRDefault="00653EF1" w:rsidP="00653EF1">
                            <w:pPr>
                              <w:rPr>
                                <w:color w:val="FFFFFF" w:themeColor="background1"/>
                              </w:rPr>
                            </w:pPr>
                          </w:p>
                          <w:p w14:paraId="5F3DFC97" w14:textId="77777777" w:rsidR="00653EF1" w:rsidRPr="00A57506" w:rsidRDefault="00653EF1" w:rsidP="00653EF1">
                            <w:pPr>
                              <w:rPr>
                                <w:color w:val="FFFFFF" w:themeColor="background1"/>
                              </w:rPr>
                            </w:pPr>
                          </w:p>
                          <w:p w14:paraId="68100E43" w14:textId="77777777" w:rsidR="00653EF1" w:rsidRPr="00A57506" w:rsidRDefault="00653EF1" w:rsidP="00653EF1">
                            <w:pPr>
                              <w:rPr>
                                <w:color w:val="FFFFFF" w:themeColor="background1"/>
                              </w:rPr>
                            </w:pPr>
                          </w:p>
                          <w:p w14:paraId="4AFFFF46" w14:textId="77777777" w:rsidR="00653EF1" w:rsidRPr="00A57506" w:rsidRDefault="00653EF1" w:rsidP="00653EF1">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39.75pt;margin-top:759pt;width:642.95pt;height:97.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fillcolor="#ed6898 [3204]" strokecolor="#ed6898 [3204]" strokeweight=".5pt">
                <v:textbox>
                  <w:txbxContent>
                    <w:p w14:paraId="2C3C5E2F" w14:textId="77777777" w:rsidR="00653EF1" w:rsidRPr="00A57506" w:rsidRDefault="00653EF1" w:rsidP="00653EF1">
                      <w:pPr>
                        <w:rPr>
                          <w:color w:val="FFFFFF" w:themeColor="background1"/>
                        </w:rPr>
                      </w:pPr>
                    </w:p>
                    <w:p w14:paraId="22F5F7BC" w14:textId="77777777" w:rsidR="00653EF1" w:rsidRPr="00A57506" w:rsidRDefault="00653EF1" w:rsidP="00653EF1">
                      <w:pPr>
                        <w:rPr>
                          <w:color w:val="FFFFFF" w:themeColor="background1"/>
                        </w:rPr>
                      </w:pPr>
                    </w:p>
                    <w:p w14:paraId="512DA5C9" w14:textId="77777777" w:rsidR="00653EF1" w:rsidRPr="00A57506" w:rsidRDefault="00653EF1" w:rsidP="00653EF1">
                      <w:pPr>
                        <w:rPr>
                          <w:color w:val="FFFFFF" w:themeColor="background1"/>
                        </w:rPr>
                      </w:pPr>
                    </w:p>
                    <w:p w14:paraId="5F3DFC97" w14:textId="77777777" w:rsidR="00653EF1" w:rsidRPr="00A57506" w:rsidRDefault="00653EF1" w:rsidP="00653EF1">
                      <w:pPr>
                        <w:rPr>
                          <w:color w:val="FFFFFF" w:themeColor="background1"/>
                        </w:rPr>
                      </w:pPr>
                    </w:p>
                    <w:p w14:paraId="68100E43" w14:textId="77777777" w:rsidR="00653EF1" w:rsidRPr="00A57506" w:rsidRDefault="00653EF1" w:rsidP="00653EF1">
                      <w:pPr>
                        <w:rPr>
                          <w:color w:val="FFFFFF" w:themeColor="background1"/>
                        </w:rPr>
                      </w:pPr>
                    </w:p>
                    <w:p w14:paraId="4AFFFF46" w14:textId="77777777" w:rsidR="00653EF1" w:rsidRPr="00A57506" w:rsidRDefault="00653EF1" w:rsidP="00653EF1">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v:textbox>
                <w10:wrap anchorx="margin" anchory="page"/>
              </v:shape>
            </w:pict>
          </mc:Fallback>
        </mc:AlternateContent>
      </w:r>
      <w:r w:rsidR="00517C76" w:rsidRPr="006D292A">
        <w:rPr>
          <w:rFonts w:ascii="Calibri" w:hAnsi="Calibri" w:cs="Calibri"/>
          <w:b/>
          <w:bCs/>
          <w:i/>
          <w:iCs/>
          <w:color w:val="FFFFFF" w:themeColor="background1"/>
          <w:sz w:val="56"/>
          <w:szCs w:val="56"/>
        </w:rPr>
        <w:t xml:space="preserve">  </w:t>
      </w:r>
    </w:p>
    <w:sectPr w:rsidR="005B5056" w:rsidRPr="001B681E"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A25E" w14:textId="77777777" w:rsidR="002866AF" w:rsidRPr="00A57506" w:rsidRDefault="002866AF" w:rsidP="00771F83">
      <w:r w:rsidRPr="00A57506">
        <w:separator/>
      </w:r>
    </w:p>
  </w:endnote>
  <w:endnote w:type="continuationSeparator" w:id="0">
    <w:p w14:paraId="38DDCC07" w14:textId="77777777" w:rsidR="002866AF" w:rsidRPr="00A57506" w:rsidRDefault="002866AF" w:rsidP="00771F83">
      <w:r w:rsidRPr="00A57506">
        <w:continuationSeparator/>
      </w:r>
    </w:p>
  </w:endnote>
  <w:endnote w:type="continuationNotice" w:id="1">
    <w:p w14:paraId="1A9429B0" w14:textId="77777777" w:rsidR="002866AF" w:rsidRPr="00A57506" w:rsidRDefault="00286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8E88" w14:textId="77777777" w:rsidR="002866AF" w:rsidRPr="00A57506" w:rsidRDefault="002866AF" w:rsidP="00771F83">
      <w:r w:rsidRPr="00A57506">
        <w:separator/>
      </w:r>
    </w:p>
  </w:footnote>
  <w:footnote w:type="continuationSeparator" w:id="0">
    <w:p w14:paraId="00C57A0E" w14:textId="77777777" w:rsidR="002866AF" w:rsidRPr="00A57506" w:rsidRDefault="002866AF" w:rsidP="00771F83">
      <w:r w:rsidRPr="00A57506">
        <w:continuationSeparator/>
      </w:r>
    </w:p>
  </w:footnote>
  <w:footnote w:type="continuationNotice" w:id="1">
    <w:p w14:paraId="0D20150B" w14:textId="77777777" w:rsidR="002866AF" w:rsidRPr="00A57506" w:rsidRDefault="002866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BBE"/>
    <w:multiLevelType w:val="hybridMultilevel"/>
    <w:tmpl w:val="A4D062F6"/>
    <w:lvl w:ilvl="0" w:tplc="8C60B536">
      <w:start w:val="1"/>
      <w:numFmt w:val="bullet"/>
      <w:lvlText w:val="e"/>
      <w:lvlJc w:val="left"/>
      <w:pPr>
        <w:ind w:left="862" w:hanging="360"/>
      </w:pPr>
      <w:rPr>
        <w:rFonts w:ascii="Calibri" w:hAnsi="Calibri" w:hint="default"/>
        <w:b/>
        <w:bCs/>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92DF9"/>
    <w:multiLevelType w:val="multilevel"/>
    <w:tmpl w:val="A746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762ED"/>
    <w:multiLevelType w:val="hybridMultilevel"/>
    <w:tmpl w:val="287A24CA"/>
    <w:lvl w:ilvl="0" w:tplc="8C60B536">
      <w:start w:val="1"/>
      <w:numFmt w:val="bullet"/>
      <w:lvlText w:val="e"/>
      <w:lvlJc w:val="left"/>
      <w:pPr>
        <w:ind w:left="862" w:hanging="360"/>
      </w:pPr>
      <w:rPr>
        <w:rFonts w:ascii="Calibri" w:hAnsi="Calibri" w:hint="default"/>
        <w:b/>
        <w:bCs/>
        <w:color w:val="FF6699"/>
        <w:sz w:val="20"/>
        <w:szCs w:val="20"/>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5" w15:restartNumberingAfterBreak="0">
    <w:nsid w:val="08316D21"/>
    <w:multiLevelType w:val="hybridMultilevel"/>
    <w:tmpl w:val="8B4EBB02"/>
    <w:lvl w:ilvl="0" w:tplc="8C16CC16">
      <w:start w:val="1"/>
      <w:numFmt w:val="bullet"/>
      <w:lvlText w:val="d"/>
      <w:lvlJc w:val="left"/>
      <w:pPr>
        <w:ind w:left="862" w:hanging="360"/>
      </w:pPr>
      <w:rPr>
        <w:rFonts w:ascii="Calibri" w:hAnsi="Calibri" w:hint="default"/>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0DCB6147"/>
    <w:multiLevelType w:val="hybridMultilevel"/>
    <w:tmpl w:val="F6A23996"/>
    <w:lvl w:ilvl="0" w:tplc="97922F4C">
      <w:start w:val="4"/>
      <w:numFmt w:val="lowerLetter"/>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0E601919"/>
    <w:multiLevelType w:val="hybridMultilevel"/>
    <w:tmpl w:val="369ECB96"/>
    <w:lvl w:ilvl="0" w:tplc="CAB4F3A0">
      <w:start w:val="1"/>
      <w:numFmt w:val="bullet"/>
      <w:lvlText w:val="e"/>
      <w:lvlJc w:val="left"/>
      <w:pPr>
        <w:ind w:left="862" w:hanging="360"/>
      </w:pPr>
      <w:rPr>
        <w:rFonts w:ascii="Calibri" w:hAnsi="Calibri" w:hint="default"/>
        <w:color w:val="FF6699"/>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 w15:restartNumberingAfterBreak="0">
    <w:nsid w:val="1258649E"/>
    <w:multiLevelType w:val="hybridMultilevel"/>
    <w:tmpl w:val="41B87A16"/>
    <w:lvl w:ilvl="0" w:tplc="B3E621D4">
      <w:start w:val="1"/>
      <w:numFmt w:val="bullet"/>
      <w:lvlText w:val=""/>
      <w:lvlJc w:val="left"/>
      <w:pPr>
        <w:ind w:left="720" w:hanging="360"/>
      </w:pPr>
      <w:rPr>
        <w:rFonts w:ascii="Symbol" w:hAnsi="Symbol" w:hint="default"/>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94882"/>
    <w:multiLevelType w:val="hybridMultilevel"/>
    <w:tmpl w:val="433E2BBE"/>
    <w:lvl w:ilvl="0" w:tplc="B3E621D4">
      <w:start w:val="1"/>
      <w:numFmt w:val="bullet"/>
      <w:lvlText w:val=""/>
      <w:lvlJc w:val="left"/>
      <w:pPr>
        <w:ind w:left="720" w:hanging="360"/>
      </w:pPr>
      <w:rPr>
        <w:rFonts w:ascii="Symbol" w:hAnsi="Symbol" w:hint="default"/>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14BD5"/>
    <w:multiLevelType w:val="hybridMultilevel"/>
    <w:tmpl w:val="D2BC15A4"/>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210E3"/>
    <w:multiLevelType w:val="hybridMultilevel"/>
    <w:tmpl w:val="A8A2F7EA"/>
    <w:lvl w:ilvl="0" w:tplc="FFFFFFFF">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976A2"/>
    <w:multiLevelType w:val="hybridMultilevel"/>
    <w:tmpl w:val="7E728206"/>
    <w:lvl w:ilvl="0" w:tplc="8C60B536">
      <w:start w:val="1"/>
      <w:numFmt w:val="bullet"/>
      <w:lvlText w:val="e"/>
      <w:lvlJc w:val="left"/>
      <w:pPr>
        <w:ind w:left="862" w:hanging="360"/>
      </w:pPr>
      <w:rPr>
        <w:rFonts w:ascii="Calibri" w:hAnsi="Calibri" w:hint="default"/>
        <w:b/>
        <w:bCs/>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0794433"/>
    <w:multiLevelType w:val="hybridMultilevel"/>
    <w:tmpl w:val="3E2A4D34"/>
    <w:lvl w:ilvl="0" w:tplc="CAB4F3A0">
      <w:start w:val="1"/>
      <w:numFmt w:val="bullet"/>
      <w:lvlText w:val="e"/>
      <w:lvlJc w:val="left"/>
      <w:pPr>
        <w:ind w:left="862" w:hanging="360"/>
      </w:pPr>
      <w:rPr>
        <w:rFonts w:ascii="Calibri" w:hAnsi="Calibri" w:hint="default"/>
        <w:color w:val="FF6699"/>
        <w:sz w:val="20"/>
        <w:szCs w:val="20"/>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5" w15:restartNumberingAfterBreak="0">
    <w:nsid w:val="31CD3476"/>
    <w:multiLevelType w:val="hybridMultilevel"/>
    <w:tmpl w:val="9F7AA9D6"/>
    <w:lvl w:ilvl="0" w:tplc="CAB4F3A0">
      <w:start w:val="1"/>
      <w:numFmt w:val="bullet"/>
      <w:lvlText w:val="e"/>
      <w:lvlJc w:val="left"/>
      <w:pPr>
        <w:ind w:left="720" w:hanging="360"/>
      </w:pPr>
      <w:rPr>
        <w:rFonts w:ascii="Calibri" w:hAnsi="Calibri"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81DA0"/>
    <w:multiLevelType w:val="hybridMultilevel"/>
    <w:tmpl w:val="8E6AF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20" w15:restartNumberingAfterBreak="0">
    <w:nsid w:val="35FB285D"/>
    <w:multiLevelType w:val="hybridMultilevel"/>
    <w:tmpl w:val="76B43644"/>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2869D0"/>
    <w:multiLevelType w:val="hybridMultilevel"/>
    <w:tmpl w:val="58402630"/>
    <w:lvl w:ilvl="0" w:tplc="CAB4F3A0">
      <w:start w:val="1"/>
      <w:numFmt w:val="bullet"/>
      <w:lvlText w:val="e"/>
      <w:lvlJc w:val="left"/>
      <w:pPr>
        <w:ind w:left="720" w:hanging="360"/>
      </w:pPr>
      <w:rPr>
        <w:rFonts w:ascii="Calibri" w:hAnsi="Calibri" w:hint="default"/>
        <w:color w:val="FF66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7B67CDB"/>
    <w:multiLevelType w:val="multilevel"/>
    <w:tmpl w:val="7CC8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E3096D"/>
    <w:multiLevelType w:val="hybridMultilevel"/>
    <w:tmpl w:val="5F720298"/>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686C6D"/>
    <w:multiLevelType w:val="hybridMultilevel"/>
    <w:tmpl w:val="91585A3E"/>
    <w:lvl w:ilvl="0" w:tplc="8C60B536">
      <w:start w:val="1"/>
      <w:numFmt w:val="bullet"/>
      <w:lvlText w:val="e"/>
      <w:lvlJc w:val="left"/>
      <w:pPr>
        <w:ind w:left="720" w:hanging="360"/>
      </w:pPr>
      <w:rPr>
        <w:rFonts w:ascii="Calibri" w:hAnsi="Calibri" w:hint="default"/>
        <w:b/>
        <w:bCs/>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4B5B31"/>
    <w:multiLevelType w:val="hybridMultilevel"/>
    <w:tmpl w:val="E092F38A"/>
    <w:lvl w:ilvl="0" w:tplc="C05E7E28">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C803D39"/>
    <w:multiLevelType w:val="multilevel"/>
    <w:tmpl w:val="FFA2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5E28AF"/>
    <w:multiLevelType w:val="hybridMultilevel"/>
    <w:tmpl w:val="E78ED80C"/>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30" w15:restartNumberingAfterBreak="0">
    <w:nsid w:val="3FEF75DE"/>
    <w:multiLevelType w:val="hybridMultilevel"/>
    <w:tmpl w:val="F1F27954"/>
    <w:lvl w:ilvl="0" w:tplc="B3E621D4">
      <w:start w:val="1"/>
      <w:numFmt w:val="bullet"/>
      <w:lvlText w:val=""/>
      <w:lvlJc w:val="left"/>
      <w:pPr>
        <w:ind w:left="5424" w:hanging="360"/>
      </w:pPr>
      <w:rPr>
        <w:rFonts w:ascii="Symbol" w:hAnsi="Symbol" w:hint="default"/>
        <w:color w:val="FF6699"/>
        <w:sz w:val="20"/>
        <w:szCs w:val="20"/>
      </w:rPr>
    </w:lvl>
    <w:lvl w:ilvl="1" w:tplc="08090003" w:tentative="1">
      <w:start w:val="1"/>
      <w:numFmt w:val="bullet"/>
      <w:lvlText w:val="o"/>
      <w:lvlJc w:val="left"/>
      <w:pPr>
        <w:ind w:left="6144" w:hanging="360"/>
      </w:pPr>
      <w:rPr>
        <w:rFonts w:ascii="Courier New" w:hAnsi="Courier New" w:cs="Courier New" w:hint="default"/>
      </w:rPr>
    </w:lvl>
    <w:lvl w:ilvl="2" w:tplc="08090005" w:tentative="1">
      <w:start w:val="1"/>
      <w:numFmt w:val="bullet"/>
      <w:lvlText w:val=""/>
      <w:lvlJc w:val="left"/>
      <w:pPr>
        <w:ind w:left="6864" w:hanging="360"/>
      </w:pPr>
      <w:rPr>
        <w:rFonts w:ascii="Wingdings" w:hAnsi="Wingdings" w:hint="default"/>
      </w:rPr>
    </w:lvl>
    <w:lvl w:ilvl="3" w:tplc="08090001" w:tentative="1">
      <w:start w:val="1"/>
      <w:numFmt w:val="bullet"/>
      <w:lvlText w:val=""/>
      <w:lvlJc w:val="left"/>
      <w:pPr>
        <w:ind w:left="7584" w:hanging="360"/>
      </w:pPr>
      <w:rPr>
        <w:rFonts w:ascii="Symbol" w:hAnsi="Symbol" w:hint="default"/>
      </w:rPr>
    </w:lvl>
    <w:lvl w:ilvl="4" w:tplc="08090003" w:tentative="1">
      <w:start w:val="1"/>
      <w:numFmt w:val="bullet"/>
      <w:lvlText w:val="o"/>
      <w:lvlJc w:val="left"/>
      <w:pPr>
        <w:ind w:left="8304" w:hanging="360"/>
      </w:pPr>
      <w:rPr>
        <w:rFonts w:ascii="Courier New" w:hAnsi="Courier New" w:cs="Courier New" w:hint="default"/>
      </w:rPr>
    </w:lvl>
    <w:lvl w:ilvl="5" w:tplc="08090005" w:tentative="1">
      <w:start w:val="1"/>
      <w:numFmt w:val="bullet"/>
      <w:lvlText w:val=""/>
      <w:lvlJc w:val="left"/>
      <w:pPr>
        <w:ind w:left="9024" w:hanging="360"/>
      </w:pPr>
      <w:rPr>
        <w:rFonts w:ascii="Wingdings" w:hAnsi="Wingdings" w:hint="default"/>
      </w:rPr>
    </w:lvl>
    <w:lvl w:ilvl="6" w:tplc="08090001" w:tentative="1">
      <w:start w:val="1"/>
      <w:numFmt w:val="bullet"/>
      <w:lvlText w:val=""/>
      <w:lvlJc w:val="left"/>
      <w:pPr>
        <w:ind w:left="9744" w:hanging="360"/>
      </w:pPr>
      <w:rPr>
        <w:rFonts w:ascii="Symbol" w:hAnsi="Symbol" w:hint="default"/>
      </w:rPr>
    </w:lvl>
    <w:lvl w:ilvl="7" w:tplc="08090003" w:tentative="1">
      <w:start w:val="1"/>
      <w:numFmt w:val="bullet"/>
      <w:lvlText w:val="o"/>
      <w:lvlJc w:val="left"/>
      <w:pPr>
        <w:ind w:left="10464" w:hanging="360"/>
      </w:pPr>
      <w:rPr>
        <w:rFonts w:ascii="Courier New" w:hAnsi="Courier New" w:cs="Courier New" w:hint="default"/>
      </w:rPr>
    </w:lvl>
    <w:lvl w:ilvl="8" w:tplc="08090005" w:tentative="1">
      <w:start w:val="1"/>
      <w:numFmt w:val="bullet"/>
      <w:lvlText w:val=""/>
      <w:lvlJc w:val="left"/>
      <w:pPr>
        <w:ind w:left="11184" w:hanging="360"/>
      </w:pPr>
      <w:rPr>
        <w:rFonts w:ascii="Wingdings" w:hAnsi="Wingdings" w:hint="default"/>
      </w:rPr>
    </w:lvl>
  </w:abstractNum>
  <w:abstractNum w:abstractNumId="31"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427FBC"/>
    <w:multiLevelType w:val="multilevel"/>
    <w:tmpl w:val="566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B24D39"/>
    <w:multiLevelType w:val="multilevel"/>
    <w:tmpl w:val="94FA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256480"/>
    <w:multiLevelType w:val="hybridMultilevel"/>
    <w:tmpl w:val="35EE78AC"/>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39" w15:restartNumberingAfterBreak="0">
    <w:nsid w:val="52327E47"/>
    <w:multiLevelType w:val="hybridMultilevel"/>
    <w:tmpl w:val="B276E3FE"/>
    <w:lvl w:ilvl="0" w:tplc="8C16CC16">
      <w:start w:val="1"/>
      <w:numFmt w:val="bullet"/>
      <w:lvlText w:val="d"/>
      <w:lvlJc w:val="left"/>
      <w:pPr>
        <w:ind w:left="862" w:hanging="360"/>
      </w:pPr>
      <w:rPr>
        <w:rFonts w:ascii="Calibri" w:hAnsi="Calibri" w:hint="default"/>
        <w:color w:val="FF6699"/>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6DC7C4B"/>
    <w:multiLevelType w:val="hybridMultilevel"/>
    <w:tmpl w:val="B58A0AE2"/>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A8F724A"/>
    <w:multiLevelType w:val="multilevel"/>
    <w:tmpl w:val="8694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7A0579"/>
    <w:multiLevelType w:val="multilevel"/>
    <w:tmpl w:val="4FA0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F09015F"/>
    <w:multiLevelType w:val="hybridMultilevel"/>
    <w:tmpl w:val="B464E55A"/>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48"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724FFB"/>
    <w:multiLevelType w:val="hybridMultilevel"/>
    <w:tmpl w:val="5B66D492"/>
    <w:lvl w:ilvl="0" w:tplc="1822406E">
      <w:start w:val="1"/>
      <w:numFmt w:val="bullet"/>
      <w:lvlText w:val=""/>
      <w:lvlJc w:val="left"/>
      <w:pPr>
        <w:ind w:left="360" w:hanging="360"/>
      </w:pPr>
      <w:rPr>
        <w:rFonts w:ascii="Symbol" w:hAnsi="Symbol" w:hint="default"/>
        <w:color w:val="FF669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DC96C5F"/>
    <w:multiLevelType w:val="multilevel"/>
    <w:tmpl w:val="9D6C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0930">
    <w:abstractNumId w:val="24"/>
  </w:num>
  <w:num w:numId="2" w16cid:durableId="1742096948">
    <w:abstractNumId w:val="1"/>
  </w:num>
  <w:num w:numId="3" w16cid:durableId="346911883">
    <w:abstractNumId w:val="35"/>
  </w:num>
  <w:num w:numId="4" w16cid:durableId="1190803872">
    <w:abstractNumId w:val="31"/>
  </w:num>
  <w:num w:numId="5" w16cid:durableId="276835889">
    <w:abstractNumId w:val="12"/>
  </w:num>
  <w:num w:numId="6" w16cid:durableId="549608114">
    <w:abstractNumId w:val="21"/>
  </w:num>
  <w:num w:numId="7" w16cid:durableId="1659185174">
    <w:abstractNumId w:val="51"/>
  </w:num>
  <w:num w:numId="8" w16cid:durableId="1553351297">
    <w:abstractNumId w:val="10"/>
  </w:num>
  <w:num w:numId="9" w16cid:durableId="1772818284">
    <w:abstractNumId w:val="46"/>
  </w:num>
  <w:num w:numId="10" w16cid:durableId="191765520">
    <w:abstractNumId w:val="48"/>
  </w:num>
  <w:num w:numId="11" w16cid:durableId="712270028">
    <w:abstractNumId w:val="18"/>
  </w:num>
  <w:num w:numId="12" w16cid:durableId="831066193">
    <w:abstractNumId w:val="34"/>
  </w:num>
  <w:num w:numId="13" w16cid:durableId="264268278">
    <w:abstractNumId w:val="37"/>
  </w:num>
  <w:num w:numId="14" w16cid:durableId="1243489533">
    <w:abstractNumId w:val="17"/>
  </w:num>
  <w:num w:numId="15" w16cid:durableId="1793009770">
    <w:abstractNumId w:val="19"/>
  </w:num>
  <w:num w:numId="16" w16cid:durableId="7413421">
    <w:abstractNumId w:val="2"/>
  </w:num>
  <w:num w:numId="17" w16cid:durableId="1984459600">
    <w:abstractNumId w:val="44"/>
  </w:num>
  <w:num w:numId="18" w16cid:durableId="1400975955">
    <w:abstractNumId w:val="40"/>
  </w:num>
  <w:num w:numId="19" w16cid:durableId="1418821038">
    <w:abstractNumId w:val="38"/>
  </w:num>
  <w:num w:numId="20" w16cid:durableId="784621663">
    <w:abstractNumId w:val="47"/>
  </w:num>
  <w:num w:numId="21" w16cid:durableId="121384590">
    <w:abstractNumId w:val="30"/>
  </w:num>
  <w:num w:numId="22" w16cid:durableId="1517647277">
    <w:abstractNumId w:val="39"/>
  </w:num>
  <w:num w:numId="23" w16cid:durableId="934828441">
    <w:abstractNumId w:val="8"/>
  </w:num>
  <w:num w:numId="24" w16cid:durableId="2024897875">
    <w:abstractNumId w:val="9"/>
  </w:num>
  <w:num w:numId="25" w16cid:durableId="1255239845">
    <w:abstractNumId w:val="28"/>
  </w:num>
  <w:num w:numId="26" w16cid:durableId="1943418703">
    <w:abstractNumId w:val="23"/>
  </w:num>
  <w:num w:numId="27" w16cid:durableId="1621380300">
    <w:abstractNumId w:val="3"/>
  </w:num>
  <w:num w:numId="28" w16cid:durableId="1432508525">
    <w:abstractNumId w:val="43"/>
  </w:num>
  <w:num w:numId="29" w16cid:durableId="924649250">
    <w:abstractNumId w:val="32"/>
  </w:num>
  <w:num w:numId="30" w16cid:durableId="693194051">
    <w:abstractNumId w:val="42"/>
  </w:num>
  <w:num w:numId="31" w16cid:durableId="1995641636">
    <w:abstractNumId w:val="33"/>
  </w:num>
  <w:num w:numId="32" w16cid:durableId="75715241">
    <w:abstractNumId w:val="50"/>
  </w:num>
  <w:num w:numId="33" w16cid:durableId="2131314750">
    <w:abstractNumId w:val="25"/>
  </w:num>
  <w:num w:numId="34" w16cid:durableId="1758744222">
    <w:abstractNumId w:val="29"/>
  </w:num>
  <w:num w:numId="35" w16cid:durableId="401951045">
    <w:abstractNumId w:val="49"/>
  </w:num>
  <w:num w:numId="36" w16cid:durableId="475880800">
    <w:abstractNumId w:val="45"/>
  </w:num>
  <w:num w:numId="37" w16cid:durableId="1958676104">
    <w:abstractNumId w:val="20"/>
  </w:num>
  <w:num w:numId="38" w16cid:durableId="2143688758">
    <w:abstractNumId w:val="36"/>
  </w:num>
  <w:num w:numId="39" w16cid:durableId="1042748548">
    <w:abstractNumId w:val="41"/>
  </w:num>
  <w:num w:numId="40" w16cid:durableId="237252084">
    <w:abstractNumId w:val="16"/>
  </w:num>
  <w:num w:numId="41" w16cid:durableId="1125929468">
    <w:abstractNumId w:val="5"/>
  </w:num>
  <w:num w:numId="42" w16cid:durableId="70003165">
    <w:abstractNumId w:val="11"/>
  </w:num>
  <w:num w:numId="43" w16cid:durableId="607470340">
    <w:abstractNumId w:val="27"/>
  </w:num>
  <w:num w:numId="44" w16cid:durableId="67043668">
    <w:abstractNumId w:val="13"/>
  </w:num>
  <w:num w:numId="45" w16cid:durableId="309023152">
    <w:abstractNumId w:val="7"/>
  </w:num>
  <w:num w:numId="46" w16cid:durableId="659699032">
    <w:abstractNumId w:val="22"/>
  </w:num>
  <w:num w:numId="47" w16cid:durableId="433285104">
    <w:abstractNumId w:val="14"/>
  </w:num>
  <w:num w:numId="48" w16cid:durableId="1883786203">
    <w:abstractNumId w:val="6"/>
  </w:num>
  <w:num w:numId="49" w16cid:durableId="1533225580">
    <w:abstractNumId w:val="15"/>
  </w:num>
  <w:num w:numId="50" w16cid:durableId="1603148869">
    <w:abstractNumId w:val="26"/>
  </w:num>
  <w:num w:numId="51" w16cid:durableId="1506482931">
    <w:abstractNumId w:val="4"/>
  </w:num>
  <w:num w:numId="52" w16cid:durableId="60885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22CF"/>
    <w:rsid w:val="00004925"/>
    <w:rsid w:val="0000591A"/>
    <w:rsid w:val="00007F64"/>
    <w:rsid w:val="000136A8"/>
    <w:rsid w:val="000136DA"/>
    <w:rsid w:val="00017857"/>
    <w:rsid w:val="00022564"/>
    <w:rsid w:val="00022F3A"/>
    <w:rsid w:val="00022F77"/>
    <w:rsid w:val="000245BC"/>
    <w:rsid w:val="0003160F"/>
    <w:rsid w:val="00031AC4"/>
    <w:rsid w:val="00031CA7"/>
    <w:rsid w:val="0003370D"/>
    <w:rsid w:val="00034532"/>
    <w:rsid w:val="00036005"/>
    <w:rsid w:val="0004100E"/>
    <w:rsid w:val="00044C5C"/>
    <w:rsid w:val="00045578"/>
    <w:rsid w:val="00053803"/>
    <w:rsid w:val="00062450"/>
    <w:rsid w:val="00063AB4"/>
    <w:rsid w:val="00072E8B"/>
    <w:rsid w:val="000768A4"/>
    <w:rsid w:val="000800E7"/>
    <w:rsid w:val="00081892"/>
    <w:rsid w:val="00085676"/>
    <w:rsid w:val="00085BDD"/>
    <w:rsid w:val="00086453"/>
    <w:rsid w:val="0008715A"/>
    <w:rsid w:val="0009608A"/>
    <w:rsid w:val="000A006B"/>
    <w:rsid w:val="000A0392"/>
    <w:rsid w:val="000A0E78"/>
    <w:rsid w:val="000A37C4"/>
    <w:rsid w:val="000A62D8"/>
    <w:rsid w:val="000B07A5"/>
    <w:rsid w:val="000B2F0C"/>
    <w:rsid w:val="000C0387"/>
    <w:rsid w:val="000C3312"/>
    <w:rsid w:val="000C432B"/>
    <w:rsid w:val="000C69F5"/>
    <w:rsid w:val="000D038E"/>
    <w:rsid w:val="000D536C"/>
    <w:rsid w:val="000D6FCF"/>
    <w:rsid w:val="000D766F"/>
    <w:rsid w:val="000E6E75"/>
    <w:rsid w:val="000E7249"/>
    <w:rsid w:val="000E7549"/>
    <w:rsid w:val="000E784B"/>
    <w:rsid w:val="000F6123"/>
    <w:rsid w:val="000F6421"/>
    <w:rsid w:val="000F6C5F"/>
    <w:rsid w:val="000F6D70"/>
    <w:rsid w:val="000F778D"/>
    <w:rsid w:val="00102165"/>
    <w:rsid w:val="001047F7"/>
    <w:rsid w:val="0010586E"/>
    <w:rsid w:val="00110166"/>
    <w:rsid w:val="00110D61"/>
    <w:rsid w:val="00111146"/>
    <w:rsid w:val="00111CE0"/>
    <w:rsid w:val="00113985"/>
    <w:rsid w:val="001150AC"/>
    <w:rsid w:val="00116034"/>
    <w:rsid w:val="001167A8"/>
    <w:rsid w:val="00120850"/>
    <w:rsid w:val="00120EC2"/>
    <w:rsid w:val="00121EB0"/>
    <w:rsid w:val="001312AA"/>
    <w:rsid w:val="00131706"/>
    <w:rsid w:val="001319B0"/>
    <w:rsid w:val="001320A1"/>
    <w:rsid w:val="001326AA"/>
    <w:rsid w:val="00132AD0"/>
    <w:rsid w:val="0013308E"/>
    <w:rsid w:val="0013594E"/>
    <w:rsid w:val="00135961"/>
    <w:rsid w:val="0014149A"/>
    <w:rsid w:val="00141670"/>
    <w:rsid w:val="00141B44"/>
    <w:rsid w:val="00141B53"/>
    <w:rsid w:val="00150B1D"/>
    <w:rsid w:val="001518DD"/>
    <w:rsid w:val="00152A1B"/>
    <w:rsid w:val="00154DB4"/>
    <w:rsid w:val="00154E18"/>
    <w:rsid w:val="00155599"/>
    <w:rsid w:val="001557DD"/>
    <w:rsid w:val="00160BA8"/>
    <w:rsid w:val="00161676"/>
    <w:rsid w:val="00162643"/>
    <w:rsid w:val="00170300"/>
    <w:rsid w:val="00170AD9"/>
    <w:rsid w:val="00171423"/>
    <w:rsid w:val="00177C12"/>
    <w:rsid w:val="001824F0"/>
    <w:rsid w:val="0018392F"/>
    <w:rsid w:val="00184D00"/>
    <w:rsid w:val="00185E46"/>
    <w:rsid w:val="00190C55"/>
    <w:rsid w:val="00191D44"/>
    <w:rsid w:val="001921B2"/>
    <w:rsid w:val="00192BFC"/>
    <w:rsid w:val="00192D06"/>
    <w:rsid w:val="00193002"/>
    <w:rsid w:val="001958C9"/>
    <w:rsid w:val="00196EDF"/>
    <w:rsid w:val="0019729D"/>
    <w:rsid w:val="001A0337"/>
    <w:rsid w:val="001A2B1E"/>
    <w:rsid w:val="001A67CE"/>
    <w:rsid w:val="001B16E8"/>
    <w:rsid w:val="001B5787"/>
    <w:rsid w:val="001B64D4"/>
    <w:rsid w:val="001B681E"/>
    <w:rsid w:val="001B6F18"/>
    <w:rsid w:val="001C41CF"/>
    <w:rsid w:val="001C44D9"/>
    <w:rsid w:val="001C7656"/>
    <w:rsid w:val="001D3078"/>
    <w:rsid w:val="001D467D"/>
    <w:rsid w:val="001D6A81"/>
    <w:rsid w:val="001D793A"/>
    <w:rsid w:val="001D7D7E"/>
    <w:rsid w:val="001E19C7"/>
    <w:rsid w:val="001E26A5"/>
    <w:rsid w:val="001E39D6"/>
    <w:rsid w:val="001E7277"/>
    <w:rsid w:val="001F03EC"/>
    <w:rsid w:val="001F2333"/>
    <w:rsid w:val="001F3A42"/>
    <w:rsid w:val="001F3E8B"/>
    <w:rsid w:val="001F5570"/>
    <w:rsid w:val="00204DFB"/>
    <w:rsid w:val="002050A6"/>
    <w:rsid w:val="00206CC2"/>
    <w:rsid w:val="00207A9D"/>
    <w:rsid w:val="00210D87"/>
    <w:rsid w:val="00212FFE"/>
    <w:rsid w:val="00213605"/>
    <w:rsid w:val="00213734"/>
    <w:rsid w:val="00215A87"/>
    <w:rsid w:val="00220030"/>
    <w:rsid w:val="00220749"/>
    <w:rsid w:val="00224673"/>
    <w:rsid w:val="00224C35"/>
    <w:rsid w:val="00226230"/>
    <w:rsid w:val="00226A77"/>
    <w:rsid w:val="002279CF"/>
    <w:rsid w:val="00234BC5"/>
    <w:rsid w:val="00240A20"/>
    <w:rsid w:val="00242A63"/>
    <w:rsid w:val="00245DD8"/>
    <w:rsid w:val="002460FF"/>
    <w:rsid w:val="002462A2"/>
    <w:rsid w:val="002500A0"/>
    <w:rsid w:val="00250458"/>
    <w:rsid w:val="00250D7A"/>
    <w:rsid w:val="00270E66"/>
    <w:rsid w:val="002718DF"/>
    <w:rsid w:val="00272F21"/>
    <w:rsid w:val="00274F37"/>
    <w:rsid w:val="0027592F"/>
    <w:rsid w:val="00277E7F"/>
    <w:rsid w:val="0027A5FE"/>
    <w:rsid w:val="00282665"/>
    <w:rsid w:val="002866AF"/>
    <w:rsid w:val="00286876"/>
    <w:rsid w:val="002869E6"/>
    <w:rsid w:val="00287815"/>
    <w:rsid w:val="00290B49"/>
    <w:rsid w:val="00290D9B"/>
    <w:rsid w:val="0029308C"/>
    <w:rsid w:val="00293DEC"/>
    <w:rsid w:val="0029425E"/>
    <w:rsid w:val="00294FB0"/>
    <w:rsid w:val="002973BA"/>
    <w:rsid w:val="0029786F"/>
    <w:rsid w:val="002A7838"/>
    <w:rsid w:val="002B3238"/>
    <w:rsid w:val="002B47BB"/>
    <w:rsid w:val="002B4B6D"/>
    <w:rsid w:val="002C166D"/>
    <w:rsid w:val="002C30B1"/>
    <w:rsid w:val="002C484B"/>
    <w:rsid w:val="002C54AF"/>
    <w:rsid w:val="002D46B6"/>
    <w:rsid w:val="002E0CA9"/>
    <w:rsid w:val="002E12AC"/>
    <w:rsid w:val="002E2DD2"/>
    <w:rsid w:val="002E34C9"/>
    <w:rsid w:val="002E65DC"/>
    <w:rsid w:val="002F090A"/>
    <w:rsid w:val="00300044"/>
    <w:rsid w:val="00300ADA"/>
    <w:rsid w:val="003020DB"/>
    <w:rsid w:val="003024A4"/>
    <w:rsid w:val="00302F15"/>
    <w:rsid w:val="00303E9D"/>
    <w:rsid w:val="003045B1"/>
    <w:rsid w:val="00304EAB"/>
    <w:rsid w:val="00304FC2"/>
    <w:rsid w:val="003062F9"/>
    <w:rsid w:val="0031314B"/>
    <w:rsid w:val="003149C8"/>
    <w:rsid w:val="00316AF4"/>
    <w:rsid w:val="00323E44"/>
    <w:rsid w:val="0033365D"/>
    <w:rsid w:val="00336616"/>
    <w:rsid w:val="00337C53"/>
    <w:rsid w:val="0034019E"/>
    <w:rsid w:val="00344661"/>
    <w:rsid w:val="00344E25"/>
    <w:rsid w:val="00345745"/>
    <w:rsid w:val="00345EF5"/>
    <w:rsid w:val="00347B7E"/>
    <w:rsid w:val="003523F7"/>
    <w:rsid w:val="0035690B"/>
    <w:rsid w:val="00360D1F"/>
    <w:rsid w:val="00361EC2"/>
    <w:rsid w:val="003626E0"/>
    <w:rsid w:val="00362A96"/>
    <w:rsid w:val="00371125"/>
    <w:rsid w:val="00372442"/>
    <w:rsid w:val="003730BB"/>
    <w:rsid w:val="0037334C"/>
    <w:rsid w:val="00374EB5"/>
    <w:rsid w:val="00375DE4"/>
    <w:rsid w:val="003833F0"/>
    <w:rsid w:val="0038747C"/>
    <w:rsid w:val="00387AE3"/>
    <w:rsid w:val="0039074D"/>
    <w:rsid w:val="00397003"/>
    <w:rsid w:val="00397BDC"/>
    <w:rsid w:val="003A1696"/>
    <w:rsid w:val="003A2964"/>
    <w:rsid w:val="003A36BC"/>
    <w:rsid w:val="003A46F2"/>
    <w:rsid w:val="003A6396"/>
    <w:rsid w:val="003B009C"/>
    <w:rsid w:val="003B3C5A"/>
    <w:rsid w:val="003B3F8A"/>
    <w:rsid w:val="003B5D53"/>
    <w:rsid w:val="003B66BD"/>
    <w:rsid w:val="003B7F6F"/>
    <w:rsid w:val="003C1871"/>
    <w:rsid w:val="003C681D"/>
    <w:rsid w:val="003C7710"/>
    <w:rsid w:val="003D11D0"/>
    <w:rsid w:val="003D2DF4"/>
    <w:rsid w:val="003D5203"/>
    <w:rsid w:val="003D6F71"/>
    <w:rsid w:val="003D73CF"/>
    <w:rsid w:val="003D7834"/>
    <w:rsid w:val="003D791E"/>
    <w:rsid w:val="003E090C"/>
    <w:rsid w:val="003E091F"/>
    <w:rsid w:val="003E0A7E"/>
    <w:rsid w:val="003E2400"/>
    <w:rsid w:val="003E49D4"/>
    <w:rsid w:val="003E6780"/>
    <w:rsid w:val="003E764A"/>
    <w:rsid w:val="003F0209"/>
    <w:rsid w:val="003F5E3F"/>
    <w:rsid w:val="0040115C"/>
    <w:rsid w:val="0040149E"/>
    <w:rsid w:val="00401C64"/>
    <w:rsid w:val="00402AAE"/>
    <w:rsid w:val="00402C3D"/>
    <w:rsid w:val="0040362A"/>
    <w:rsid w:val="00404CA5"/>
    <w:rsid w:val="00405C89"/>
    <w:rsid w:val="00406A23"/>
    <w:rsid w:val="004072C7"/>
    <w:rsid w:val="00413196"/>
    <w:rsid w:val="00413291"/>
    <w:rsid w:val="004146CA"/>
    <w:rsid w:val="00423D7A"/>
    <w:rsid w:val="00430053"/>
    <w:rsid w:val="00430157"/>
    <w:rsid w:val="00434C10"/>
    <w:rsid w:val="00435A09"/>
    <w:rsid w:val="00436CE9"/>
    <w:rsid w:val="004372F5"/>
    <w:rsid w:val="00444DA4"/>
    <w:rsid w:val="00445CF6"/>
    <w:rsid w:val="00447907"/>
    <w:rsid w:val="004506D3"/>
    <w:rsid w:val="00453502"/>
    <w:rsid w:val="004541E6"/>
    <w:rsid w:val="004544BD"/>
    <w:rsid w:val="00455057"/>
    <w:rsid w:val="004570DF"/>
    <w:rsid w:val="00457A49"/>
    <w:rsid w:val="00462798"/>
    <w:rsid w:val="00464570"/>
    <w:rsid w:val="00465720"/>
    <w:rsid w:val="004700A4"/>
    <w:rsid w:val="004720E1"/>
    <w:rsid w:val="0047288D"/>
    <w:rsid w:val="004732C1"/>
    <w:rsid w:val="004756D8"/>
    <w:rsid w:val="00475D3D"/>
    <w:rsid w:val="00477564"/>
    <w:rsid w:val="00481CA9"/>
    <w:rsid w:val="00481FDF"/>
    <w:rsid w:val="004843DF"/>
    <w:rsid w:val="0049044F"/>
    <w:rsid w:val="00491B88"/>
    <w:rsid w:val="00494722"/>
    <w:rsid w:val="00494AC1"/>
    <w:rsid w:val="00494CAF"/>
    <w:rsid w:val="00495D2C"/>
    <w:rsid w:val="004A5146"/>
    <w:rsid w:val="004A7016"/>
    <w:rsid w:val="004A703F"/>
    <w:rsid w:val="004B1C7E"/>
    <w:rsid w:val="004B1F11"/>
    <w:rsid w:val="004B3C41"/>
    <w:rsid w:val="004C15C0"/>
    <w:rsid w:val="004C21B6"/>
    <w:rsid w:val="004C2FE9"/>
    <w:rsid w:val="004C33EC"/>
    <w:rsid w:val="004C778A"/>
    <w:rsid w:val="004D1B59"/>
    <w:rsid w:val="004D4114"/>
    <w:rsid w:val="004D7408"/>
    <w:rsid w:val="004E06EE"/>
    <w:rsid w:val="004E13D6"/>
    <w:rsid w:val="004E1534"/>
    <w:rsid w:val="004E2555"/>
    <w:rsid w:val="004E3D9C"/>
    <w:rsid w:val="004E59EE"/>
    <w:rsid w:val="004E5D06"/>
    <w:rsid w:val="004E5F8E"/>
    <w:rsid w:val="004F2A7C"/>
    <w:rsid w:val="004F3D16"/>
    <w:rsid w:val="004F4AD1"/>
    <w:rsid w:val="004F50E1"/>
    <w:rsid w:val="004F6A54"/>
    <w:rsid w:val="004F6E49"/>
    <w:rsid w:val="0050159A"/>
    <w:rsid w:val="00501FB8"/>
    <w:rsid w:val="005021F5"/>
    <w:rsid w:val="005024E7"/>
    <w:rsid w:val="005054B3"/>
    <w:rsid w:val="005061CD"/>
    <w:rsid w:val="005073C2"/>
    <w:rsid w:val="00511772"/>
    <w:rsid w:val="00512946"/>
    <w:rsid w:val="00513183"/>
    <w:rsid w:val="00513F49"/>
    <w:rsid w:val="00514F5F"/>
    <w:rsid w:val="00517C76"/>
    <w:rsid w:val="00521292"/>
    <w:rsid w:val="00521B5A"/>
    <w:rsid w:val="00523B6D"/>
    <w:rsid w:val="00530B28"/>
    <w:rsid w:val="00531A96"/>
    <w:rsid w:val="005331E6"/>
    <w:rsid w:val="005334B2"/>
    <w:rsid w:val="00535E54"/>
    <w:rsid w:val="005360C4"/>
    <w:rsid w:val="00543FEF"/>
    <w:rsid w:val="00555735"/>
    <w:rsid w:val="00556809"/>
    <w:rsid w:val="005573E2"/>
    <w:rsid w:val="00557734"/>
    <w:rsid w:val="00557A94"/>
    <w:rsid w:val="00560F2B"/>
    <w:rsid w:val="00561722"/>
    <w:rsid w:val="00564039"/>
    <w:rsid w:val="005668F9"/>
    <w:rsid w:val="005673F5"/>
    <w:rsid w:val="00567E80"/>
    <w:rsid w:val="0057410C"/>
    <w:rsid w:val="0057474C"/>
    <w:rsid w:val="00576429"/>
    <w:rsid w:val="00580EC5"/>
    <w:rsid w:val="00580FB9"/>
    <w:rsid w:val="00581364"/>
    <w:rsid w:val="005827CA"/>
    <w:rsid w:val="005837DE"/>
    <w:rsid w:val="00583D49"/>
    <w:rsid w:val="00585F7F"/>
    <w:rsid w:val="005862AB"/>
    <w:rsid w:val="00587871"/>
    <w:rsid w:val="00590294"/>
    <w:rsid w:val="00591FE9"/>
    <w:rsid w:val="00593A8F"/>
    <w:rsid w:val="005944A2"/>
    <w:rsid w:val="005972C0"/>
    <w:rsid w:val="00597F87"/>
    <w:rsid w:val="005A1571"/>
    <w:rsid w:val="005A3C4F"/>
    <w:rsid w:val="005A486D"/>
    <w:rsid w:val="005A52B9"/>
    <w:rsid w:val="005A66C5"/>
    <w:rsid w:val="005A7C00"/>
    <w:rsid w:val="005B00E5"/>
    <w:rsid w:val="005B1060"/>
    <w:rsid w:val="005B3EBB"/>
    <w:rsid w:val="005B5056"/>
    <w:rsid w:val="005B5198"/>
    <w:rsid w:val="005B6590"/>
    <w:rsid w:val="005C27E4"/>
    <w:rsid w:val="005D0424"/>
    <w:rsid w:val="005D0C4A"/>
    <w:rsid w:val="005D1CF7"/>
    <w:rsid w:val="005D3C7E"/>
    <w:rsid w:val="005D4308"/>
    <w:rsid w:val="005D7672"/>
    <w:rsid w:val="005D7C18"/>
    <w:rsid w:val="005E342F"/>
    <w:rsid w:val="005E62DF"/>
    <w:rsid w:val="005E780E"/>
    <w:rsid w:val="005F1BE4"/>
    <w:rsid w:val="005F4989"/>
    <w:rsid w:val="005F56C6"/>
    <w:rsid w:val="00601AEB"/>
    <w:rsid w:val="00602650"/>
    <w:rsid w:val="00604553"/>
    <w:rsid w:val="00604B7F"/>
    <w:rsid w:val="00607D9B"/>
    <w:rsid w:val="00611425"/>
    <w:rsid w:val="006132F3"/>
    <w:rsid w:val="006138D4"/>
    <w:rsid w:val="00614D94"/>
    <w:rsid w:val="0062000D"/>
    <w:rsid w:val="0062203F"/>
    <w:rsid w:val="00623CFC"/>
    <w:rsid w:val="00624567"/>
    <w:rsid w:val="006253E9"/>
    <w:rsid w:val="006268CF"/>
    <w:rsid w:val="00640811"/>
    <w:rsid w:val="006430D3"/>
    <w:rsid w:val="0065006B"/>
    <w:rsid w:val="00650BB7"/>
    <w:rsid w:val="0065146F"/>
    <w:rsid w:val="00653EF1"/>
    <w:rsid w:val="00655322"/>
    <w:rsid w:val="00657CDC"/>
    <w:rsid w:val="00660689"/>
    <w:rsid w:val="00660828"/>
    <w:rsid w:val="00660F0C"/>
    <w:rsid w:val="00661F0B"/>
    <w:rsid w:val="00665DAD"/>
    <w:rsid w:val="00670291"/>
    <w:rsid w:val="00674B6C"/>
    <w:rsid w:val="006759DF"/>
    <w:rsid w:val="00675A75"/>
    <w:rsid w:val="00683824"/>
    <w:rsid w:val="00683920"/>
    <w:rsid w:val="006924CE"/>
    <w:rsid w:val="006955E7"/>
    <w:rsid w:val="00696730"/>
    <w:rsid w:val="00697208"/>
    <w:rsid w:val="006A002F"/>
    <w:rsid w:val="006A0FF3"/>
    <w:rsid w:val="006A1E11"/>
    <w:rsid w:val="006A3C99"/>
    <w:rsid w:val="006A4A63"/>
    <w:rsid w:val="006B075B"/>
    <w:rsid w:val="006B10B5"/>
    <w:rsid w:val="006B173F"/>
    <w:rsid w:val="006B20AF"/>
    <w:rsid w:val="006B4E0C"/>
    <w:rsid w:val="006B67E2"/>
    <w:rsid w:val="006B71EF"/>
    <w:rsid w:val="006C2C36"/>
    <w:rsid w:val="006C5DA2"/>
    <w:rsid w:val="006D292A"/>
    <w:rsid w:val="006D2D99"/>
    <w:rsid w:val="006E474C"/>
    <w:rsid w:val="006E6296"/>
    <w:rsid w:val="006E71B8"/>
    <w:rsid w:val="006E7200"/>
    <w:rsid w:val="006E7E32"/>
    <w:rsid w:val="006F05A7"/>
    <w:rsid w:val="006F21AD"/>
    <w:rsid w:val="006F2B93"/>
    <w:rsid w:val="006F5DEA"/>
    <w:rsid w:val="006F6089"/>
    <w:rsid w:val="00704E8C"/>
    <w:rsid w:val="00706C49"/>
    <w:rsid w:val="007076F6"/>
    <w:rsid w:val="00710DD9"/>
    <w:rsid w:val="00713627"/>
    <w:rsid w:val="00713BFC"/>
    <w:rsid w:val="00713D62"/>
    <w:rsid w:val="00714790"/>
    <w:rsid w:val="0071493F"/>
    <w:rsid w:val="00715CB6"/>
    <w:rsid w:val="007177BF"/>
    <w:rsid w:val="00717D3F"/>
    <w:rsid w:val="00720278"/>
    <w:rsid w:val="00720D09"/>
    <w:rsid w:val="00720E52"/>
    <w:rsid w:val="007211DD"/>
    <w:rsid w:val="00721659"/>
    <w:rsid w:val="007222E0"/>
    <w:rsid w:val="00723319"/>
    <w:rsid w:val="00727126"/>
    <w:rsid w:val="00727A8F"/>
    <w:rsid w:val="0073483E"/>
    <w:rsid w:val="00734C72"/>
    <w:rsid w:val="0073672C"/>
    <w:rsid w:val="00740366"/>
    <w:rsid w:val="0074226E"/>
    <w:rsid w:val="00742558"/>
    <w:rsid w:val="00745CD4"/>
    <w:rsid w:val="0075327F"/>
    <w:rsid w:val="0075443D"/>
    <w:rsid w:val="00762524"/>
    <w:rsid w:val="00771F83"/>
    <w:rsid w:val="007724CA"/>
    <w:rsid w:val="00772C77"/>
    <w:rsid w:val="007735B5"/>
    <w:rsid w:val="007765B4"/>
    <w:rsid w:val="00780364"/>
    <w:rsid w:val="00780C6F"/>
    <w:rsid w:val="007839C7"/>
    <w:rsid w:val="00783DA3"/>
    <w:rsid w:val="00785AF7"/>
    <w:rsid w:val="00786B02"/>
    <w:rsid w:val="007912F1"/>
    <w:rsid w:val="00791600"/>
    <w:rsid w:val="00791EB0"/>
    <w:rsid w:val="007933EA"/>
    <w:rsid w:val="00793F44"/>
    <w:rsid w:val="00795386"/>
    <w:rsid w:val="00795B41"/>
    <w:rsid w:val="00796FA3"/>
    <w:rsid w:val="007A2A04"/>
    <w:rsid w:val="007A2EE9"/>
    <w:rsid w:val="007A3621"/>
    <w:rsid w:val="007A4559"/>
    <w:rsid w:val="007A5827"/>
    <w:rsid w:val="007B311A"/>
    <w:rsid w:val="007B3395"/>
    <w:rsid w:val="007B7D6F"/>
    <w:rsid w:val="007B7FFB"/>
    <w:rsid w:val="007C101E"/>
    <w:rsid w:val="007C36EB"/>
    <w:rsid w:val="007C45F5"/>
    <w:rsid w:val="007C59D8"/>
    <w:rsid w:val="007D0C6F"/>
    <w:rsid w:val="007D191E"/>
    <w:rsid w:val="007D39DE"/>
    <w:rsid w:val="007D591E"/>
    <w:rsid w:val="007D7597"/>
    <w:rsid w:val="007D7696"/>
    <w:rsid w:val="007E0215"/>
    <w:rsid w:val="007E225F"/>
    <w:rsid w:val="007E60CF"/>
    <w:rsid w:val="007E6648"/>
    <w:rsid w:val="007F03D9"/>
    <w:rsid w:val="007F1796"/>
    <w:rsid w:val="007F2303"/>
    <w:rsid w:val="007F2EB1"/>
    <w:rsid w:val="007F5AD4"/>
    <w:rsid w:val="007F62EA"/>
    <w:rsid w:val="007F6431"/>
    <w:rsid w:val="007F71C3"/>
    <w:rsid w:val="008019C4"/>
    <w:rsid w:val="00801B1D"/>
    <w:rsid w:val="0080275A"/>
    <w:rsid w:val="00805D99"/>
    <w:rsid w:val="00810AAC"/>
    <w:rsid w:val="008129BE"/>
    <w:rsid w:val="00821532"/>
    <w:rsid w:val="00821E50"/>
    <w:rsid w:val="0082321B"/>
    <w:rsid w:val="00826920"/>
    <w:rsid w:val="008275F6"/>
    <w:rsid w:val="008302B4"/>
    <w:rsid w:val="00830971"/>
    <w:rsid w:val="00830E0C"/>
    <w:rsid w:val="008319BB"/>
    <w:rsid w:val="00840566"/>
    <w:rsid w:val="00853086"/>
    <w:rsid w:val="00860778"/>
    <w:rsid w:val="0086206A"/>
    <w:rsid w:val="00870D5F"/>
    <w:rsid w:val="008733EC"/>
    <w:rsid w:val="00874ACA"/>
    <w:rsid w:val="00874E5D"/>
    <w:rsid w:val="00876C97"/>
    <w:rsid w:val="008774CE"/>
    <w:rsid w:val="0088141E"/>
    <w:rsid w:val="0088305B"/>
    <w:rsid w:val="00884A8E"/>
    <w:rsid w:val="008904F6"/>
    <w:rsid w:val="00892850"/>
    <w:rsid w:val="0089285C"/>
    <w:rsid w:val="00892DD3"/>
    <w:rsid w:val="00893448"/>
    <w:rsid w:val="00897AD3"/>
    <w:rsid w:val="008A051E"/>
    <w:rsid w:val="008A090B"/>
    <w:rsid w:val="008A23DA"/>
    <w:rsid w:val="008B04E0"/>
    <w:rsid w:val="008B375F"/>
    <w:rsid w:val="008B3D5D"/>
    <w:rsid w:val="008B4F8A"/>
    <w:rsid w:val="008B550E"/>
    <w:rsid w:val="008B631B"/>
    <w:rsid w:val="008B6D29"/>
    <w:rsid w:val="008C0AEE"/>
    <w:rsid w:val="008C1AD7"/>
    <w:rsid w:val="008D0E57"/>
    <w:rsid w:val="008D26AF"/>
    <w:rsid w:val="008D71EE"/>
    <w:rsid w:val="008E1879"/>
    <w:rsid w:val="008E2A4E"/>
    <w:rsid w:val="008E3177"/>
    <w:rsid w:val="008E36A0"/>
    <w:rsid w:val="008E5930"/>
    <w:rsid w:val="008E7C0C"/>
    <w:rsid w:val="008E7C19"/>
    <w:rsid w:val="008F0A11"/>
    <w:rsid w:val="008F17B1"/>
    <w:rsid w:val="008F2475"/>
    <w:rsid w:val="009038C7"/>
    <w:rsid w:val="009064CE"/>
    <w:rsid w:val="00906CF1"/>
    <w:rsid w:val="009139BE"/>
    <w:rsid w:val="00916377"/>
    <w:rsid w:val="00917B8C"/>
    <w:rsid w:val="009210F4"/>
    <w:rsid w:val="00922239"/>
    <w:rsid w:val="00925B2F"/>
    <w:rsid w:val="00926722"/>
    <w:rsid w:val="009334BA"/>
    <w:rsid w:val="009342D3"/>
    <w:rsid w:val="00940470"/>
    <w:rsid w:val="00942AC4"/>
    <w:rsid w:val="00943481"/>
    <w:rsid w:val="00944920"/>
    <w:rsid w:val="0094499E"/>
    <w:rsid w:val="00944E53"/>
    <w:rsid w:val="00944F3D"/>
    <w:rsid w:val="00946460"/>
    <w:rsid w:val="0095113A"/>
    <w:rsid w:val="009515DC"/>
    <w:rsid w:val="00952CAA"/>
    <w:rsid w:val="00953BC3"/>
    <w:rsid w:val="00953E7F"/>
    <w:rsid w:val="009541DC"/>
    <w:rsid w:val="0095600B"/>
    <w:rsid w:val="009560FB"/>
    <w:rsid w:val="009563E0"/>
    <w:rsid w:val="009565E1"/>
    <w:rsid w:val="00957CCD"/>
    <w:rsid w:val="009602C5"/>
    <w:rsid w:val="00962634"/>
    <w:rsid w:val="00964EAE"/>
    <w:rsid w:val="00965F0E"/>
    <w:rsid w:val="009663DA"/>
    <w:rsid w:val="009664B9"/>
    <w:rsid w:val="00972D0F"/>
    <w:rsid w:val="00973822"/>
    <w:rsid w:val="00973C3A"/>
    <w:rsid w:val="00974150"/>
    <w:rsid w:val="00975C09"/>
    <w:rsid w:val="00981B3C"/>
    <w:rsid w:val="00985939"/>
    <w:rsid w:val="00986438"/>
    <w:rsid w:val="00986E0E"/>
    <w:rsid w:val="00994F17"/>
    <w:rsid w:val="009A60FA"/>
    <w:rsid w:val="009A6D02"/>
    <w:rsid w:val="009B3E6D"/>
    <w:rsid w:val="009B4BB5"/>
    <w:rsid w:val="009C3C88"/>
    <w:rsid w:val="009C5728"/>
    <w:rsid w:val="009C6907"/>
    <w:rsid w:val="009D1407"/>
    <w:rsid w:val="009D241B"/>
    <w:rsid w:val="009D3F32"/>
    <w:rsid w:val="009D432C"/>
    <w:rsid w:val="009D43F4"/>
    <w:rsid w:val="009D5DB6"/>
    <w:rsid w:val="009D5F5A"/>
    <w:rsid w:val="009D7A48"/>
    <w:rsid w:val="009D7C07"/>
    <w:rsid w:val="009E55A3"/>
    <w:rsid w:val="009E5818"/>
    <w:rsid w:val="009F0BAC"/>
    <w:rsid w:val="009F10FB"/>
    <w:rsid w:val="009F2199"/>
    <w:rsid w:val="009F26D4"/>
    <w:rsid w:val="009F645D"/>
    <w:rsid w:val="00A003CC"/>
    <w:rsid w:val="00A01A9C"/>
    <w:rsid w:val="00A01C09"/>
    <w:rsid w:val="00A02ABF"/>
    <w:rsid w:val="00A031EE"/>
    <w:rsid w:val="00A0322B"/>
    <w:rsid w:val="00A03A37"/>
    <w:rsid w:val="00A052D1"/>
    <w:rsid w:val="00A052E0"/>
    <w:rsid w:val="00A129F5"/>
    <w:rsid w:val="00A134A4"/>
    <w:rsid w:val="00A16CAC"/>
    <w:rsid w:val="00A347C0"/>
    <w:rsid w:val="00A4285C"/>
    <w:rsid w:val="00A435DE"/>
    <w:rsid w:val="00A43751"/>
    <w:rsid w:val="00A43C54"/>
    <w:rsid w:val="00A5174F"/>
    <w:rsid w:val="00A5189E"/>
    <w:rsid w:val="00A51EF2"/>
    <w:rsid w:val="00A52024"/>
    <w:rsid w:val="00A5251F"/>
    <w:rsid w:val="00A53352"/>
    <w:rsid w:val="00A54466"/>
    <w:rsid w:val="00A55DC7"/>
    <w:rsid w:val="00A5609E"/>
    <w:rsid w:val="00A569DA"/>
    <w:rsid w:val="00A57506"/>
    <w:rsid w:val="00A6148C"/>
    <w:rsid w:val="00A6197C"/>
    <w:rsid w:val="00A633C7"/>
    <w:rsid w:val="00A633E6"/>
    <w:rsid w:val="00A63C79"/>
    <w:rsid w:val="00A663E6"/>
    <w:rsid w:val="00A666DC"/>
    <w:rsid w:val="00A666E4"/>
    <w:rsid w:val="00A716AF"/>
    <w:rsid w:val="00A724AB"/>
    <w:rsid w:val="00A729F3"/>
    <w:rsid w:val="00A7444F"/>
    <w:rsid w:val="00A75650"/>
    <w:rsid w:val="00A769AD"/>
    <w:rsid w:val="00A8045E"/>
    <w:rsid w:val="00A80D2A"/>
    <w:rsid w:val="00A859A3"/>
    <w:rsid w:val="00A8725D"/>
    <w:rsid w:val="00A93341"/>
    <w:rsid w:val="00A957D7"/>
    <w:rsid w:val="00A96AE4"/>
    <w:rsid w:val="00AA08F7"/>
    <w:rsid w:val="00AA0C12"/>
    <w:rsid w:val="00AA2026"/>
    <w:rsid w:val="00AA3837"/>
    <w:rsid w:val="00AB0E1F"/>
    <w:rsid w:val="00AB361B"/>
    <w:rsid w:val="00AB5CEF"/>
    <w:rsid w:val="00AB6251"/>
    <w:rsid w:val="00AC282B"/>
    <w:rsid w:val="00AC2BFF"/>
    <w:rsid w:val="00AC2EDF"/>
    <w:rsid w:val="00AC4807"/>
    <w:rsid w:val="00AC6A22"/>
    <w:rsid w:val="00AC762E"/>
    <w:rsid w:val="00AD2941"/>
    <w:rsid w:val="00AD2D57"/>
    <w:rsid w:val="00AE128A"/>
    <w:rsid w:val="00AE21AB"/>
    <w:rsid w:val="00AE4B04"/>
    <w:rsid w:val="00AE55AB"/>
    <w:rsid w:val="00AE58B2"/>
    <w:rsid w:val="00AE5AFA"/>
    <w:rsid w:val="00AF1864"/>
    <w:rsid w:val="00AF21A9"/>
    <w:rsid w:val="00AF3D5D"/>
    <w:rsid w:val="00AF46AA"/>
    <w:rsid w:val="00AF7386"/>
    <w:rsid w:val="00AF7DF8"/>
    <w:rsid w:val="00B00438"/>
    <w:rsid w:val="00B039F5"/>
    <w:rsid w:val="00B06274"/>
    <w:rsid w:val="00B11E12"/>
    <w:rsid w:val="00B136AF"/>
    <w:rsid w:val="00B15F75"/>
    <w:rsid w:val="00B16A40"/>
    <w:rsid w:val="00B305CB"/>
    <w:rsid w:val="00B3087B"/>
    <w:rsid w:val="00B31B6D"/>
    <w:rsid w:val="00B35B9C"/>
    <w:rsid w:val="00B36A97"/>
    <w:rsid w:val="00B41313"/>
    <w:rsid w:val="00B421D8"/>
    <w:rsid w:val="00B43992"/>
    <w:rsid w:val="00B4498B"/>
    <w:rsid w:val="00B44E44"/>
    <w:rsid w:val="00B50066"/>
    <w:rsid w:val="00B51AD9"/>
    <w:rsid w:val="00B55EC4"/>
    <w:rsid w:val="00B55F0F"/>
    <w:rsid w:val="00B573AC"/>
    <w:rsid w:val="00B64279"/>
    <w:rsid w:val="00B674CC"/>
    <w:rsid w:val="00B6753D"/>
    <w:rsid w:val="00B7028D"/>
    <w:rsid w:val="00B70AC9"/>
    <w:rsid w:val="00B859DA"/>
    <w:rsid w:val="00B903FD"/>
    <w:rsid w:val="00B90806"/>
    <w:rsid w:val="00B96D3C"/>
    <w:rsid w:val="00BA22B7"/>
    <w:rsid w:val="00BA2870"/>
    <w:rsid w:val="00BA64BE"/>
    <w:rsid w:val="00BA6FA2"/>
    <w:rsid w:val="00BA748B"/>
    <w:rsid w:val="00BA7D21"/>
    <w:rsid w:val="00BB0201"/>
    <w:rsid w:val="00BB1BC5"/>
    <w:rsid w:val="00BB3FD3"/>
    <w:rsid w:val="00BB4D9B"/>
    <w:rsid w:val="00BB526F"/>
    <w:rsid w:val="00BB5A06"/>
    <w:rsid w:val="00BB732B"/>
    <w:rsid w:val="00BC0793"/>
    <w:rsid w:val="00BC12E0"/>
    <w:rsid w:val="00BC165C"/>
    <w:rsid w:val="00BC24D7"/>
    <w:rsid w:val="00BC3C9F"/>
    <w:rsid w:val="00BC4E30"/>
    <w:rsid w:val="00BC5271"/>
    <w:rsid w:val="00BC5757"/>
    <w:rsid w:val="00BC6044"/>
    <w:rsid w:val="00BC69AA"/>
    <w:rsid w:val="00BD00FE"/>
    <w:rsid w:val="00BD18FA"/>
    <w:rsid w:val="00BD295A"/>
    <w:rsid w:val="00BD565A"/>
    <w:rsid w:val="00BD7FFE"/>
    <w:rsid w:val="00BE4218"/>
    <w:rsid w:val="00BE449A"/>
    <w:rsid w:val="00BE4730"/>
    <w:rsid w:val="00BE6EEC"/>
    <w:rsid w:val="00BE7857"/>
    <w:rsid w:val="00BF08CA"/>
    <w:rsid w:val="00BF204B"/>
    <w:rsid w:val="00BF39A9"/>
    <w:rsid w:val="00BF4255"/>
    <w:rsid w:val="00BF4E7F"/>
    <w:rsid w:val="00BF5BD6"/>
    <w:rsid w:val="00BF6F3D"/>
    <w:rsid w:val="00BF7A8F"/>
    <w:rsid w:val="00C007D7"/>
    <w:rsid w:val="00C017E9"/>
    <w:rsid w:val="00C01DD3"/>
    <w:rsid w:val="00C02069"/>
    <w:rsid w:val="00C036DE"/>
    <w:rsid w:val="00C03C7A"/>
    <w:rsid w:val="00C04668"/>
    <w:rsid w:val="00C04E8C"/>
    <w:rsid w:val="00C07AD8"/>
    <w:rsid w:val="00C07B0E"/>
    <w:rsid w:val="00C120AE"/>
    <w:rsid w:val="00C166D4"/>
    <w:rsid w:val="00C170B0"/>
    <w:rsid w:val="00C21B5F"/>
    <w:rsid w:val="00C21C00"/>
    <w:rsid w:val="00C247ED"/>
    <w:rsid w:val="00C30F69"/>
    <w:rsid w:val="00C343E4"/>
    <w:rsid w:val="00C36A59"/>
    <w:rsid w:val="00C40993"/>
    <w:rsid w:val="00C40DF1"/>
    <w:rsid w:val="00C43073"/>
    <w:rsid w:val="00C44501"/>
    <w:rsid w:val="00C457F8"/>
    <w:rsid w:val="00C458A3"/>
    <w:rsid w:val="00C469FC"/>
    <w:rsid w:val="00C50038"/>
    <w:rsid w:val="00C51AD8"/>
    <w:rsid w:val="00C5278F"/>
    <w:rsid w:val="00C54B4D"/>
    <w:rsid w:val="00C55E11"/>
    <w:rsid w:val="00C562DA"/>
    <w:rsid w:val="00C63190"/>
    <w:rsid w:val="00C75F4A"/>
    <w:rsid w:val="00C76340"/>
    <w:rsid w:val="00C767F6"/>
    <w:rsid w:val="00C7721C"/>
    <w:rsid w:val="00C816F0"/>
    <w:rsid w:val="00C82DA5"/>
    <w:rsid w:val="00C835D3"/>
    <w:rsid w:val="00C8569E"/>
    <w:rsid w:val="00C92D1B"/>
    <w:rsid w:val="00C945D4"/>
    <w:rsid w:val="00CA11D6"/>
    <w:rsid w:val="00CA549D"/>
    <w:rsid w:val="00CA76B4"/>
    <w:rsid w:val="00CB0107"/>
    <w:rsid w:val="00CB3119"/>
    <w:rsid w:val="00CB34BB"/>
    <w:rsid w:val="00CB3CD9"/>
    <w:rsid w:val="00CC1154"/>
    <w:rsid w:val="00CC4FB4"/>
    <w:rsid w:val="00CC6595"/>
    <w:rsid w:val="00CD05B9"/>
    <w:rsid w:val="00CD31DC"/>
    <w:rsid w:val="00CD4601"/>
    <w:rsid w:val="00CE5167"/>
    <w:rsid w:val="00CE75EC"/>
    <w:rsid w:val="00CF282E"/>
    <w:rsid w:val="00CF42AF"/>
    <w:rsid w:val="00CF4B12"/>
    <w:rsid w:val="00CF4B83"/>
    <w:rsid w:val="00CF4CBD"/>
    <w:rsid w:val="00D01DE9"/>
    <w:rsid w:val="00D03E75"/>
    <w:rsid w:val="00D1067E"/>
    <w:rsid w:val="00D20D6F"/>
    <w:rsid w:val="00D2724C"/>
    <w:rsid w:val="00D34995"/>
    <w:rsid w:val="00D349B4"/>
    <w:rsid w:val="00D3609A"/>
    <w:rsid w:val="00D378B5"/>
    <w:rsid w:val="00D43AE5"/>
    <w:rsid w:val="00D43FCD"/>
    <w:rsid w:val="00D44315"/>
    <w:rsid w:val="00D54CD4"/>
    <w:rsid w:val="00D56201"/>
    <w:rsid w:val="00D61118"/>
    <w:rsid w:val="00D64D87"/>
    <w:rsid w:val="00D6511D"/>
    <w:rsid w:val="00D668AA"/>
    <w:rsid w:val="00D67E05"/>
    <w:rsid w:val="00D717A8"/>
    <w:rsid w:val="00D76C40"/>
    <w:rsid w:val="00D76DBC"/>
    <w:rsid w:val="00D770E1"/>
    <w:rsid w:val="00D80490"/>
    <w:rsid w:val="00D8225D"/>
    <w:rsid w:val="00D90C7B"/>
    <w:rsid w:val="00D90D54"/>
    <w:rsid w:val="00D928E3"/>
    <w:rsid w:val="00D94587"/>
    <w:rsid w:val="00D94E98"/>
    <w:rsid w:val="00D96F2A"/>
    <w:rsid w:val="00D97671"/>
    <w:rsid w:val="00D97D0C"/>
    <w:rsid w:val="00DA1CBA"/>
    <w:rsid w:val="00DA4D38"/>
    <w:rsid w:val="00DA60F9"/>
    <w:rsid w:val="00DA6A4C"/>
    <w:rsid w:val="00DA7DA9"/>
    <w:rsid w:val="00DB0935"/>
    <w:rsid w:val="00DB51A7"/>
    <w:rsid w:val="00DC023F"/>
    <w:rsid w:val="00DC1387"/>
    <w:rsid w:val="00DC3B43"/>
    <w:rsid w:val="00DC442D"/>
    <w:rsid w:val="00DC6060"/>
    <w:rsid w:val="00DC731E"/>
    <w:rsid w:val="00DC74FC"/>
    <w:rsid w:val="00DD05C4"/>
    <w:rsid w:val="00DD36BF"/>
    <w:rsid w:val="00DD3728"/>
    <w:rsid w:val="00DD3A4B"/>
    <w:rsid w:val="00DD4000"/>
    <w:rsid w:val="00DD460B"/>
    <w:rsid w:val="00DD5717"/>
    <w:rsid w:val="00DD58F6"/>
    <w:rsid w:val="00DD6158"/>
    <w:rsid w:val="00DD67CA"/>
    <w:rsid w:val="00DD6CAC"/>
    <w:rsid w:val="00DD7123"/>
    <w:rsid w:val="00DD7B7D"/>
    <w:rsid w:val="00DF2F8B"/>
    <w:rsid w:val="00DF3C8B"/>
    <w:rsid w:val="00DF3F2C"/>
    <w:rsid w:val="00DF5390"/>
    <w:rsid w:val="00DF542C"/>
    <w:rsid w:val="00DF71F7"/>
    <w:rsid w:val="00DF7C70"/>
    <w:rsid w:val="00E01D8C"/>
    <w:rsid w:val="00E0524D"/>
    <w:rsid w:val="00E07C1D"/>
    <w:rsid w:val="00E10322"/>
    <w:rsid w:val="00E10BB2"/>
    <w:rsid w:val="00E12062"/>
    <w:rsid w:val="00E1731B"/>
    <w:rsid w:val="00E17E6C"/>
    <w:rsid w:val="00E2129F"/>
    <w:rsid w:val="00E22301"/>
    <w:rsid w:val="00E23817"/>
    <w:rsid w:val="00E24B9F"/>
    <w:rsid w:val="00E25B83"/>
    <w:rsid w:val="00E25CCB"/>
    <w:rsid w:val="00E25CFC"/>
    <w:rsid w:val="00E27F16"/>
    <w:rsid w:val="00E30DA4"/>
    <w:rsid w:val="00E3162A"/>
    <w:rsid w:val="00E31F9B"/>
    <w:rsid w:val="00E3246B"/>
    <w:rsid w:val="00E3250B"/>
    <w:rsid w:val="00E33267"/>
    <w:rsid w:val="00E36597"/>
    <w:rsid w:val="00E376D6"/>
    <w:rsid w:val="00E37ECB"/>
    <w:rsid w:val="00E427C6"/>
    <w:rsid w:val="00E457E4"/>
    <w:rsid w:val="00E46257"/>
    <w:rsid w:val="00E46260"/>
    <w:rsid w:val="00E52F3E"/>
    <w:rsid w:val="00E53794"/>
    <w:rsid w:val="00E55A21"/>
    <w:rsid w:val="00E56D01"/>
    <w:rsid w:val="00E57827"/>
    <w:rsid w:val="00E57F4A"/>
    <w:rsid w:val="00E615D6"/>
    <w:rsid w:val="00E61B72"/>
    <w:rsid w:val="00E62000"/>
    <w:rsid w:val="00E64E65"/>
    <w:rsid w:val="00E65EBC"/>
    <w:rsid w:val="00E66336"/>
    <w:rsid w:val="00E66961"/>
    <w:rsid w:val="00E719F0"/>
    <w:rsid w:val="00E71F76"/>
    <w:rsid w:val="00E72B1B"/>
    <w:rsid w:val="00E733DC"/>
    <w:rsid w:val="00E740C9"/>
    <w:rsid w:val="00E771D0"/>
    <w:rsid w:val="00E773A9"/>
    <w:rsid w:val="00E77A55"/>
    <w:rsid w:val="00E81750"/>
    <w:rsid w:val="00E826B3"/>
    <w:rsid w:val="00E84FA1"/>
    <w:rsid w:val="00E85770"/>
    <w:rsid w:val="00E8588C"/>
    <w:rsid w:val="00E873CC"/>
    <w:rsid w:val="00E90A97"/>
    <w:rsid w:val="00E91612"/>
    <w:rsid w:val="00E93E9E"/>
    <w:rsid w:val="00E947F1"/>
    <w:rsid w:val="00E95EA8"/>
    <w:rsid w:val="00E9789B"/>
    <w:rsid w:val="00EA0185"/>
    <w:rsid w:val="00EA01CC"/>
    <w:rsid w:val="00EA21C4"/>
    <w:rsid w:val="00EA6A8D"/>
    <w:rsid w:val="00EA6CA3"/>
    <w:rsid w:val="00EB14F5"/>
    <w:rsid w:val="00EB174E"/>
    <w:rsid w:val="00EB5756"/>
    <w:rsid w:val="00EB5AEC"/>
    <w:rsid w:val="00EC14D6"/>
    <w:rsid w:val="00ED09E6"/>
    <w:rsid w:val="00ED3AA0"/>
    <w:rsid w:val="00ED47D1"/>
    <w:rsid w:val="00ED5705"/>
    <w:rsid w:val="00ED652C"/>
    <w:rsid w:val="00ED671E"/>
    <w:rsid w:val="00EE0606"/>
    <w:rsid w:val="00EE0ACF"/>
    <w:rsid w:val="00EE1113"/>
    <w:rsid w:val="00EE4013"/>
    <w:rsid w:val="00EE4EE1"/>
    <w:rsid w:val="00EE6001"/>
    <w:rsid w:val="00EF45A1"/>
    <w:rsid w:val="00EF52B0"/>
    <w:rsid w:val="00EF588A"/>
    <w:rsid w:val="00EF6013"/>
    <w:rsid w:val="00EF79FD"/>
    <w:rsid w:val="00F00C53"/>
    <w:rsid w:val="00F02B01"/>
    <w:rsid w:val="00F043BD"/>
    <w:rsid w:val="00F06FA1"/>
    <w:rsid w:val="00F103D7"/>
    <w:rsid w:val="00F16538"/>
    <w:rsid w:val="00F17CD2"/>
    <w:rsid w:val="00F24905"/>
    <w:rsid w:val="00F3449C"/>
    <w:rsid w:val="00F41761"/>
    <w:rsid w:val="00F42363"/>
    <w:rsid w:val="00F43355"/>
    <w:rsid w:val="00F433F0"/>
    <w:rsid w:val="00F43B27"/>
    <w:rsid w:val="00F457C3"/>
    <w:rsid w:val="00F47289"/>
    <w:rsid w:val="00F52C12"/>
    <w:rsid w:val="00F563C8"/>
    <w:rsid w:val="00F56F1A"/>
    <w:rsid w:val="00F56F36"/>
    <w:rsid w:val="00F640FF"/>
    <w:rsid w:val="00F64D17"/>
    <w:rsid w:val="00F65778"/>
    <w:rsid w:val="00F6668C"/>
    <w:rsid w:val="00F671DC"/>
    <w:rsid w:val="00F67838"/>
    <w:rsid w:val="00F67D8A"/>
    <w:rsid w:val="00F71F76"/>
    <w:rsid w:val="00F7308D"/>
    <w:rsid w:val="00F734C3"/>
    <w:rsid w:val="00F7357C"/>
    <w:rsid w:val="00F73F31"/>
    <w:rsid w:val="00F74AD8"/>
    <w:rsid w:val="00F7698A"/>
    <w:rsid w:val="00F7739D"/>
    <w:rsid w:val="00F8004C"/>
    <w:rsid w:val="00F808D5"/>
    <w:rsid w:val="00F80A1C"/>
    <w:rsid w:val="00F81A26"/>
    <w:rsid w:val="00F83B57"/>
    <w:rsid w:val="00F85CAD"/>
    <w:rsid w:val="00F85DF1"/>
    <w:rsid w:val="00F86471"/>
    <w:rsid w:val="00F90741"/>
    <w:rsid w:val="00F93622"/>
    <w:rsid w:val="00F93BC8"/>
    <w:rsid w:val="00F95E40"/>
    <w:rsid w:val="00FA0260"/>
    <w:rsid w:val="00FA0C5B"/>
    <w:rsid w:val="00FA293C"/>
    <w:rsid w:val="00FA3BB2"/>
    <w:rsid w:val="00FB29A1"/>
    <w:rsid w:val="00FB2A9D"/>
    <w:rsid w:val="00FB37EE"/>
    <w:rsid w:val="00FB4B6E"/>
    <w:rsid w:val="00FB64B1"/>
    <w:rsid w:val="00FB6768"/>
    <w:rsid w:val="00FC0661"/>
    <w:rsid w:val="00FC20E4"/>
    <w:rsid w:val="00FC3673"/>
    <w:rsid w:val="00FC436E"/>
    <w:rsid w:val="00FC7A0F"/>
    <w:rsid w:val="00FD4CB0"/>
    <w:rsid w:val="00FE02B0"/>
    <w:rsid w:val="00FE1337"/>
    <w:rsid w:val="00FE2D54"/>
    <w:rsid w:val="00FE3811"/>
    <w:rsid w:val="00FE464F"/>
    <w:rsid w:val="00FE4AF9"/>
    <w:rsid w:val="00FF0682"/>
    <w:rsid w:val="00FF3C75"/>
    <w:rsid w:val="00FF5058"/>
    <w:rsid w:val="00FF5EDE"/>
    <w:rsid w:val="0229FC20"/>
    <w:rsid w:val="05FD1ADB"/>
    <w:rsid w:val="0CAA6A8D"/>
    <w:rsid w:val="0EF2E57C"/>
    <w:rsid w:val="106F580F"/>
    <w:rsid w:val="161FA3B6"/>
    <w:rsid w:val="2BF616F6"/>
    <w:rsid w:val="3DB111C9"/>
    <w:rsid w:val="6E000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F16F6"/>
  <w15:docId w15:val="{16BF7658-5EDB-4B83-A674-17B7B684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paragraph" w:styleId="Heading3">
    <w:name w:val="heading 3"/>
    <w:basedOn w:val="Normal"/>
    <w:next w:val="Normal"/>
    <w:link w:val="Heading3Char"/>
    <w:uiPriority w:val="9"/>
    <w:semiHidden/>
    <w:unhideWhenUsed/>
    <w:qFormat/>
    <w:rsid w:val="0010586E"/>
    <w:pPr>
      <w:keepNext/>
      <w:keepLines/>
      <w:spacing w:before="40"/>
      <w:outlineLvl w:val="2"/>
    </w:pPr>
    <w:rPr>
      <w:rFonts w:asciiTheme="majorHAnsi" w:eastAsiaTheme="majorEastAsia" w:hAnsiTheme="majorHAnsi" w:cstheme="majorBidi"/>
      <w:color w:val="971242"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character" w:styleId="CommentReference">
    <w:name w:val="annotation reference"/>
    <w:basedOn w:val="DefaultParagraphFont"/>
    <w:uiPriority w:val="99"/>
    <w:semiHidden/>
    <w:unhideWhenUsed/>
    <w:rsid w:val="00423D7A"/>
    <w:rPr>
      <w:sz w:val="16"/>
      <w:szCs w:val="16"/>
    </w:rPr>
  </w:style>
  <w:style w:type="paragraph" w:styleId="CommentText">
    <w:name w:val="annotation text"/>
    <w:basedOn w:val="Normal"/>
    <w:link w:val="CommentTextChar"/>
    <w:uiPriority w:val="99"/>
    <w:unhideWhenUsed/>
    <w:rsid w:val="00423D7A"/>
    <w:rPr>
      <w:sz w:val="20"/>
      <w:szCs w:val="20"/>
    </w:rPr>
  </w:style>
  <w:style w:type="character" w:customStyle="1" w:styleId="CommentTextChar">
    <w:name w:val="Comment Text Char"/>
    <w:basedOn w:val="DefaultParagraphFont"/>
    <w:link w:val="CommentText"/>
    <w:uiPriority w:val="99"/>
    <w:rsid w:val="00423D7A"/>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423D7A"/>
    <w:rPr>
      <w:b/>
      <w:bCs/>
    </w:rPr>
  </w:style>
  <w:style w:type="character" w:customStyle="1" w:styleId="CommentSubjectChar">
    <w:name w:val="Comment Subject Char"/>
    <w:basedOn w:val="CommentTextChar"/>
    <w:link w:val="CommentSubject"/>
    <w:uiPriority w:val="99"/>
    <w:semiHidden/>
    <w:rsid w:val="00423D7A"/>
    <w:rPr>
      <w:rFonts w:asciiTheme="minorHAnsi" w:eastAsia="Times New Roman" w:hAnsiTheme="minorHAnsi" w:cs="Times New Roman"/>
      <w:b/>
      <w:bCs/>
      <w:sz w:val="20"/>
      <w:szCs w:val="20"/>
    </w:rPr>
  </w:style>
  <w:style w:type="character" w:customStyle="1" w:styleId="Heading3Char">
    <w:name w:val="Heading 3 Char"/>
    <w:basedOn w:val="DefaultParagraphFont"/>
    <w:link w:val="Heading3"/>
    <w:uiPriority w:val="9"/>
    <w:semiHidden/>
    <w:rsid w:val="0010586E"/>
    <w:rPr>
      <w:rFonts w:asciiTheme="majorHAnsi" w:eastAsiaTheme="majorEastAsia" w:hAnsiTheme="majorHAnsi" w:cstheme="majorBidi"/>
      <w:color w:val="971242" w:themeColor="accent1" w:themeShade="7F"/>
      <w:sz w:val="24"/>
      <w:szCs w:val="24"/>
    </w:rPr>
  </w:style>
  <w:style w:type="character" w:styleId="Strong">
    <w:name w:val="Strong"/>
    <w:basedOn w:val="DefaultParagraphFont"/>
    <w:uiPriority w:val="22"/>
    <w:qFormat/>
    <w:rsid w:val="00F71F76"/>
    <w:rPr>
      <w:b/>
      <w:bCs/>
    </w:rPr>
  </w:style>
  <w:style w:type="character" w:styleId="Emphasis">
    <w:name w:val="Emphasis"/>
    <w:basedOn w:val="DefaultParagraphFont"/>
    <w:uiPriority w:val="20"/>
    <w:qFormat/>
    <w:rsid w:val="008215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72631401">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496414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54001674">
      <w:bodyDiv w:val="1"/>
      <w:marLeft w:val="0"/>
      <w:marRight w:val="0"/>
      <w:marTop w:val="0"/>
      <w:marBottom w:val="0"/>
      <w:divBdr>
        <w:top w:val="none" w:sz="0" w:space="0" w:color="auto"/>
        <w:left w:val="none" w:sz="0" w:space="0" w:color="auto"/>
        <w:bottom w:val="none" w:sz="0" w:space="0" w:color="auto"/>
        <w:right w:val="none" w:sz="0" w:space="0" w:color="auto"/>
      </w:divBdr>
    </w:div>
    <w:div w:id="558593710">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686634208">
      <w:bodyDiv w:val="1"/>
      <w:marLeft w:val="0"/>
      <w:marRight w:val="0"/>
      <w:marTop w:val="0"/>
      <w:marBottom w:val="0"/>
      <w:divBdr>
        <w:top w:val="none" w:sz="0" w:space="0" w:color="auto"/>
        <w:left w:val="none" w:sz="0" w:space="0" w:color="auto"/>
        <w:bottom w:val="none" w:sz="0" w:space="0" w:color="auto"/>
        <w:right w:val="none" w:sz="0" w:space="0" w:color="auto"/>
      </w:divBdr>
    </w:div>
    <w:div w:id="692196450">
      <w:bodyDiv w:val="1"/>
      <w:marLeft w:val="0"/>
      <w:marRight w:val="0"/>
      <w:marTop w:val="0"/>
      <w:marBottom w:val="0"/>
      <w:divBdr>
        <w:top w:val="none" w:sz="0" w:space="0" w:color="auto"/>
        <w:left w:val="none" w:sz="0" w:space="0" w:color="auto"/>
        <w:bottom w:val="none" w:sz="0" w:space="0" w:color="auto"/>
        <w:right w:val="none" w:sz="0" w:space="0" w:color="auto"/>
      </w:divBdr>
    </w:div>
    <w:div w:id="718938798">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786235632">
      <w:bodyDiv w:val="1"/>
      <w:marLeft w:val="0"/>
      <w:marRight w:val="0"/>
      <w:marTop w:val="0"/>
      <w:marBottom w:val="0"/>
      <w:divBdr>
        <w:top w:val="none" w:sz="0" w:space="0" w:color="auto"/>
        <w:left w:val="none" w:sz="0" w:space="0" w:color="auto"/>
        <w:bottom w:val="none" w:sz="0" w:space="0" w:color="auto"/>
        <w:right w:val="none" w:sz="0" w:space="0" w:color="auto"/>
      </w:divBdr>
    </w:div>
    <w:div w:id="827094020">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881521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915673906">
      <w:bodyDiv w:val="1"/>
      <w:marLeft w:val="0"/>
      <w:marRight w:val="0"/>
      <w:marTop w:val="0"/>
      <w:marBottom w:val="0"/>
      <w:divBdr>
        <w:top w:val="none" w:sz="0" w:space="0" w:color="auto"/>
        <w:left w:val="none" w:sz="0" w:space="0" w:color="auto"/>
        <w:bottom w:val="none" w:sz="0" w:space="0" w:color="auto"/>
        <w:right w:val="none" w:sz="0" w:space="0" w:color="auto"/>
      </w:divBdr>
    </w:div>
    <w:div w:id="944268115">
      <w:bodyDiv w:val="1"/>
      <w:marLeft w:val="0"/>
      <w:marRight w:val="0"/>
      <w:marTop w:val="0"/>
      <w:marBottom w:val="0"/>
      <w:divBdr>
        <w:top w:val="none" w:sz="0" w:space="0" w:color="auto"/>
        <w:left w:val="none" w:sz="0" w:space="0" w:color="auto"/>
        <w:bottom w:val="none" w:sz="0" w:space="0" w:color="auto"/>
        <w:right w:val="none" w:sz="0" w:space="0" w:color="auto"/>
      </w:divBdr>
    </w:div>
    <w:div w:id="97139765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14038918">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02723065">
      <w:bodyDiv w:val="1"/>
      <w:marLeft w:val="0"/>
      <w:marRight w:val="0"/>
      <w:marTop w:val="0"/>
      <w:marBottom w:val="0"/>
      <w:divBdr>
        <w:top w:val="none" w:sz="0" w:space="0" w:color="auto"/>
        <w:left w:val="none" w:sz="0" w:space="0" w:color="auto"/>
        <w:bottom w:val="none" w:sz="0" w:space="0" w:color="auto"/>
        <w:right w:val="none" w:sz="0" w:space="0" w:color="auto"/>
      </w:divBdr>
    </w:div>
    <w:div w:id="1122260435">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245409095">
      <w:bodyDiv w:val="1"/>
      <w:marLeft w:val="0"/>
      <w:marRight w:val="0"/>
      <w:marTop w:val="0"/>
      <w:marBottom w:val="0"/>
      <w:divBdr>
        <w:top w:val="none" w:sz="0" w:space="0" w:color="auto"/>
        <w:left w:val="none" w:sz="0" w:space="0" w:color="auto"/>
        <w:bottom w:val="none" w:sz="0" w:space="0" w:color="auto"/>
        <w:right w:val="none" w:sz="0" w:space="0" w:color="auto"/>
      </w:divBdr>
    </w:div>
    <w:div w:id="1262445194">
      <w:bodyDiv w:val="1"/>
      <w:marLeft w:val="0"/>
      <w:marRight w:val="0"/>
      <w:marTop w:val="0"/>
      <w:marBottom w:val="0"/>
      <w:divBdr>
        <w:top w:val="none" w:sz="0" w:space="0" w:color="auto"/>
        <w:left w:val="none" w:sz="0" w:space="0" w:color="auto"/>
        <w:bottom w:val="none" w:sz="0" w:space="0" w:color="auto"/>
        <w:right w:val="none" w:sz="0" w:space="0" w:color="auto"/>
      </w:divBdr>
    </w:div>
    <w:div w:id="1283532097">
      <w:bodyDiv w:val="1"/>
      <w:marLeft w:val="0"/>
      <w:marRight w:val="0"/>
      <w:marTop w:val="0"/>
      <w:marBottom w:val="0"/>
      <w:divBdr>
        <w:top w:val="none" w:sz="0" w:space="0" w:color="auto"/>
        <w:left w:val="none" w:sz="0" w:space="0" w:color="auto"/>
        <w:bottom w:val="none" w:sz="0" w:space="0" w:color="auto"/>
        <w:right w:val="none" w:sz="0" w:space="0" w:color="auto"/>
      </w:divBdr>
    </w:div>
    <w:div w:id="1301577451">
      <w:bodyDiv w:val="1"/>
      <w:marLeft w:val="0"/>
      <w:marRight w:val="0"/>
      <w:marTop w:val="0"/>
      <w:marBottom w:val="0"/>
      <w:divBdr>
        <w:top w:val="none" w:sz="0" w:space="0" w:color="auto"/>
        <w:left w:val="none" w:sz="0" w:space="0" w:color="auto"/>
        <w:bottom w:val="none" w:sz="0" w:space="0" w:color="auto"/>
        <w:right w:val="none" w:sz="0" w:space="0" w:color="auto"/>
      </w:divBdr>
    </w:div>
    <w:div w:id="1340304985">
      <w:bodyDiv w:val="1"/>
      <w:marLeft w:val="0"/>
      <w:marRight w:val="0"/>
      <w:marTop w:val="0"/>
      <w:marBottom w:val="0"/>
      <w:divBdr>
        <w:top w:val="none" w:sz="0" w:space="0" w:color="auto"/>
        <w:left w:val="none" w:sz="0" w:space="0" w:color="auto"/>
        <w:bottom w:val="none" w:sz="0" w:space="0" w:color="auto"/>
        <w:right w:val="none" w:sz="0" w:space="0" w:color="auto"/>
      </w:divBdr>
    </w:div>
    <w:div w:id="1355157146">
      <w:bodyDiv w:val="1"/>
      <w:marLeft w:val="0"/>
      <w:marRight w:val="0"/>
      <w:marTop w:val="0"/>
      <w:marBottom w:val="0"/>
      <w:divBdr>
        <w:top w:val="none" w:sz="0" w:space="0" w:color="auto"/>
        <w:left w:val="none" w:sz="0" w:space="0" w:color="auto"/>
        <w:bottom w:val="none" w:sz="0" w:space="0" w:color="auto"/>
        <w:right w:val="none" w:sz="0" w:space="0" w:color="auto"/>
      </w:divBdr>
    </w:div>
    <w:div w:id="1409618161">
      <w:bodyDiv w:val="1"/>
      <w:marLeft w:val="0"/>
      <w:marRight w:val="0"/>
      <w:marTop w:val="0"/>
      <w:marBottom w:val="0"/>
      <w:divBdr>
        <w:top w:val="none" w:sz="0" w:space="0" w:color="auto"/>
        <w:left w:val="none" w:sz="0" w:space="0" w:color="auto"/>
        <w:bottom w:val="none" w:sz="0" w:space="0" w:color="auto"/>
        <w:right w:val="none" w:sz="0" w:space="0" w:color="auto"/>
      </w:divBdr>
    </w:div>
    <w:div w:id="1409766769">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59584171">
      <w:bodyDiv w:val="1"/>
      <w:marLeft w:val="0"/>
      <w:marRight w:val="0"/>
      <w:marTop w:val="0"/>
      <w:marBottom w:val="0"/>
      <w:divBdr>
        <w:top w:val="none" w:sz="0" w:space="0" w:color="auto"/>
        <w:left w:val="none" w:sz="0" w:space="0" w:color="auto"/>
        <w:bottom w:val="none" w:sz="0" w:space="0" w:color="auto"/>
        <w:right w:val="none" w:sz="0" w:space="0" w:color="auto"/>
      </w:divBdr>
    </w:div>
    <w:div w:id="1560090565">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2201681">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53486685">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798180884">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12017458">
      <w:bodyDiv w:val="1"/>
      <w:marLeft w:val="0"/>
      <w:marRight w:val="0"/>
      <w:marTop w:val="0"/>
      <w:marBottom w:val="0"/>
      <w:divBdr>
        <w:top w:val="none" w:sz="0" w:space="0" w:color="auto"/>
        <w:left w:val="none" w:sz="0" w:space="0" w:color="auto"/>
        <w:bottom w:val="none" w:sz="0" w:space="0" w:color="auto"/>
        <w:right w:val="none" w:sz="0" w:space="0" w:color="auto"/>
      </w:divBdr>
    </w:div>
    <w:div w:id="1827087988">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1929730661">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074888928">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Chief Corporate Services and People Officer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DC8F9B7C-EBAD-47A5-AB83-B5749B25414D}">
      <dgm:prSet phldrT="[Text]"/>
      <dgm:spPr>
        <a:ln>
          <a:noFill/>
        </a:ln>
      </dgm:spPr>
      <dgm:t>
        <a:bodyPr/>
        <a:lstStyle/>
        <a:p>
          <a:r>
            <a:rPr lang="en-GB"/>
            <a:t>Director of Strategy and Change</a:t>
          </a:r>
        </a:p>
      </dgm:t>
    </dgm:pt>
    <dgm:pt modelId="{572C1D6F-66B7-420F-913E-8CD29DB2926B}" type="parTrans" cxnId="{6409F41D-84CB-48E1-BCF8-DFF33355B8AF}">
      <dgm:prSet/>
      <dgm:spPr/>
      <dgm:t>
        <a:bodyPr/>
        <a:lstStyle/>
        <a:p>
          <a:endParaRPr lang="en-GB"/>
        </a:p>
      </dgm:t>
    </dgm:pt>
    <dgm:pt modelId="{8BABB20D-2E10-4B01-B5A8-8E68B29F8947}" type="sibTrans" cxnId="{6409F41D-84CB-48E1-BCF8-DFF33355B8AF}">
      <dgm:prSet/>
      <dgm:spPr/>
      <dgm:t>
        <a:bodyPr/>
        <a:lstStyle/>
        <a:p>
          <a:endParaRPr lang="en-GB"/>
        </a:p>
      </dgm:t>
    </dgm:pt>
    <dgm:pt modelId="{A7156187-5781-45EF-ABC3-1E86F20F93E3}">
      <dgm:prSet phldrT="[Text]"/>
      <dgm:spPr>
        <a:solidFill>
          <a:schemeClr val="accent1"/>
        </a:solidFill>
        <a:ln>
          <a:solidFill>
            <a:schemeClr val="accent1"/>
          </a:solidFill>
        </a:ln>
      </dgm:spPr>
      <dgm:t>
        <a:bodyPr/>
        <a:lstStyle/>
        <a:p>
          <a:r>
            <a:rPr lang="en-GB"/>
            <a:t>PMO Manager</a:t>
          </a:r>
        </a:p>
      </dgm:t>
    </dgm:pt>
    <dgm:pt modelId="{0084C353-82F8-40E3-8300-694F16C0D2AD}" type="parTrans" cxnId="{E3783807-C1B6-4C51-ACD2-5281A898A3AD}">
      <dgm:prSet/>
      <dgm:spPr/>
      <dgm:t>
        <a:bodyPr/>
        <a:lstStyle/>
        <a:p>
          <a:endParaRPr lang="en-GB"/>
        </a:p>
      </dgm:t>
    </dgm:pt>
    <dgm:pt modelId="{042DB776-D495-4173-AA85-B11954696B9B}" type="sibTrans" cxnId="{E3783807-C1B6-4C51-ACD2-5281A898A3AD}">
      <dgm:prSet/>
      <dgm:spPr/>
      <dgm:t>
        <a:bodyPr/>
        <a:lstStyle/>
        <a:p>
          <a:endParaRPr lang="en-GB"/>
        </a:p>
      </dgm:t>
    </dgm:pt>
    <dgm:pt modelId="{2B104541-4B16-4D68-8C65-25F4415B76BC}">
      <dgm:prSet phldrT="[Text]"/>
      <dgm:spPr>
        <a:ln>
          <a:noFill/>
        </a:ln>
      </dgm:spPr>
      <dgm:t>
        <a:bodyPr/>
        <a:lstStyle/>
        <a:p>
          <a:r>
            <a:rPr lang="en-GB"/>
            <a:t>Senior Strategy Programme Manager</a:t>
          </a:r>
        </a:p>
      </dgm:t>
    </dgm:pt>
    <dgm:pt modelId="{1D4F18D2-40A3-457A-BE71-33866AC39DC0}" type="parTrans" cxnId="{A4722657-DD54-4AB1-80A1-50E562003FC9}">
      <dgm:prSet/>
      <dgm:spPr/>
      <dgm:t>
        <a:bodyPr/>
        <a:lstStyle/>
        <a:p>
          <a:endParaRPr lang="en-GB"/>
        </a:p>
      </dgm:t>
    </dgm:pt>
    <dgm:pt modelId="{E91F6E48-1C63-4E69-9E84-D1BBC723E6FE}" type="sibTrans" cxnId="{A4722657-DD54-4AB1-80A1-50E562003FC9}">
      <dgm:prSet/>
      <dgm:spPr/>
      <dgm:t>
        <a:bodyPr/>
        <a:lstStyle/>
        <a:p>
          <a:endParaRPr lang="en-GB"/>
        </a:p>
      </dgm:t>
    </dgm:pt>
    <dgm:pt modelId="{EC92FC85-B9B3-41A6-9196-0A24427B64E4}">
      <dgm:prSet phldrT="[Text]"/>
      <dgm:spPr>
        <a:ln>
          <a:noFill/>
        </a:ln>
      </dgm:spPr>
      <dgm:t>
        <a:bodyPr/>
        <a:lstStyle/>
        <a:p>
          <a:r>
            <a:rPr lang="en-GB"/>
            <a:t>Senior Project Manager</a:t>
          </a:r>
        </a:p>
      </dgm:t>
    </dgm:pt>
    <dgm:pt modelId="{FDC04540-1EAD-4F49-B208-628A4AE3DFD1}" type="parTrans" cxnId="{072B625A-8C00-43C3-83CB-2869EB790D60}">
      <dgm:prSet/>
      <dgm:spPr/>
      <dgm:t>
        <a:bodyPr/>
        <a:lstStyle/>
        <a:p>
          <a:endParaRPr lang="en-GB"/>
        </a:p>
      </dgm:t>
    </dgm:pt>
    <dgm:pt modelId="{C9497FDB-1C3F-4998-A3B1-6B0E3554976D}" type="sibTrans" cxnId="{072B625A-8C00-43C3-83CB-2869EB790D60}">
      <dgm:prSet/>
      <dgm:spPr/>
      <dgm:t>
        <a:bodyPr/>
        <a:lstStyle/>
        <a:p>
          <a:endParaRPr lang="en-GB"/>
        </a:p>
      </dgm:t>
    </dgm:pt>
    <dgm:pt modelId="{26ECDF4A-4ED8-4EEA-9437-3695F94AC1DE}">
      <dgm:prSet phldrT="[Text]"/>
      <dgm:spPr>
        <a:solidFill>
          <a:schemeClr val="accent1"/>
        </a:solidFill>
        <a:ln>
          <a:noFill/>
        </a:ln>
      </dgm:spPr>
      <dgm:t>
        <a:bodyPr/>
        <a:lstStyle/>
        <a:p>
          <a:r>
            <a:rPr lang="en-GB"/>
            <a:t>Project Manager</a:t>
          </a:r>
        </a:p>
      </dgm:t>
    </dgm:pt>
    <dgm:pt modelId="{679DF32D-4584-4040-9778-40FAE7B5CFE4}" type="parTrans" cxnId="{9DBEC352-8F39-49C3-8C09-BD3AA636C544}">
      <dgm:prSet/>
      <dgm:spPr/>
      <dgm:t>
        <a:bodyPr/>
        <a:lstStyle/>
        <a:p>
          <a:endParaRPr lang="en-GB"/>
        </a:p>
      </dgm:t>
    </dgm:pt>
    <dgm:pt modelId="{EF2DD856-DE56-4335-AE2E-B7012CD868FC}" type="sibTrans" cxnId="{9DBEC352-8F39-49C3-8C09-BD3AA636C544}">
      <dgm:prSet/>
      <dgm:spPr/>
      <dgm:t>
        <a:bodyPr/>
        <a:lstStyle/>
        <a:p>
          <a:endParaRPr lang="en-GB"/>
        </a:p>
      </dgm:t>
    </dgm:pt>
    <dgm:pt modelId="{1BA11D75-C390-4B97-9CFE-885526D835D9}">
      <dgm:prSet phldrT="[Text]"/>
      <dgm:spPr>
        <a:ln>
          <a:noFill/>
        </a:ln>
      </dgm:spPr>
      <dgm:t>
        <a:bodyPr/>
        <a:lstStyle/>
        <a:p>
          <a:r>
            <a:rPr lang="en-GB"/>
            <a:t>Head of Change </a:t>
          </a:r>
        </a:p>
      </dgm:t>
    </dgm:pt>
    <dgm:pt modelId="{11B7D1F3-6878-44DF-BCA9-114EE7C8B7D2}" type="parTrans" cxnId="{A8A110CE-2A94-409B-ADDF-15634CD22728}">
      <dgm:prSet/>
      <dgm:spPr/>
      <dgm:t>
        <a:bodyPr/>
        <a:lstStyle/>
        <a:p>
          <a:endParaRPr lang="en-GB"/>
        </a:p>
      </dgm:t>
    </dgm:pt>
    <dgm:pt modelId="{A087F531-8811-4501-8327-01D63A744E0C}" type="sibTrans" cxnId="{A8A110CE-2A94-409B-ADDF-15634CD22728}">
      <dgm:prSet/>
      <dgm:spPr/>
      <dgm:t>
        <a:bodyPr/>
        <a:lstStyle/>
        <a:p>
          <a:endParaRPr lang="en-GB"/>
        </a:p>
      </dgm:t>
    </dgm:pt>
    <dgm:pt modelId="{CF9DAEF1-6E4A-49A1-B015-DC61CF63C9B7}">
      <dgm:prSet/>
      <dgm:spPr>
        <a:solidFill>
          <a:schemeClr val="accent1"/>
        </a:solidFill>
        <a:ln>
          <a:solidFill>
            <a:schemeClr val="accent1"/>
          </a:solidFill>
        </a:ln>
      </dgm:spPr>
      <dgm:t>
        <a:bodyPr/>
        <a:lstStyle/>
        <a:p>
          <a:r>
            <a:rPr lang="en-GB"/>
            <a:t>ERP Programme Manager</a:t>
          </a:r>
        </a:p>
      </dgm:t>
    </dgm:pt>
    <dgm:pt modelId="{2D7C34AF-232F-4645-830A-96CD070697C5}" type="parTrans" cxnId="{5DC32940-E464-4BB8-8C37-8938BD81B006}">
      <dgm:prSet/>
      <dgm:spPr/>
      <dgm:t>
        <a:bodyPr/>
        <a:lstStyle/>
        <a:p>
          <a:endParaRPr lang="en-GB"/>
        </a:p>
      </dgm:t>
    </dgm:pt>
    <dgm:pt modelId="{39943FC8-F66D-4D5B-B5C5-916DC41C2D44}" type="sibTrans" cxnId="{5DC32940-E464-4BB8-8C37-8938BD81B006}">
      <dgm:prSet/>
      <dgm:spPr/>
      <dgm:t>
        <a:bodyPr/>
        <a:lstStyle/>
        <a:p>
          <a:endParaRPr lang="en-GB"/>
        </a:p>
      </dgm:t>
    </dgm:pt>
    <dgm:pt modelId="{1F389F2C-1BF5-4F43-B861-29A481E3886C}">
      <dgm:prSet/>
      <dgm:spPr>
        <a:ln>
          <a:solidFill>
            <a:schemeClr val="accent1"/>
          </a:solidFill>
        </a:ln>
      </dgm:spPr>
      <dgm:t>
        <a:bodyPr/>
        <a:lstStyle/>
        <a:p>
          <a:r>
            <a:rPr lang="en-GB"/>
            <a:t>Project Manager</a:t>
          </a:r>
        </a:p>
      </dgm:t>
    </dgm:pt>
    <dgm:pt modelId="{30872ACC-B162-4B56-BDF4-33F626A209E0}" type="parTrans" cxnId="{FB36EAB3-B7E8-405F-A22B-67E93EB74F11}">
      <dgm:prSet/>
      <dgm:spPr/>
      <dgm:t>
        <a:bodyPr/>
        <a:lstStyle/>
        <a:p>
          <a:endParaRPr lang="en-GB"/>
        </a:p>
      </dgm:t>
    </dgm:pt>
    <dgm:pt modelId="{F39071D8-E2C8-4E73-ADC7-A1C864D7EE4D}" type="sibTrans" cxnId="{FB36EAB3-B7E8-405F-A22B-67E93EB74F11}">
      <dgm:prSet/>
      <dgm:spPr/>
      <dgm:t>
        <a:bodyPr/>
        <a:lstStyle/>
        <a:p>
          <a:endParaRPr lang="en-GB"/>
        </a:p>
      </dgm:t>
    </dgm:pt>
    <dgm:pt modelId="{CC43733F-A87A-4A1F-8BE0-C0F782A22771}">
      <dgm:prSet/>
      <dgm:spPr>
        <a:solidFill>
          <a:srgbClr val="00B0F0"/>
        </a:solidFill>
        <a:ln>
          <a:solidFill>
            <a:srgbClr val="00B0F0"/>
          </a:solidFill>
        </a:ln>
      </dgm:spPr>
      <dgm:t>
        <a:bodyPr/>
        <a:lstStyle/>
        <a:p>
          <a:r>
            <a:rPr lang="en-GB"/>
            <a:t>Project Manager (Partnerships &amp; Communities)</a:t>
          </a:r>
        </a:p>
      </dgm:t>
    </dgm:pt>
    <dgm:pt modelId="{BA82F1BD-06AC-4015-8D2D-70DEE0E4A423}" type="parTrans" cxnId="{F262A64C-7C02-49FA-A327-59A0AE776C41}">
      <dgm:prSet/>
      <dgm:spPr/>
      <dgm:t>
        <a:bodyPr/>
        <a:lstStyle/>
        <a:p>
          <a:endParaRPr lang="en-GB"/>
        </a:p>
      </dgm:t>
    </dgm:pt>
    <dgm:pt modelId="{9FBC2356-8A25-4B58-81BA-EB36686DA500}" type="sibTrans" cxnId="{F262A64C-7C02-49FA-A327-59A0AE776C41}">
      <dgm:prSet/>
      <dgm:spPr/>
      <dgm:t>
        <a:bodyPr/>
        <a:lstStyle/>
        <a:p>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310EAF87-ED37-40B7-B883-C3EFD1387DE4}" type="pres">
      <dgm:prSet presAssocID="{572C1D6F-66B7-420F-913E-8CD29DB2926B}" presName="Name35" presStyleLbl="parChTrans1D2" presStyleIdx="0" presStyleCnt="1"/>
      <dgm:spPr/>
    </dgm:pt>
    <dgm:pt modelId="{145C4225-ECB0-4AA9-A28B-07E0B7091D82}" type="pres">
      <dgm:prSet presAssocID="{DC8F9B7C-EBAD-47A5-AB83-B5749B25414D}" presName="hierRoot2" presStyleCnt="0">
        <dgm:presLayoutVars>
          <dgm:hierBranch/>
        </dgm:presLayoutVars>
      </dgm:prSet>
      <dgm:spPr/>
    </dgm:pt>
    <dgm:pt modelId="{6E95AA81-E75E-493B-B28F-CED00D601B83}" type="pres">
      <dgm:prSet presAssocID="{DC8F9B7C-EBAD-47A5-AB83-B5749B25414D}" presName="rootComposite" presStyleCnt="0"/>
      <dgm:spPr/>
    </dgm:pt>
    <dgm:pt modelId="{FDDD15D8-6C68-4ED2-9AD0-5E0E10E8D09A}" type="pres">
      <dgm:prSet presAssocID="{DC8F9B7C-EBAD-47A5-AB83-B5749B25414D}" presName="rootText" presStyleLbl="node2" presStyleIdx="0" presStyleCnt="1">
        <dgm:presLayoutVars>
          <dgm:chPref val="3"/>
        </dgm:presLayoutVars>
      </dgm:prSet>
      <dgm:spPr/>
    </dgm:pt>
    <dgm:pt modelId="{B1C0410F-5AC5-45B8-ABF6-F8263285F047}" type="pres">
      <dgm:prSet presAssocID="{DC8F9B7C-EBAD-47A5-AB83-B5749B25414D}" presName="rootConnector" presStyleLbl="node2" presStyleIdx="0" presStyleCnt="1"/>
      <dgm:spPr/>
    </dgm:pt>
    <dgm:pt modelId="{F28C101A-91F3-425B-9CD0-F96BF27AB79F}" type="pres">
      <dgm:prSet presAssocID="{DC8F9B7C-EBAD-47A5-AB83-B5749B25414D}" presName="hierChild4" presStyleCnt="0"/>
      <dgm:spPr/>
    </dgm:pt>
    <dgm:pt modelId="{E54BEA4D-E789-47EE-ADCB-18254782690F}" type="pres">
      <dgm:prSet presAssocID="{0084C353-82F8-40E3-8300-694F16C0D2AD}" presName="Name35" presStyleLbl="parChTrans1D3" presStyleIdx="0" presStyleCnt="7"/>
      <dgm:spPr/>
    </dgm:pt>
    <dgm:pt modelId="{87B240B4-E94C-407F-ABEC-3819398A0A23}" type="pres">
      <dgm:prSet presAssocID="{A7156187-5781-45EF-ABC3-1E86F20F93E3}" presName="hierRoot2" presStyleCnt="0">
        <dgm:presLayoutVars>
          <dgm:hierBranch val="init"/>
        </dgm:presLayoutVars>
      </dgm:prSet>
      <dgm:spPr/>
    </dgm:pt>
    <dgm:pt modelId="{2DE32B9C-F284-4371-AC33-C2863BF158A7}" type="pres">
      <dgm:prSet presAssocID="{A7156187-5781-45EF-ABC3-1E86F20F93E3}" presName="rootComposite" presStyleCnt="0"/>
      <dgm:spPr/>
    </dgm:pt>
    <dgm:pt modelId="{8E4D7AEB-2433-4B78-B081-2E9B11D1013C}" type="pres">
      <dgm:prSet presAssocID="{A7156187-5781-45EF-ABC3-1E86F20F93E3}" presName="rootText" presStyleLbl="node3" presStyleIdx="0" presStyleCnt="7">
        <dgm:presLayoutVars>
          <dgm:chPref val="3"/>
        </dgm:presLayoutVars>
      </dgm:prSet>
      <dgm:spPr/>
    </dgm:pt>
    <dgm:pt modelId="{A8D8AD7B-2E87-4AE9-AF0F-FC17EC541A10}" type="pres">
      <dgm:prSet presAssocID="{A7156187-5781-45EF-ABC3-1E86F20F93E3}" presName="rootConnector" presStyleLbl="node3" presStyleIdx="0" presStyleCnt="7"/>
      <dgm:spPr/>
    </dgm:pt>
    <dgm:pt modelId="{56FD824C-3041-4359-B971-F9F84618AA64}" type="pres">
      <dgm:prSet presAssocID="{A7156187-5781-45EF-ABC3-1E86F20F93E3}" presName="hierChild4" presStyleCnt="0"/>
      <dgm:spPr/>
    </dgm:pt>
    <dgm:pt modelId="{6C5FF0A2-D698-4EE0-8853-7565843964E1}" type="pres">
      <dgm:prSet presAssocID="{A7156187-5781-45EF-ABC3-1E86F20F93E3}" presName="hierChild5" presStyleCnt="0"/>
      <dgm:spPr/>
    </dgm:pt>
    <dgm:pt modelId="{53368557-13C8-4920-9209-1BF0D93C7829}" type="pres">
      <dgm:prSet presAssocID="{1D4F18D2-40A3-457A-BE71-33866AC39DC0}" presName="Name35" presStyleLbl="parChTrans1D3" presStyleIdx="1" presStyleCnt="7"/>
      <dgm:spPr/>
    </dgm:pt>
    <dgm:pt modelId="{95AA63E2-7C4F-45DC-AA5E-AA95E6E16BF0}" type="pres">
      <dgm:prSet presAssocID="{2B104541-4B16-4D68-8C65-25F4415B76BC}" presName="hierRoot2" presStyleCnt="0">
        <dgm:presLayoutVars>
          <dgm:hierBranch val="init"/>
        </dgm:presLayoutVars>
      </dgm:prSet>
      <dgm:spPr/>
    </dgm:pt>
    <dgm:pt modelId="{3C9443A6-E36E-4883-B4DA-B6A28B9235BC}" type="pres">
      <dgm:prSet presAssocID="{2B104541-4B16-4D68-8C65-25F4415B76BC}" presName="rootComposite" presStyleCnt="0"/>
      <dgm:spPr/>
    </dgm:pt>
    <dgm:pt modelId="{360D1031-3BC6-4467-9002-7D1ED5A0FE04}" type="pres">
      <dgm:prSet presAssocID="{2B104541-4B16-4D68-8C65-25F4415B76BC}" presName="rootText" presStyleLbl="node3" presStyleIdx="1" presStyleCnt="7">
        <dgm:presLayoutVars>
          <dgm:chPref val="3"/>
        </dgm:presLayoutVars>
      </dgm:prSet>
      <dgm:spPr/>
    </dgm:pt>
    <dgm:pt modelId="{3291441A-1E0B-4CDB-B327-AB9E8FC72581}" type="pres">
      <dgm:prSet presAssocID="{2B104541-4B16-4D68-8C65-25F4415B76BC}" presName="rootConnector" presStyleLbl="node3" presStyleIdx="1" presStyleCnt="7"/>
      <dgm:spPr/>
    </dgm:pt>
    <dgm:pt modelId="{9731A0CF-0F42-4506-AA92-BDA29846ABC2}" type="pres">
      <dgm:prSet presAssocID="{2B104541-4B16-4D68-8C65-25F4415B76BC}" presName="hierChild4" presStyleCnt="0"/>
      <dgm:spPr/>
    </dgm:pt>
    <dgm:pt modelId="{0D5EBAAA-F954-4E0C-8D8F-E68B7056638B}" type="pres">
      <dgm:prSet presAssocID="{2B104541-4B16-4D68-8C65-25F4415B76BC}" presName="hierChild5" presStyleCnt="0"/>
      <dgm:spPr/>
    </dgm:pt>
    <dgm:pt modelId="{C9438234-E446-4DA8-AC69-35DBABE4F491}" type="pres">
      <dgm:prSet presAssocID="{FDC04540-1EAD-4F49-B208-628A4AE3DFD1}" presName="Name35" presStyleLbl="parChTrans1D3" presStyleIdx="2" presStyleCnt="7"/>
      <dgm:spPr/>
    </dgm:pt>
    <dgm:pt modelId="{47C018B7-7173-4D03-90A7-CC08C57F3C19}" type="pres">
      <dgm:prSet presAssocID="{EC92FC85-B9B3-41A6-9196-0A24427B64E4}" presName="hierRoot2" presStyleCnt="0">
        <dgm:presLayoutVars>
          <dgm:hierBranch val="init"/>
        </dgm:presLayoutVars>
      </dgm:prSet>
      <dgm:spPr/>
    </dgm:pt>
    <dgm:pt modelId="{FA21E76F-3CF7-4218-85DE-9B532C792EC9}" type="pres">
      <dgm:prSet presAssocID="{EC92FC85-B9B3-41A6-9196-0A24427B64E4}" presName="rootComposite" presStyleCnt="0"/>
      <dgm:spPr/>
    </dgm:pt>
    <dgm:pt modelId="{22C508BB-CBB6-4A2E-8D2D-B8BFBF375E84}" type="pres">
      <dgm:prSet presAssocID="{EC92FC85-B9B3-41A6-9196-0A24427B64E4}" presName="rootText" presStyleLbl="node3" presStyleIdx="2" presStyleCnt="7">
        <dgm:presLayoutVars>
          <dgm:chPref val="3"/>
        </dgm:presLayoutVars>
      </dgm:prSet>
      <dgm:spPr/>
    </dgm:pt>
    <dgm:pt modelId="{42C8C90E-B122-460E-8DEC-D7A0F89AF6AB}" type="pres">
      <dgm:prSet presAssocID="{EC92FC85-B9B3-41A6-9196-0A24427B64E4}" presName="rootConnector" presStyleLbl="node3" presStyleIdx="2" presStyleCnt="7"/>
      <dgm:spPr/>
    </dgm:pt>
    <dgm:pt modelId="{890AD8AA-323A-4D41-8CA3-91ED570E3736}" type="pres">
      <dgm:prSet presAssocID="{EC92FC85-B9B3-41A6-9196-0A24427B64E4}" presName="hierChild4" presStyleCnt="0"/>
      <dgm:spPr/>
    </dgm:pt>
    <dgm:pt modelId="{7DE4CED2-2BCB-4BE6-BD2E-A0A396BE6F8C}" type="pres">
      <dgm:prSet presAssocID="{EC92FC85-B9B3-41A6-9196-0A24427B64E4}" presName="hierChild5" presStyleCnt="0"/>
      <dgm:spPr/>
    </dgm:pt>
    <dgm:pt modelId="{DC52CC81-67F4-4460-8EF2-D83A7CC420E5}" type="pres">
      <dgm:prSet presAssocID="{679DF32D-4584-4040-9778-40FAE7B5CFE4}" presName="Name35" presStyleLbl="parChTrans1D3" presStyleIdx="3" presStyleCnt="7"/>
      <dgm:spPr/>
    </dgm:pt>
    <dgm:pt modelId="{C1FFA194-2088-4281-AEBC-6E77775DD97E}" type="pres">
      <dgm:prSet presAssocID="{26ECDF4A-4ED8-4EEA-9437-3695F94AC1DE}" presName="hierRoot2" presStyleCnt="0">
        <dgm:presLayoutVars>
          <dgm:hierBranch val="init"/>
        </dgm:presLayoutVars>
      </dgm:prSet>
      <dgm:spPr/>
    </dgm:pt>
    <dgm:pt modelId="{03533EA6-32DA-4238-A204-A7A1B94255B8}" type="pres">
      <dgm:prSet presAssocID="{26ECDF4A-4ED8-4EEA-9437-3695F94AC1DE}" presName="rootComposite" presStyleCnt="0"/>
      <dgm:spPr/>
    </dgm:pt>
    <dgm:pt modelId="{2D1FB11C-EA49-4ECF-ADB6-DE4F1C26BC83}" type="pres">
      <dgm:prSet presAssocID="{26ECDF4A-4ED8-4EEA-9437-3695F94AC1DE}" presName="rootText" presStyleLbl="node3" presStyleIdx="3" presStyleCnt="7">
        <dgm:presLayoutVars>
          <dgm:chPref val="3"/>
        </dgm:presLayoutVars>
      </dgm:prSet>
      <dgm:spPr/>
    </dgm:pt>
    <dgm:pt modelId="{FB144D20-690E-4373-B097-8EE08AB5207A}" type="pres">
      <dgm:prSet presAssocID="{26ECDF4A-4ED8-4EEA-9437-3695F94AC1DE}" presName="rootConnector" presStyleLbl="node3" presStyleIdx="3" presStyleCnt="7"/>
      <dgm:spPr/>
    </dgm:pt>
    <dgm:pt modelId="{C4C126CA-7638-4D3C-8D6F-ED4DEBD6035E}" type="pres">
      <dgm:prSet presAssocID="{26ECDF4A-4ED8-4EEA-9437-3695F94AC1DE}" presName="hierChild4" presStyleCnt="0"/>
      <dgm:spPr/>
    </dgm:pt>
    <dgm:pt modelId="{EED2F3CA-93CB-488E-B696-A1E42B7A4D9A}" type="pres">
      <dgm:prSet presAssocID="{26ECDF4A-4ED8-4EEA-9437-3695F94AC1DE}" presName="hierChild5" presStyleCnt="0"/>
      <dgm:spPr/>
    </dgm:pt>
    <dgm:pt modelId="{DD6EADED-FC0C-48F6-95B9-7195FF1019DB}" type="pres">
      <dgm:prSet presAssocID="{2D7C34AF-232F-4645-830A-96CD070697C5}" presName="Name35" presStyleLbl="parChTrans1D3" presStyleIdx="4" presStyleCnt="7"/>
      <dgm:spPr/>
    </dgm:pt>
    <dgm:pt modelId="{CCA38309-63F5-4E35-956B-B701895E73B9}" type="pres">
      <dgm:prSet presAssocID="{CF9DAEF1-6E4A-49A1-B015-DC61CF63C9B7}" presName="hierRoot2" presStyleCnt="0">
        <dgm:presLayoutVars>
          <dgm:hierBranch val="init"/>
        </dgm:presLayoutVars>
      </dgm:prSet>
      <dgm:spPr/>
    </dgm:pt>
    <dgm:pt modelId="{CD58F805-FC98-45B6-99DA-BED538B7A915}" type="pres">
      <dgm:prSet presAssocID="{CF9DAEF1-6E4A-49A1-B015-DC61CF63C9B7}" presName="rootComposite" presStyleCnt="0"/>
      <dgm:spPr/>
    </dgm:pt>
    <dgm:pt modelId="{F8CC92B2-5827-4EAC-B8EC-E9B5188616B2}" type="pres">
      <dgm:prSet presAssocID="{CF9DAEF1-6E4A-49A1-B015-DC61CF63C9B7}" presName="rootText" presStyleLbl="node3" presStyleIdx="4" presStyleCnt="7">
        <dgm:presLayoutVars>
          <dgm:chPref val="3"/>
        </dgm:presLayoutVars>
      </dgm:prSet>
      <dgm:spPr/>
    </dgm:pt>
    <dgm:pt modelId="{508E6E35-AE9B-4E1A-A76A-02499D635A44}" type="pres">
      <dgm:prSet presAssocID="{CF9DAEF1-6E4A-49A1-B015-DC61CF63C9B7}" presName="rootConnector" presStyleLbl="node3" presStyleIdx="4" presStyleCnt="7"/>
      <dgm:spPr/>
    </dgm:pt>
    <dgm:pt modelId="{C8018EF6-11FE-4C3B-8EA7-836A7C5F42DD}" type="pres">
      <dgm:prSet presAssocID="{CF9DAEF1-6E4A-49A1-B015-DC61CF63C9B7}" presName="hierChild4" presStyleCnt="0"/>
      <dgm:spPr/>
    </dgm:pt>
    <dgm:pt modelId="{D9EB77E5-7AD1-4519-B92E-8F025EFD0854}" type="pres">
      <dgm:prSet presAssocID="{30872ACC-B162-4B56-BDF4-33F626A209E0}" presName="Name37" presStyleLbl="parChTrans1D4" presStyleIdx="0" presStyleCnt="1"/>
      <dgm:spPr/>
    </dgm:pt>
    <dgm:pt modelId="{16943F63-15A0-4F4E-84CF-C82FBF9DB1AD}" type="pres">
      <dgm:prSet presAssocID="{1F389F2C-1BF5-4F43-B861-29A481E3886C}" presName="hierRoot2" presStyleCnt="0">
        <dgm:presLayoutVars>
          <dgm:hierBranch val="init"/>
        </dgm:presLayoutVars>
      </dgm:prSet>
      <dgm:spPr/>
    </dgm:pt>
    <dgm:pt modelId="{74961E1A-AC61-4C24-9F59-AF3F8C21C494}" type="pres">
      <dgm:prSet presAssocID="{1F389F2C-1BF5-4F43-B861-29A481E3886C}" presName="rootComposite" presStyleCnt="0"/>
      <dgm:spPr/>
    </dgm:pt>
    <dgm:pt modelId="{D0BF5430-AA07-46E3-93FF-1BCAF9E783CB}" type="pres">
      <dgm:prSet presAssocID="{1F389F2C-1BF5-4F43-B861-29A481E3886C}" presName="rootText" presStyleLbl="node4" presStyleIdx="0" presStyleCnt="1">
        <dgm:presLayoutVars>
          <dgm:chPref val="3"/>
        </dgm:presLayoutVars>
      </dgm:prSet>
      <dgm:spPr/>
    </dgm:pt>
    <dgm:pt modelId="{55869484-DDE8-49FE-90C4-26E9996BB5AC}" type="pres">
      <dgm:prSet presAssocID="{1F389F2C-1BF5-4F43-B861-29A481E3886C}" presName="rootConnector" presStyleLbl="node4" presStyleIdx="0" presStyleCnt="1"/>
      <dgm:spPr/>
    </dgm:pt>
    <dgm:pt modelId="{24DBF5D2-E9CD-4598-8BE1-10AF9BAE0A18}" type="pres">
      <dgm:prSet presAssocID="{1F389F2C-1BF5-4F43-B861-29A481E3886C}" presName="hierChild4" presStyleCnt="0"/>
      <dgm:spPr/>
    </dgm:pt>
    <dgm:pt modelId="{07E7B7BA-656F-42C2-A26C-E55CB3B78AD7}" type="pres">
      <dgm:prSet presAssocID="{1F389F2C-1BF5-4F43-B861-29A481E3886C}" presName="hierChild5" presStyleCnt="0"/>
      <dgm:spPr/>
    </dgm:pt>
    <dgm:pt modelId="{BEFD078F-DF9F-4C54-8529-A5E49098F129}" type="pres">
      <dgm:prSet presAssocID="{CF9DAEF1-6E4A-49A1-B015-DC61CF63C9B7}" presName="hierChild5" presStyleCnt="0"/>
      <dgm:spPr/>
    </dgm:pt>
    <dgm:pt modelId="{13FADD38-6C6D-42A4-8D6E-D8A5AAB72E42}" type="pres">
      <dgm:prSet presAssocID="{BA82F1BD-06AC-4015-8D2D-70DEE0E4A423}" presName="Name35" presStyleLbl="parChTrans1D3" presStyleIdx="5" presStyleCnt="7"/>
      <dgm:spPr/>
    </dgm:pt>
    <dgm:pt modelId="{8B6BDDEA-EE1E-4A1F-B726-E038B4889780}" type="pres">
      <dgm:prSet presAssocID="{CC43733F-A87A-4A1F-8BE0-C0F782A22771}" presName="hierRoot2" presStyleCnt="0">
        <dgm:presLayoutVars>
          <dgm:hierBranch val="init"/>
        </dgm:presLayoutVars>
      </dgm:prSet>
      <dgm:spPr/>
    </dgm:pt>
    <dgm:pt modelId="{51F11F96-088C-438E-9052-BA93A42FB1C0}" type="pres">
      <dgm:prSet presAssocID="{CC43733F-A87A-4A1F-8BE0-C0F782A22771}" presName="rootComposite" presStyleCnt="0"/>
      <dgm:spPr/>
    </dgm:pt>
    <dgm:pt modelId="{87C91979-9033-4A30-B283-7AB051C38E87}" type="pres">
      <dgm:prSet presAssocID="{CC43733F-A87A-4A1F-8BE0-C0F782A22771}" presName="rootText" presStyleLbl="node3" presStyleIdx="5" presStyleCnt="7">
        <dgm:presLayoutVars>
          <dgm:chPref val="3"/>
        </dgm:presLayoutVars>
      </dgm:prSet>
      <dgm:spPr/>
    </dgm:pt>
    <dgm:pt modelId="{A4CBE4FD-C9D0-41DC-B60F-C0CE45A3E176}" type="pres">
      <dgm:prSet presAssocID="{CC43733F-A87A-4A1F-8BE0-C0F782A22771}" presName="rootConnector" presStyleLbl="node3" presStyleIdx="5" presStyleCnt="7"/>
      <dgm:spPr/>
    </dgm:pt>
    <dgm:pt modelId="{87E17109-29A0-43D3-BB5C-6E23E94FAFDE}" type="pres">
      <dgm:prSet presAssocID="{CC43733F-A87A-4A1F-8BE0-C0F782A22771}" presName="hierChild4" presStyleCnt="0"/>
      <dgm:spPr/>
    </dgm:pt>
    <dgm:pt modelId="{F2FFE4B7-F02A-46CF-9280-0F46D659F4E2}" type="pres">
      <dgm:prSet presAssocID="{CC43733F-A87A-4A1F-8BE0-C0F782A22771}" presName="hierChild5" presStyleCnt="0"/>
      <dgm:spPr/>
    </dgm:pt>
    <dgm:pt modelId="{EFBCD4E9-882C-499D-BB1D-FAE10E22C126}" type="pres">
      <dgm:prSet presAssocID="{11B7D1F3-6878-44DF-BCA9-114EE7C8B7D2}" presName="Name35" presStyleLbl="parChTrans1D3" presStyleIdx="6" presStyleCnt="7"/>
      <dgm:spPr/>
    </dgm:pt>
    <dgm:pt modelId="{AFB60820-0FCF-4911-ABFE-464FFF7B27CC}" type="pres">
      <dgm:prSet presAssocID="{1BA11D75-C390-4B97-9CFE-885526D835D9}" presName="hierRoot2" presStyleCnt="0">
        <dgm:presLayoutVars>
          <dgm:hierBranch val="init"/>
        </dgm:presLayoutVars>
      </dgm:prSet>
      <dgm:spPr/>
    </dgm:pt>
    <dgm:pt modelId="{A8512729-1D81-4D2B-8546-FAEB3E462E2F}" type="pres">
      <dgm:prSet presAssocID="{1BA11D75-C390-4B97-9CFE-885526D835D9}" presName="rootComposite" presStyleCnt="0"/>
      <dgm:spPr/>
    </dgm:pt>
    <dgm:pt modelId="{C2FFB2A8-6FBB-4E0F-8F7A-850975125306}" type="pres">
      <dgm:prSet presAssocID="{1BA11D75-C390-4B97-9CFE-885526D835D9}" presName="rootText" presStyleLbl="node3" presStyleIdx="6" presStyleCnt="7">
        <dgm:presLayoutVars>
          <dgm:chPref val="3"/>
        </dgm:presLayoutVars>
      </dgm:prSet>
      <dgm:spPr/>
    </dgm:pt>
    <dgm:pt modelId="{0D0605B5-7B40-47A8-83C5-A599DB15AE20}" type="pres">
      <dgm:prSet presAssocID="{1BA11D75-C390-4B97-9CFE-885526D835D9}" presName="rootConnector" presStyleLbl="node3" presStyleIdx="6" presStyleCnt="7"/>
      <dgm:spPr/>
    </dgm:pt>
    <dgm:pt modelId="{0BF2DF4E-E713-4C16-8DF9-7D7872A7BD59}" type="pres">
      <dgm:prSet presAssocID="{1BA11D75-C390-4B97-9CFE-885526D835D9}" presName="hierChild4" presStyleCnt="0"/>
      <dgm:spPr/>
    </dgm:pt>
    <dgm:pt modelId="{8CA295B5-B91E-4935-8BA5-9EE536E9B094}" type="pres">
      <dgm:prSet presAssocID="{1BA11D75-C390-4B97-9CFE-885526D835D9}" presName="hierChild5" presStyleCnt="0"/>
      <dgm:spPr/>
    </dgm:pt>
    <dgm:pt modelId="{5F5128D9-3F47-4BD0-B601-95F99DCC205C}" type="pres">
      <dgm:prSet presAssocID="{DC8F9B7C-EBAD-47A5-AB83-B5749B25414D}" presName="hierChild5" presStyleCnt="0"/>
      <dgm:spPr/>
    </dgm:pt>
    <dgm:pt modelId="{59A99F28-DCA2-4AD9-BA19-113424EE77C6}" type="pres">
      <dgm:prSet presAssocID="{BA83E98F-2337-49F8-93DB-43A0CD230CC1}" presName="hierChild3" presStyleCnt="0"/>
      <dgm:spPr/>
    </dgm:pt>
  </dgm:ptLst>
  <dgm:cxnLst>
    <dgm:cxn modelId="{E3783807-C1B6-4C51-ACD2-5281A898A3AD}" srcId="{DC8F9B7C-EBAD-47A5-AB83-B5749B25414D}" destId="{A7156187-5781-45EF-ABC3-1E86F20F93E3}" srcOrd="0" destOrd="0" parTransId="{0084C353-82F8-40E3-8300-694F16C0D2AD}" sibTransId="{042DB776-D495-4173-AA85-B11954696B9B}"/>
    <dgm:cxn modelId="{2FB80F19-A5E0-40E4-8D38-569212D2A2D6}" type="presOf" srcId="{BA83E98F-2337-49F8-93DB-43A0CD230CC1}" destId="{4AF574EB-6902-4CA5-95D7-5C2BA85AD9E9}" srcOrd="0" destOrd="0" presId="urn:microsoft.com/office/officeart/2005/8/layout/orgChart1"/>
    <dgm:cxn modelId="{C2FB9E19-FE8C-41A0-87A7-EA0B9B63102C}" type="presOf" srcId="{DC8F9B7C-EBAD-47A5-AB83-B5749B25414D}" destId="{FDDD15D8-6C68-4ED2-9AD0-5E0E10E8D09A}"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6409F41D-84CB-48E1-BCF8-DFF33355B8AF}" srcId="{BA83E98F-2337-49F8-93DB-43A0CD230CC1}" destId="{DC8F9B7C-EBAD-47A5-AB83-B5749B25414D}" srcOrd="0" destOrd="0" parTransId="{572C1D6F-66B7-420F-913E-8CD29DB2926B}" sibTransId="{8BABB20D-2E10-4B01-B5A8-8E68B29F8947}"/>
    <dgm:cxn modelId="{4128D623-FF63-4C95-96C3-767435691295}" type="presOf" srcId="{679DF32D-4584-4040-9778-40FAE7B5CFE4}" destId="{DC52CC81-67F4-4460-8EF2-D83A7CC420E5}" srcOrd="0" destOrd="0" presId="urn:microsoft.com/office/officeart/2005/8/layout/orgChart1"/>
    <dgm:cxn modelId="{FCBD9228-FC5E-42BF-943D-99874844971A}" type="presOf" srcId="{BA82F1BD-06AC-4015-8D2D-70DEE0E4A423}" destId="{13FADD38-6C6D-42A4-8D6E-D8A5AAB72E42}" srcOrd="0" destOrd="0" presId="urn:microsoft.com/office/officeart/2005/8/layout/orgChart1"/>
    <dgm:cxn modelId="{9F1EEE29-2011-47FB-8CC7-515CFDEAA4A2}" type="presOf" srcId="{FDC04540-1EAD-4F49-B208-628A4AE3DFD1}" destId="{C9438234-E446-4DA8-AC69-35DBABE4F491}" srcOrd="0" destOrd="0" presId="urn:microsoft.com/office/officeart/2005/8/layout/orgChart1"/>
    <dgm:cxn modelId="{B4A86F39-E7F9-4567-80D4-EB8A58B0E028}" type="presOf" srcId="{1BA11D75-C390-4B97-9CFE-885526D835D9}" destId="{0D0605B5-7B40-47A8-83C5-A599DB15AE20}" srcOrd="1" destOrd="0" presId="urn:microsoft.com/office/officeart/2005/8/layout/orgChart1"/>
    <dgm:cxn modelId="{5DC32940-E464-4BB8-8C37-8938BD81B006}" srcId="{DC8F9B7C-EBAD-47A5-AB83-B5749B25414D}" destId="{CF9DAEF1-6E4A-49A1-B015-DC61CF63C9B7}" srcOrd="4" destOrd="0" parTransId="{2D7C34AF-232F-4645-830A-96CD070697C5}" sibTransId="{39943FC8-F66D-4D5B-B5C5-916DC41C2D44}"/>
    <dgm:cxn modelId="{C9B2D85B-EAF1-4BEC-8D53-FC27585CE740}" type="presOf" srcId="{1BA11D75-C390-4B97-9CFE-885526D835D9}" destId="{C2FFB2A8-6FBB-4E0F-8F7A-850975125306}" srcOrd="0" destOrd="0" presId="urn:microsoft.com/office/officeart/2005/8/layout/orgChart1"/>
    <dgm:cxn modelId="{3C739A42-15C6-4E9E-A465-BBA64BA55D0C}" type="presOf" srcId="{30872ACC-B162-4B56-BDF4-33F626A209E0}" destId="{D9EB77E5-7AD1-4519-B92E-8F025EFD0854}" srcOrd="0" destOrd="0" presId="urn:microsoft.com/office/officeart/2005/8/layout/orgChart1"/>
    <dgm:cxn modelId="{7E63C065-6DE5-4AA2-99EB-241439DC2BB9}" type="presOf" srcId="{CC43733F-A87A-4A1F-8BE0-C0F782A22771}" destId="{A4CBE4FD-C9D0-41DC-B60F-C0CE45A3E176}" srcOrd="1" destOrd="0" presId="urn:microsoft.com/office/officeart/2005/8/layout/orgChart1"/>
    <dgm:cxn modelId="{F262A64C-7C02-49FA-A327-59A0AE776C41}" srcId="{DC8F9B7C-EBAD-47A5-AB83-B5749B25414D}" destId="{CC43733F-A87A-4A1F-8BE0-C0F782A22771}" srcOrd="5" destOrd="0" parTransId="{BA82F1BD-06AC-4015-8D2D-70DEE0E4A423}" sibTransId="{9FBC2356-8A25-4B58-81BA-EB36686DA500}"/>
    <dgm:cxn modelId="{9DBEC352-8F39-49C3-8C09-BD3AA636C544}" srcId="{DC8F9B7C-EBAD-47A5-AB83-B5749B25414D}" destId="{26ECDF4A-4ED8-4EEA-9437-3695F94AC1DE}" srcOrd="3" destOrd="0" parTransId="{679DF32D-4584-4040-9778-40FAE7B5CFE4}" sibTransId="{EF2DD856-DE56-4335-AE2E-B7012CD868FC}"/>
    <dgm:cxn modelId="{A4722657-DD54-4AB1-80A1-50E562003FC9}" srcId="{DC8F9B7C-EBAD-47A5-AB83-B5749B25414D}" destId="{2B104541-4B16-4D68-8C65-25F4415B76BC}" srcOrd="1" destOrd="0" parTransId="{1D4F18D2-40A3-457A-BE71-33866AC39DC0}" sibTransId="{E91F6E48-1C63-4E69-9E84-D1BBC723E6FE}"/>
    <dgm:cxn modelId="{072B625A-8C00-43C3-83CB-2869EB790D60}" srcId="{DC8F9B7C-EBAD-47A5-AB83-B5749B25414D}" destId="{EC92FC85-B9B3-41A6-9196-0A24427B64E4}" srcOrd="2" destOrd="0" parTransId="{FDC04540-1EAD-4F49-B208-628A4AE3DFD1}" sibTransId="{C9497FDB-1C3F-4998-A3B1-6B0E3554976D}"/>
    <dgm:cxn modelId="{8B585E80-71C3-4B8A-8D87-1EEA0E7F89ED}" type="presOf" srcId="{EC92FC85-B9B3-41A6-9196-0A24427B64E4}" destId="{22C508BB-CBB6-4A2E-8D2D-B8BFBF375E84}" srcOrd="0" destOrd="0" presId="urn:microsoft.com/office/officeart/2005/8/layout/orgChart1"/>
    <dgm:cxn modelId="{79B70D93-C2BB-4145-8660-D704C9F52614}" type="presOf" srcId="{DC8F9B7C-EBAD-47A5-AB83-B5749B25414D}" destId="{B1C0410F-5AC5-45B8-ABF6-F8263285F047}" srcOrd="1" destOrd="0" presId="urn:microsoft.com/office/officeart/2005/8/layout/orgChart1"/>
    <dgm:cxn modelId="{3EB5429B-9591-4DCA-8B54-182049FB6F98}" type="presOf" srcId="{26ECDF4A-4ED8-4EEA-9437-3695F94AC1DE}" destId="{FB144D20-690E-4373-B097-8EE08AB5207A}" srcOrd="1" destOrd="0" presId="urn:microsoft.com/office/officeart/2005/8/layout/orgChart1"/>
    <dgm:cxn modelId="{4B5E679D-86E6-4503-9087-01E1BB37C356}" type="presOf" srcId="{CC43733F-A87A-4A1F-8BE0-C0F782A22771}" destId="{87C91979-9033-4A30-B283-7AB051C38E87}" srcOrd="0" destOrd="0" presId="urn:microsoft.com/office/officeart/2005/8/layout/orgChart1"/>
    <dgm:cxn modelId="{5CB9409F-249B-440D-8B26-28D43AB9679D}" type="presOf" srcId="{1F389F2C-1BF5-4F43-B861-29A481E3886C}" destId="{55869484-DDE8-49FE-90C4-26E9996BB5AC}" srcOrd="1" destOrd="0" presId="urn:microsoft.com/office/officeart/2005/8/layout/orgChart1"/>
    <dgm:cxn modelId="{4918A4A5-6198-4B3C-B0B7-50A9E24AEAEC}" type="presOf" srcId="{1F389F2C-1BF5-4F43-B861-29A481E3886C}" destId="{D0BF5430-AA07-46E3-93FF-1BCAF9E783CB}" srcOrd="0" destOrd="0" presId="urn:microsoft.com/office/officeart/2005/8/layout/orgChart1"/>
    <dgm:cxn modelId="{B8AD8CA7-8B25-401E-8FD1-76A501408FF5}" type="presOf" srcId="{A7156187-5781-45EF-ABC3-1E86F20F93E3}" destId="{A8D8AD7B-2E87-4AE9-AF0F-FC17EC541A10}" srcOrd="1" destOrd="0" presId="urn:microsoft.com/office/officeart/2005/8/layout/orgChart1"/>
    <dgm:cxn modelId="{E7CD14AB-2499-47E7-ADBE-4C6169E7916E}" type="presOf" srcId="{572C1D6F-66B7-420F-913E-8CD29DB2926B}" destId="{310EAF87-ED37-40B7-B883-C3EFD1387DE4}" srcOrd="0" destOrd="0" presId="urn:microsoft.com/office/officeart/2005/8/layout/orgChart1"/>
    <dgm:cxn modelId="{98E043B3-F925-48BB-A06A-33A49C1C3917}" type="presOf" srcId="{A7156187-5781-45EF-ABC3-1E86F20F93E3}" destId="{8E4D7AEB-2433-4B78-B081-2E9B11D1013C}" srcOrd="0" destOrd="0" presId="urn:microsoft.com/office/officeart/2005/8/layout/orgChart1"/>
    <dgm:cxn modelId="{FB36EAB3-B7E8-405F-A22B-67E93EB74F11}" srcId="{CF9DAEF1-6E4A-49A1-B015-DC61CF63C9B7}" destId="{1F389F2C-1BF5-4F43-B861-29A481E3886C}" srcOrd="0" destOrd="0" parTransId="{30872ACC-B162-4B56-BDF4-33F626A209E0}" sibTransId="{F39071D8-E2C8-4E73-ADC7-A1C864D7EE4D}"/>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46D2D8C5-44BE-4371-A761-82416A1E3E82}" type="presOf" srcId="{EC92FC85-B9B3-41A6-9196-0A24427B64E4}" destId="{42C8C90E-B122-460E-8DEC-D7A0F89AF6AB}" srcOrd="1" destOrd="0" presId="urn:microsoft.com/office/officeart/2005/8/layout/orgChart1"/>
    <dgm:cxn modelId="{A8A110CE-2A94-409B-ADDF-15634CD22728}" srcId="{DC8F9B7C-EBAD-47A5-AB83-B5749B25414D}" destId="{1BA11D75-C390-4B97-9CFE-885526D835D9}" srcOrd="6" destOrd="0" parTransId="{11B7D1F3-6878-44DF-BCA9-114EE7C8B7D2}" sibTransId="{A087F531-8811-4501-8327-01D63A744E0C}"/>
    <dgm:cxn modelId="{246D4CD9-41B6-493F-83DF-EBC164883188}" type="presOf" srcId="{2D7C34AF-232F-4645-830A-96CD070697C5}" destId="{DD6EADED-FC0C-48F6-95B9-7195FF1019DB}" srcOrd="0" destOrd="0" presId="urn:microsoft.com/office/officeart/2005/8/layout/orgChart1"/>
    <dgm:cxn modelId="{6D3E1DE4-F125-4EA2-A3CC-0B309AB513A9}" type="presOf" srcId="{26ECDF4A-4ED8-4EEA-9437-3695F94AC1DE}" destId="{2D1FB11C-EA49-4ECF-ADB6-DE4F1C26BC83}" srcOrd="0" destOrd="0" presId="urn:microsoft.com/office/officeart/2005/8/layout/orgChart1"/>
    <dgm:cxn modelId="{ED5029E9-BCF8-4AA1-B108-23C652326A4D}" type="presOf" srcId="{CF9DAEF1-6E4A-49A1-B015-DC61CF63C9B7}" destId="{508E6E35-AE9B-4E1A-A76A-02499D635A44}" srcOrd="1" destOrd="0" presId="urn:microsoft.com/office/officeart/2005/8/layout/orgChart1"/>
    <dgm:cxn modelId="{8F3D46EB-1BCC-4DC3-807D-BCEBAA979195}" type="presOf" srcId="{1D4F18D2-40A3-457A-BE71-33866AC39DC0}" destId="{53368557-13C8-4920-9209-1BF0D93C7829}" srcOrd="0" destOrd="0" presId="urn:microsoft.com/office/officeart/2005/8/layout/orgChart1"/>
    <dgm:cxn modelId="{375963F1-6787-406A-B515-60B8DBC30748}" type="presOf" srcId="{2B104541-4B16-4D68-8C65-25F4415B76BC}" destId="{360D1031-3BC6-4467-9002-7D1ED5A0FE04}" srcOrd="0" destOrd="0" presId="urn:microsoft.com/office/officeart/2005/8/layout/orgChart1"/>
    <dgm:cxn modelId="{7B225AF2-DF43-47A2-B38B-170CA9BE7442}" type="presOf" srcId="{11B7D1F3-6878-44DF-BCA9-114EE7C8B7D2}" destId="{EFBCD4E9-882C-499D-BB1D-FAE10E22C126}" srcOrd="0" destOrd="0" presId="urn:microsoft.com/office/officeart/2005/8/layout/orgChart1"/>
    <dgm:cxn modelId="{F5AC9CF3-6757-4DB1-9515-DF6357ADAACF}" type="presOf" srcId="{0084C353-82F8-40E3-8300-694F16C0D2AD}" destId="{E54BEA4D-E789-47EE-ADCB-18254782690F}" srcOrd="0" destOrd="0" presId="urn:microsoft.com/office/officeart/2005/8/layout/orgChart1"/>
    <dgm:cxn modelId="{FA0098F5-E2D1-4E6E-AC0F-2BE2CCA3E8DE}" type="presOf" srcId="{CF9DAEF1-6E4A-49A1-B015-DC61CF63C9B7}" destId="{F8CC92B2-5827-4EAC-B8EC-E9B5188616B2}" srcOrd="0" destOrd="0" presId="urn:microsoft.com/office/officeart/2005/8/layout/orgChart1"/>
    <dgm:cxn modelId="{57B9DCF8-EE8B-4610-AE3D-56EB0CFEEFD0}" type="presOf" srcId="{2B104541-4B16-4D68-8C65-25F4415B76BC}" destId="{3291441A-1E0B-4CDB-B327-AB9E8FC72581}" srcOrd="1" destOrd="0" presId="urn:microsoft.com/office/officeart/2005/8/layout/orgChart1"/>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F7740610-EDDB-4CB3-8A33-4936E5AC35FE}" type="presParOf" srcId="{11A5BE7D-3877-4125-94AC-5E2FD22773CE}" destId="{310EAF87-ED37-40B7-B883-C3EFD1387DE4}" srcOrd="0" destOrd="0" presId="urn:microsoft.com/office/officeart/2005/8/layout/orgChart1"/>
    <dgm:cxn modelId="{C0D29D04-BF5B-40CD-9AAA-A7560D59039B}" type="presParOf" srcId="{11A5BE7D-3877-4125-94AC-5E2FD22773CE}" destId="{145C4225-ECB0-4AA9-A28B-07E0B7091D82}" srcOrd="1" destOrd="0" presId="urn:microsoft.com/office/officeart/2005/8/layout/orgChart1"/>
    <dgm:cxn modelId="{3556BE66-9C72-4B45-82E4-7B6BE317EB61}" type="presParOf" srcId="{145C4225-ECB0-4AA9-A28B-07E0B7091D82}" destId="{6E95AA81-E75E-493B-B28F-CED00D601B83}" srcOrd="0" destOrd="0" presId="urn:microsoft.com/office/officeart/2005/8/layout/orgChart1"/>
    <dgm:cxn modelId="{6A13A539-E7F9-4DA3-AD46-C75F66FB6BF4}" type="presParOf" srcId="{6E95AA81-E75E-493B-B28F-CED00D601B83}" destId="{FDDD15D8-6C68-4ED2-9AD0-5E0E10E8D09A}" srcOrd="0" destOrd="0" presId="urn:microsoft.com/office/officeart/2005/8/layout/orgChart1"/>
    <dgm:cxn modelId="{650D808E-D155-441A-879E-BC82F19D763F}" type="presParOf" srcId="{6E95AA81-E75E-493B-B28F-CED00D601B83}" destId="{B1C0410F-5AC5-45B8-ABF6-F8263285F047}" srcOrd="1" destOrd="0" presId="urn:microsoft.com/office/officeart/2005/8/layout/orgChart1"/>
    <dgm:cxn modelId="{CFC2A71B-4449-4087-9FA7-B75E8B3FE0C1}" type="presParOf" srcId="{145C4225-ECB0-4AA9-A28B-07E0B7091D82}" destId="{F28C101A-91F3-425B-9CD0-F96BF27AB79F}" srcOrd="1" destOrd="0" presId="urn:microsoft.com/office/officeart/2005/8/layout/orgChart1"/>
    <dgm:cxn modelId="{B8407587-C1B1-48EC-AE73-237CF148015D}" type="presParOf" srcId="{F28C101A-91F3-425B-9CD0-F96BF27AB79F}" destId="{E54BEA4D-E789-47EE-ADCB-18254782690F}" srcOrd="0" destOrd="0" presId="urn:microsoft.com/office/officeart/2005/8/layout/orgChart1"/>
    <dgm:cxn modelId="{2ACA8734-50CA-4D14-AD74-D99DCB699102}" type="presParOf" srcId="{F28C101A-91F3-425B-9CD0-F96BF27AB79F}" destId="{87B240B4-E94C-407F-ABEC-3819398A0A23}" srcOrd="1" destOrd="0" presId="urn:microsoft.com/office/officeart/2005/8/layout/orgChart1"/>
    <dgm:cxn modelId="{1C499990-B05F-49EC-87ED-F1A6B83765E6}" type="presParOf" srcId="{87B240B4-E94C-407F-ABEC-3819398A0A23}" destId="{2DE32B9C-F284-4371-AC33-C2863BF158A7}" srcOrd="0" destOrd="0" presId="urn:microsoft.com/office/officeart/2005/8/layout/orgChart1"/>
    <dgm:cxn modelId="{16B01103-49F3-41C1-BEE4-C004D20A0A5C}" type="presParOf" srcId="{2DE32B9C-F284-4371-AC33-C2863BF158A7}" destId="{8E4D7AEB-2433-4B78-B081-2E9B11D1013C}" srcOrd="0" destOrd="0" presId="urn:microsoft.com/office/officeart/2005/8/layout/orgChart1"/>
    <dgm:cxn modelId="{6F2E8894-B18B-4D21-A3C8-4234CA0CFE9E}" type="presParOf" srcId="{2DE32B9C-F284-4371-AC33-C2863BF158A7}" destId="{A8D8AD7B-2E87-4AE9-AF0F-FC17EC541A10}" srcOrd="1" destOrd="0" presId="urn:microsoft.com/office/officeart/2005/8/layout/orgChart1"/>
    <dgm:cxn modelId="{5C739B38-93A7-489E-B4B3-3DA7F6FFB19D}" type="presParOf" srcId="{87B240B4-E94C-407F-ABEC-3819398A0A23}" destId="{56FD824C-3041-4359-B971-F9F84618AA64}" srcOrd="1" destOrd="0" presId="urn:microsoft.com/office/officeart/2005/8/layout/orgChart1"/>
    <dgm:cxn modelId="{9F0579CA-387D-4B17-B1E2-C5BBD949D328}" type="presParOf" srcId="{87B240B4-E94C-407F-ABEC-3819398A0A23}" destId="{6C5FF0A2-D698-4EE0-8853-7565843964E1}" srcOrd="2" destOrd="0" presId="urn:microsoft.com/office/officeart/2005/8/layout/orgChart1"/>
    <dgm:cxn modelId="{A2E3777D-8E67-45F1-9FD0-2EB5770A81EB}" type="presParOf" srcId="{F28C101A-91F3-425B-9CD0-F96BF27AB79F}" destId="{53368557-13C8-4920-9209-1BF0D93C7829}" srcOrd="2" destOrd="0" presId="urn:microsoft.com/office/officeart/2005/8/layout/orgChart1"/>
    <dgm:cxn modelId="{70518B4B-AB2D-4648-A62F-80CD6A304739}" type="presParOf" srcId="{F28C101A-91F3-425B-9CD0-F96BF27AB79F}" destId="{95AA63E2-7C4F-45DC-AA5E-AA95E6E16BF0}" srcOrd="3" destOrd="0" presId="urn:microsoft.com/office/officeart/2005/8/layout/orgChart1"/>
    <dgm:cxn modelId="{AD8BDC85-8CF6-45B2-A67E-99AAB1BEC721}" type="presParOf" srcId="{95AA63E2-7C4F-45DC-AA5E-AA95E6E16BF0}" destId="{3C9443A6-E36E-4883-B4DA-B6A28B9235BC}" srcOrd="0" destOrd="0" presId="urn:microsoft.com/office/officeart/2005/8/layout/orgChart1"/>
    <dgm:cxn modelId="{4C9A6CD7-070D-415C-BF2A-E311EEE66774}" type="presParOf" srcId="{3C9443A6-E36E-4883-B4DA-B6A28B9235BC}" destId="{360D1031-3BC6-4467-9002-7D1ED5A0FE04}" srcOrd="0" destOrd="0" presId="urn:microsoft.com/office/officeart/2005/8/layout/orgChart1"/>
    <dgm:cxn modelId="{8CCDD99A-26D3-4784-92BB-34AC1BB8AB66}" type="presParOf" srcId="{3C9443A6-E36E-4883-B4DA-B6A28B9235BC}" destId="{3291441A-1E0B-4CDB-B327-AB9E8FC72581}" srcOrd="1" destOrd="0" presId="urn:microsoft.com/office/officeart/2005/8/layout/orgChart1"/>
    <dgm:cxn modelId="{3CE74888-937C-49E4-9722-335E8DF5FA65}" type="presParOf" srcId="{95AA63E2-7C4F-45DC-AA5E-AA95E6E16BF0}" destId="{9731A0CF-0F42-4506-AA92-BDA29846ABC2}" srcOrd="1" destOrd="0" presId="urn:microsoft.com/office/officeart/2005/8/layout/orgChart1"/>
    <dgm:cxn modelId="{AE942DA8-B9B5-4355-B826-A7894563420B}" type="presParOf" srcId="{95AA63E2-7C4F-45DC-AA5E-AA95E6E16BF0}" destId="{0D5EBAAA-F954-4E0C-8D8F-E68B7056638B}" srcOrd="2" destOrd="0" presId="urn:microsoft.com/office/officeart/2005/8/layout/orgChart1"/>
    <dgm:cxn modelId="{251F7DAD-749C-4F4E-97E0-12DCC92AF899}" type="presParOf" srcId="{F28C101A-91F3-425B-9CD0-F96BF27AB79F}" destId="{C9438234-E446-4DA8-AC69-35DBABE4F491}" srcOrd="4" destOrd="0" presId="urn:microsoft.com/office/officeart/2005/8/layout/orgChart1"/>
    <dgm:cxn modelId="{C6434817-AB24-4903-8F9C-3FC417BFA600}" type="presParOf" srcId="{F28C101A-91F3-425B-9CD0-F96BF27AB79F}" destId="{47C018B7-7173-4D03-90A7-CC08C57F3C19}" srcOrd="5" destOrd="0" presId="urn:microsoft.com/office/officeart/2005/8/layout/orgChart1"/>
    <dgm:cxn modelId="{9C029AC1-8F93-4C1C-8C28-748CFF8F33CA}" type="presParOf" srcId="{47C018B7-7173-4D03-90A7-CC08C57F3C19}" destId="{FA21E76F-3CF7-4218-85DE-9B532C792EC9}" srcOrd="0" destOrd="0" presId="urn:microsoft.com/office/officeart/2005/8/layout/orgChart1"/>
    <dgm:cxn modelId="{7F067207-3A29-47D0-B708-47CCA5170A3B}" type="presParOf" srcId="{FA21E76F-3CF7-4218-85DE-9B532C792EC9}" destId="{22C508BB-CBB6-4A2E-8D2D-B8BFBF375E84}" srcOrd="0" destOrd="0" presId="urn:microsoft.com/office/officeart/2005/8/layout/orgChart1"/>
    <dgm:cxn modelId="{89F31A37-E88A-4B81-A981-2EB2B78F3CF2}" type="presParOf" srcId="{FA21E76F-3CF7-4218-85DE-9B532C792EC9}" destId="{42C8C90E-B122-460E-8DEC-D7A0F89AF6AB}" srcOrd="1" destOrd="0" presId="urn:microsoft.com/office/officeart/2005/8/layout/orgChart1"/>
    <dgm:cxn modelId="{771035AE-81E1-46F0-9D51-9B56EBDB3EA4}" type="presParOf" srcId="{47C018B7-7173-4D03-90A7-CC08C57F3C19}" destId="{890AD8AA-323A-4D41-8CA3-91ED570E3736}" srcOrd="1" destOrd="0" presId="urn:microsoft.com/office/officeart/2005/8/layout/orgChart1"/>
    <dgm:cxn modelId="{F6AE64A6-0171-48B0-BBE2-EDC85B597EAD}" type="presParOf" srcId="{47C018B7-7173-4D03-90A7-CC08C57F3C19}" destId="{7DE4CED2-2BCB-4BE6-BD2E-A0A396BE6F8C}" srcOrd="2" destOrd="0" presId="urn:microsoft.com/office/officeart/2005/8/layout/orgChart1"/>
    <dgm:cxn modelId="{8EB72876-C931-4CCC-ADC7-1F3DE9BF85F0}" type="presParOf" srcId="{F28C101A-91F3-425B-9CD0-F96BF27AB79F}" destId="{DC52CC81-67F4-4460-8EF2-D83A7CC420E5}" srcOrd="6" destOrd="0" presId="urn:microsoft.com/office/officeart/2005/8/layout/orgChart1"/>
    <dgm:cxn modelId="{B89FAF68-A4D1-412B-ACFE-D582589C0CAE}" type="presParOf" srcId="{F28C101A-91F3-425B-9CD0-F96BF27AB79F}" destId="{C1FFA194-2088-4281-AEBC-6E77775DD97E}" srcOrd="7" destOrd="0" presId="urn:microsoft.com/office/officeart/2005/8/layout/orgChart1"/>
    <dgm:cxn modelId="{92938556-9510-4D3B-9B84-CC198AF6B359}" type="presParOf" srcId="{C1FFA194-2088-4281-AEBC-6E77775DD97E}" destId="{03533EA6-32DA-4238-A204-A7A1B94255B8}" srcOrd="0" destOrd="0" presId="urn:microsoft.com/office/officeart/2005/8/layout/orgChart1"/>
    <dgm:cxn modelId="{01B6195F-E657-44BE-AE7A-58754CC155AA}" type="presParOf" srcId="{03533EA6-32DA-4238-A204-A7A1B94255B8}" destId="{2D1FB11C-EA49-4ECF-ADB6-DE4F1C26BC83}" srcOrd="0" destOrd="0" presId="urn:microsoft.com/office/officeart/2005/8/layout/orgChart1"/>
    <dgm:cxn modelId="{24F0C9C0-2E77-40FE-BE2D-C8885FDD40EE}" type="presParOf" srcId="{03533EA6-32DA-4238-A204-A7A1B94255B8}" destId="{FB144D20-690E-4373-B097-8EE08AB5207A}" srcOrd="1" destOrd="0" presId="urn:microsoft.com/office/officeart/2005/8/layout/orgChart1"/>
    <dgm:cxn modelId="{5F2E91D8-4CF4-4CAB-878E-E260AE18CE70}" type="presParOf" srcId="{C1FFA194-2088-4281-AEBC-6E77775DD97E}" destId="{C4C126CA-7638-4D3C-8D6F-ED4DEBD6035E}" srcOrd="1" destOrd="0" presId="urn:microsoft.com/office/officeart/2005/8/layout/orgChart1"/>
    <dgm:cxn modelId="{8919A0D5-22BA-47D7-BBF4-D66776354005}" type="presParOf" srcId="{C1FFA194-2088-4281-AEBC-6E77775DD97E}" destId="{EED2F3CA-93CB-488E-B696-A1E42B7A4D9A}" srcOrd="2" destOrd="0" presId="urn:microsoft.com/office/officeart/2005/8/layout/orgChart1"/>
    <dgm:cxn modelId="{3806C04C-85FF-435A-82B5-81E20C4D9528}" type="presParOf" srcId="{F28C101A-91F3-425B-9CD0-F96BF27AB79F}" destId="{DD6EADED-FC0C-48F6-95B9-7195FF1019DB}" srcOrd="8" destOrd="0" presId="urn:microsoft.com/office/officeart/2005/8/layout/orgChart1"/>
    <dgm:cxn modelId="{281EB35B-1820-4289-937E-E8AF009F6743}" type="presParOf" srcId="{F28C101A-91F3-425B-9CD0-F96BF27AB79F}" destId="{CCA38309-63F5-4E35-956B-B701895E73B9}" srcOrd="9" destOrd="0" presId="urn:microsoft.com/office/officeart/2005/8/layout/orgChart1"/>
    <dgm:cxn modelId="{886FF46D-2836-476E-91F0-1B995BE4B9E0}" type="presParOf" srcId="{CCA38309-63F5-4E35-956B-B701895E73B9}" destId="{CD58F805-FC98-45B6-99DA-BED538B7A915}" srcOrd="0" destOrd="0" presId="urn:microsoft.com/office/officeart/2005/8/layout/orgChart1"/>
    <dgm:cxn modelId="{2E7BFBBF-D5C8-44CC-9B87-C948D174FE1D}" type="presParOf" srcId="{CD58F805-FC98-45B6-99DA-BED538B7A915}" destId="{F8CC92B2-5827-4EAC-B8EC-E9B5188616B2}" srcOrd="0" destOrd="0" presId="urn:microsoft.com/office/officeart/2005/8/layout/orgChart1"/>
    <dgm:cxn modelId="{0BA9ADC8-14F4-460D-8249-10EB6DA1D954}" type="presParOf" srcId="{CD58F805-FC98-45B6-99DA-BED538B7A915}" destId="{508E6E35-AE9B-4E1A-A76A-02499D635A44}" srcOrd="1" destOrd="0" presId="urn:microsoft.com/office/officeart/2005/8/layout/orgChart1"/>
    <dgm:cxn modelId="{43AA4205-E0A1-4EDE-A4C6-1843D4B2059E}" type="presParOf" srcId="{CCA38309-63F5-4E35-956B-B701895E73B9}" destId="{C8018EF6-11FE-4C3B-8EA7-836A7C5F42DD}" srcOrd="1" destOrd="0" presId="urn:microsoft.com/office/officeart/2005/8/layout/orgChart1"/>
    <dgm:cxn modelId="{E99BF3BC-3D62-43FF-85C1-6ACA8CE3598A}" type="presParOf" srcId="{C8018EF6-11FE-4C3B-8EA7-836A7C5F42DD}" destId="{D9EB77E5-7AD1-4519-B92E-8F025EFD0854}" srcOrd="0" destOrd="0" presId="urn:microsoft.com/office/officeart/2005/8/layout/orgChart1"/>
    <dgm:cxn modelId="{95B0641A-5B04-41B3-99CA-2DE6CD63CF05}" type="presParOf" srcId="{C8018EF6-11FE-4C3B-8EA7-836A7C5F42DD}" destId="{16943F63-15A0-4F4E-84CF-C82FBF9DB1AD}" srcOrd="1" destOrd="0" presId="urn:microsoft.com/office/officeart/2005/8/layout/orgChart1"/>
    <dgm:cxn modelId="{6D99D287-B4BC-4F74-9B55-70403F8C4BC2}" type="presParOf" srcId="{16943F63-15A0-4F4E-84CF-C82FBF9DB1AD}" destId="{74961E1A-AC61-4C24-9F59-AF3F8C21C494}" srcOrd="0" destOrd="0" presId="urn:microsoft.com/office/officeart/2005/8/layout/orgChart1"/>
    <dgm:cxn modelId="{6BBC5CD8-E7BF-4564-861C-E620B7B05562}" type="presParOf" srcId="{74961E1A-AC61-4C24-9F59-AF3F8C21C494}" destId="{D0BF5430-AA07-46E3-93FF-1BCAF9E783CB}" srcOrd="0" destOrd="0" presId="urn:microsoft.com/office/officeart/2005/8/layout/orgChart1"/>
    <dgm:cxn modelId="{4A7DAB0C-256F-4671-A317-6164D46D4574}" type="presParOf" srcId="{74961E1A-AC61-4C24-9F59-AF3F8C21C494}" destId="{55869484-DDE8-49FE-90C4-26E9996BB5AC}" srcOrd="1" destOrd="0" presId="urn:microsoft.com/office/officeart/2005/8/layout/orgChart1"/>
    <dgm:cxn modelId="{425E9887-7670-4B19-96B2-C3060B6B29EC}" type="presParOf" srcId="{16943F63-15A0-4F4E-84CF-C82FBF9DB1AD}" destId="{24DBF5D2-E9CD-4598-8BE1-10AF9BAE0A18}" srcOrd="1" destOrd="0" presId="urn:microsoft.com/office/officeart/2005/8/layout/orgChart1"/>
    <dgm:cxn modelId="{452196D5-1C0C-471E-8F09-E68CB83F5A4F}" type="presParOf" srcId="{16943F63-15A0-4F4E-84CF-C82FBF9DB1AD}" destId="{07E7B7BA-656F-42C2-A26C-E55CB3B78AD7}" srcOrd="2" destOrd="0" presId="urn:microsoft.com/office/officeart/2005/8/layout/orgChart1"/>
    <dgm:cxn modelId="{F2E8D57D-EB57-43ED-8B53-A84BD5FEDC8A}" type="presParOf" srcId="{CCA38309-63F5-4E35-956B-B701895E73B9}" destId="{BEFD078F-DF9F-4C54-8529-A5E49098F129}" srcOrd="2" destOrd="0" presId="urn:microsoft.com/office/officeart/2005/8/layout/orgChart1"/>
    <dgm:cxn modelId="{914D4672-E39B-497D-8F5F-13E59C2E3BD9}" type="presParOf" srcId="{F28C101A-91F3-425B-9CD0-F96BF27AB79F}" destId="{13FADD38-6C6D-42A4-8D6E-D8A5AAB72E42}" srcOrd="10" destOrd="0" presId="urn:microsoft.com/office/officeart/2005/8/layout/orgChart1"/>
    <dgm:cxn modelId="{AC134730-DC4C-41C4-BE2B-0F8340099E86}" type="presParOf" srcId="{F28C101A-91F3-425B-9CD0-F96BF27AB79F}" destId="{8B6BDDEA-EE1E-4A1F-B726-E038B4889780}" srcOrd="11" destOrd="0" presId="urn:microsoft.com/office/officeart/2005/8/layout/orgChart1"/>
    <dgm:cxn modelId="{B853713C-27EF-426C-9548-78E445E6B0D9}" type="presParOf" srcId="{8B6BDDEA-EE1E-4A1F-B726-E038B4889780}" destId="{51F11F96-088C-438E-9052-BA93A42FB1C0}" srcOrd="0" destOrd="0" presId="urn:microsoft.com/office/officeart/2005/8/layout/orgChart1"/>
    <dgm:cxn modelId="{9043E4FE-A9E6-4E60-A8BC-140131EE2602}" type="presParOf" srcId="{51F11F96-088C-438E-9052-BA93A42FB1C0}" destId="{87C91979-9033-4A30-B283-7AB051C38E87}" srcOrd="0" destOrd="0" presId="urn:microsoft.com/office/officeart/2005/8/layout/orgChart1"/>
    <dgm:cxn modelId="{A95AE0ED-6022-4F3E-BB13-481325CDC7B3}" type="presParOf" srcId="{51F11F96-088C-438E-9052-BA93A42FB1C0}" destId="{A4CBE4FD-C9D0-41DC-B60F-C0CE45A3E176}" srcOrd="1" destOrd="0" presId="urn:microsoft.com/office/officeart/2005/8/layout/orgChart1"/>
    <dgm:cxn modelId="{7135DCF1-C198-4B7C-A0C5-2DEEC5C86AC4}" type="presParOf" srcId="{8B6BDDEA-EE1E-4A1F-B726-E038B4889780}" destId="{87E17109-29A0-43D3-BB5C-6E23E94FAFDE}" srcOrd="1" destOrd="0" presId="urn:microsoft.com/office/officeart/2005/8/layout/orgChart1"/>
    <dgm:cxn modelId="{C8839554-6B34-467C-9678-DA05A91F8E5C}" type="presParOf" srcId="{8B6BDDEA-EE1E-4A1F-B726-E038B4889780}" destId="{F2FFE4B7-F02A-46CF-9280-0F46D659F4E2}" srcOrd="2" destOrd="0" presId="urn:microsoft.com/office/officeart/2005/8/layout/orgChart1"/>
    <dgm:cxn modelId="{D8533C4B-EA6E-4A64-92B9-7CB0E54DFB6A}" type="presParOf" srcId="{F28C101A-91F3-425B-9CD0-F96BF27AB79F}" destId="{EFBCD4E9-882C-499D-BB1D-FAE10E22C126}" srcOrd="12" destOrd="0" presId="urn:microsoft.com/office/officeart/2005/8/layout/orgChart1"/>
    <dgm:cxn modelId="{DEF43222-1842-4022-9F3A-0195C684D693}" type="presParOf" srcId="{F28C101A-91F3-425B-9CD0-F96BF27AB79F}" destId="{AFB60820-0FCF-4911-ABFE-464FFF7B27CC}" srcOrd="13" destOrd="0" presId="urn:microsoft.com/office/officeart/2005/8/layout/orgChart1"/>
    <dgm:cxn modelId="{DF2F0846-632A-4519-A0C8-87FB68F9E106}" type="presParOf" srcId="{AFB60820-0FCF-4911-ABFE-464FFF7B27CC}" destId="{A8512729-1D81-4D2B-8546-FAEB3E462E2F}" srcOrd="0" destOrd="0" presId="urn:microsoft.com/office/officeart/2005/8/layout/orgChart1"/>
    <dgm:cxn modelId="{9C5CA7B2-C440-4755-96CC-E6B4BA471B7A}" type="presParOf" srcId="{A8512729-1D81-4D2B-8546-FAEB3E462E2F}" destId="{C2FFB2A8-6FBB-4E0F-8F7A-850975125306}" srcOrd="0" destOrd="0" presId="urn:microsoft.com/office/officeart/2005/8/layout/orgChart1"/>
    <dgm:cxn modelId="{EC95A7F6-2E93-4A3C-97D6-04BC068C480C}" type="presParOf" srcId="{A8512729-1D81-4D2B-8546-FAEB3E462E2F}" destId="{0D0605B5-7B40-47A8-83C5-A599DB15AE20}" srcOrd="1" destOrd="0" presId="urn:microsoft.com/office/officeart/2005/8/layout/orgChart1"/>
    <dgm:cxn modelId="{98E31AFA-7E25-449E-BD29-1C8C2B313639}" type="presParOf" srcId="{AFB60820-0FCF-4911-ABFE-464FFF7B27CC}" destId="{0BF2DF4E-E713-4C16-8DF9-7D7872A7BD59}" srcOrd="1" destOrd="0" presId="urn:microsoft.com/office/officeart/2005/8/layout/orgChart1"/>
    <dgm:cxn modelId="{E39408D3-8120-4754-932A-4D16FB7BB8D1}" type="presParOf" srcId="{AFB60820-0FCF-4911-ABFE-464FFF7B27CC}" destId="{8CA295B5-B91E-4935-8BA5-9EE536E9B094}" srcOrd="2" destOrd="0" presId="urn:microsoft.com/office/officeart/2005/8/layout/orgChart1"/>
    <dgm:cxn modelId="{A298BF77-40C2-40C9-A5EC-74939AEDBD38}" type="presParOf" srcId="{145C4225-ECB0-4AA9-A28B-07E0B7091D82}" destId="{5F5128D9-3F47-4BD0-B601-95F99DCC205C}"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BCD4E9-882C-499D-BB1D-FAE10E22C126}">
      <dsp:nvSpPr>
        <dsp:cNvPr id="0" name=""/>
        <dsp:cNvSpPr/>
      </dsp:nvSpPr>
      <dsp:spPr>
        <a:xfrm>
          <a:off x="3286567" y="1321106"/>
          <a:ext cx="2887170" cy="167026"/>
        </a:xfrm>
        <a:custGeom>
          <a:avLst/>
          <a:gdLst/>
          <a:ahLst/>
          <a:cxnLst/>
          <a:rect l="0" t="0" r="0" b="0"/>
          <a:pathLst>
            <a:path>
              <a:moveTo>
                <a:pt x="0" y="0"/>
              </a:moveTo>
              <a:lnTo>
                <a:pt x="0" y="83513"/>
              </a:lnTo>
              <a:lnTo>
                <a:pt x="2887170" y="83513"/>
              </a:lnTo>
              <a:lnTo>
                <a:pt x="2887170" y="1670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FADD38-6C6D-42A4-8D6E-D8A5AAB72E42}">
      <dsp:nvSpPr>
        <dsp:cNvPr id="0" name=""/>
        <dsp:cNvSpPr/>
      </dsp:nvSpPr>
      <dsp:spPr>
        <a:xfrm>
          <a:off x="3286567" y="1321106"/>
          <a:ext cx="1924780" cy="167026"/>
        </a:xfrm>
        <a:custGeom>
          <a:avLst/>
          <a:gdLst/>
          <a:ahLst/>
          <a:cxnLst/>
          <a:rect l="0" t="0" r="0" b="0"/>
          <a:pathLst>
            <a:path>
              <a:moveTo>
                <a:pt x="0" y="0"/>
              </a:moveTo>
              <a:lnTo>
                <a:pt x="0" y="83513"/>
              </a:lnTo>
              <a:lnTo>
                <a:pt x="1924780" y="83513"/>
              </a:lnTo>
              <a:lnTo>
                <a:pt x="1924780" y="1670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EB77E5-7AD1-4519-B92E-8F025EFD0854}">
      <dsp:nvSpPr>
        <dsp:cNvPr id="0" name=""/>
        <dsp:cNvSpPr/>
      </dsp:nvSpPr>
      <dsp:spPr>
        <a:xfrm>
          <a:off x="3930812" y="1885815"/>
          <a:ext cx="119304" cy="365867"/>
        </a:xfrm>
        <a:custGeom>
          <a:avLst/>
          <a:gdLst/>
          <a:ahLst/>
          <a:cxnLst/>
          <a:rect l="0" t="0" r="0" b="0"/>
          <a:pathLst>
            <a:path>
              <a:moveTo>
                <a:pt x="0" y="0"/>
              </a:moveTo>
              <a:lnTo>
                <a:pt x="0" y="365867"/>
              </a:lnTo>
              <a:lnTo>
                <a:pt x="119304" y="3658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6EADED-FC0C-48F6-95B9-7195FF1019DB}">
      <dsp:nvSpPr>
        <dsp:cNvPr id="0" name=""/>
        <dsp:cNvSpPr/>
      </dsp:nvSpPr>
      <dsp:spPr>
        <a:xfrm>
          <a:off x="3286567" y="1321106"/>
          <a:ext cx="962390" cy="167026"/>
        </a:xfrm>
        <a:custGeom>
          <a:avLst/>
          <a:gdLst/>
          <a:ahLst/>
          <a:cxnLst/>
          <a:rect l="0" t="0" r="0" b="0"/>
          <a:pathLst>
            <a:path>
              <a:moveTo>
                <a:pt x="0" y="0"/>
              </a:moveTo>
              <a:lnTo>
                <a:pt x="0" y="83513"/>
              </a:lnTo>
              <a:lnTo>
                <a:pt x="962390" y="83513"/>
              </a:lnTo>
              <a:lnTo>
                <a:pt x="962390" y="1670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52CC81-67F4-4460-8EF2-D83A7CC420E5}">
      <dsp:nvSpPr>
        <dsp:cNvPr id="0" name=""/>
        <dsp:cNvSpPr/>
      </dsp:nvSpPr>
      <dsp:spPr>
        <a:xfrm>
          <a:off x="3240847" y="1321106"/>
          <a:ext cx="91440" cy="167026"/>
        </a:xfrm>
        <a:custGeom>
          <a:avLst/>
          <a:gdLst/>
          <a:ahLst/>
          <a:cxnLst/>
          <a:rect l="0" t="0" r="0" b="0"/>
          <a:pathLst>
            <a:path>
              <a:moveTo>
                <a:pt x="45720" y="0"/>
              </a:moveTo>
              <a:lnTo>
                <a:pt x="45720" y="1670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438234-E446-4DA8-AC69-35DBABE4F491}">
      <dsp:nvSpPr>
        <dsp:cNvPr id="0" name=""/>
        <dsp:cNvSpPr/>
      </dsp:nvSpPr>
      <dsp:spPr>
        <a:xfrm>
          <a:off x="2324177" y="1321106"/>
          <a:ext cx="962390" cy="167026"/>
        </a:xfrm>
        <a:custGeom>
          <a:avLst/>
          <a:gdLst/>
          <a:ahLst/>
          <a:cxnLst/>
          <a:rect l="0" t="0" r="0" b="0"/>
          <a:pathLst>
            <a:path>
              <a:moveTo>
                <a:pt x="962390" y="0"/>
              </a:moveTo>
              <a:lnTo>
                <a:pt x="962390" y="83513"/>
              </a:lnTo>
              <a:lnTo>
                <a:pt x="0" y="83513"/>
              </a:lnTo>
              <a:lnTo>
                <a:pt x="0" y="1670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368557-13C8-4920-9209-1BF0D93C7829}">
      <dsp:nvSpPr>
        <dsp:cNvPr id="0" name=""/>
        <dsp:cNvSpPr/>
      </dsp:nvSpPr>
      <dsp:spPr>
        <a:xfrm>
          <a:off x="1361787" y="1321106"/>
          <a:ext cx="1924780" cy="167026"/>
        </a:xfrm>
        <a:custGeom>
          <a:avLst/>
          <a:gdLst/>
          <a:ahLst/>
          <a:cxnLst/>
          <a:rect l="0" t="0" r="0" b="0"/>
          <a:pathLst>
            <a:path>
              <a:moveTo>
                <a:pt x="1924780" y="0"/>
              </a:moveTo>
              <a:lnTo>
                <a:pt x="1924780" y="83513"/>
              </a:lnTo>
              <a:lnTo>
                <a:pt x="0" y="83513"/>
              </a:lnTo>
              <a:lnTo>
                <a:pt x="0" y="1670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4BEA4D-E789-47EE-ADCB-18254782690F}">
      <dsp:nvSpPr>
        <dsp:cNvPr id="0" name=""/>
        <dsp:cNvSpPr/>
      </dsp:nvSpPr>
      <dsp:spPr>
        <a:xfrm>
          <a:off x="399397" y="1321106"/>
          <a:ext cx="2887170" cy="167026"/>
        </a:xfrm>
        <a:custGeom>
          <a:avLst/>
          <a:gdLst/>
          <a:ahLst/>
          <a:cxnLst/>
          <a:rect l="0" t="0" r="0" b="0"/>
          <a:pathLst>
            <a:path>
              <a:moveTo>
                <a:pt x="2887170" y="0"/>
              </a:moveTo>
              <a:lnTo>
                <a:pt x="2887170" y="83513"/>
              </a:lnTo>
              <a:lnTo>
                <a:pt x="0" y="83513"/>
              </a:lnTo>
              <a:lnTo>
                <a:pt x="0" y="1670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0EAF87-ED37-40B7-B883-C3EFD1387DE4}">
      <dsp:nvSpPr>
        <dsp:cNvPr id="0" name=""/>
        <dsp:cNvSpPr/>
      </dsp:nvSpPr>
      <dsp:spPr>
        <a:xfrm>
          <a:off x="3240847" y="756398"/>
          <a:ext cx="91440" cy="167026"/>
        </a:xfrm>
        <a:custGeom>
          <a:avLst/>
          <a:gdLst/>
          <a:ahLst/>
          <a:cxnLst/>
          <a:rect l="0" t="0" r="0" b="0"/>
          <a:pathLst>
            <a:path>
              <a:moveTo>
                <a:pt x="45720" y="0"/>
              </a:moveTo>
              <a:lnTo>
                <a:pt x="45720" y="1670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888886" y="358716"/>
          <a:ext cx="795363" cy="39768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Chief Corporate Services and People Officer</a:t>
          </a:r>
        </a:p>
      </dsp:txBody>
      <dsp:txXfrm>
        <a:off x="2888886" y="358716"/>
        <a:ext cx="795363" cy="397681"/>
      </dsp:txXfrm>
    </dsp:sp>
    <dsp:sp modelId="{FDDD15D8-6C68-4ED2-9AD0-5E0E10E8D09A}">
      <dsp:nvSpPr>
        <dsp:cNvPr id="0" name=""/>
        <dsp:cNvSpPr/>
      </dsp:nvSpPr>
      <dsp:spPr>
        <a:xfrm>
          <a:off x="2888886" y="923424"/>
          <a:ext cx="795363" cy="39768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Director of Strategy and Change</a:t>
          </a:r>
        </a:p>
      </dsp:txBody>
      <dsp:txXfrm>
        <a:off x="2888886" y="923424"/>
        <a:ext cx="795363" cy="397681"/>
      </dsp:txXfrm>
    </dsp:sp>
    <dsp:sp modelId="{8E4D7AEB-2433-4B78-B081-2E9B11D1013C}">
      <dsp:nvSpPr>
        <dsp:cNvPr id="0" name=""/>
        <dsp:cNvSpPr/>
      </dsp:nvSpPr>
      <dsp:spPr>
        <a:xfrm>
          <a:off x="1715" y="1488133"/>
          <a:ext cx="795363" cy="397681"/>
        </a:xfrm>
        <a:prstGeom prst="rect">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PMO Manager</a:t>
          </a:r>
        </a:p>
      </dsp:txBody>
      <dsp:txXfrm>
        <a:off x="1715" y="1488133"/>
        <a:ext cx="795363" cy="397681"/>
      </dsp:txXfrm>
    </dsp:sp>
    <dsp:sp modelId="{360D1031-3BC6-4467-9002-7D1ED5A0FE04}">
      <dsp:nvSpPr>
        <dsp:cNvPr id="0" name=""/>
        <dsp:cNvSpPr/>
      </dsp:nvSpPr>
      <dsp:spPr>
        <a:xfrm>
          <a:off x="964105" y="1488133"/>
          <a:ext cx="795363" cy="39768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Strategy Programme Manager</a:t>
          </a:r>
        </a:p>
      </dsp:txBody>
      <dsp:txXfrm>
        <a:off x="964105" y="1488133"/>
        <a:ext cx="795363" cy="397681"/>
      </dsp:txXfrm>
    </dsp:sp>
    <dsp:sp modelId="{22C508BB-CBB6-4A2E-8D2D-B8BFBF375E84}">
      <dsp:nvSpPr>
        <dsp:cNvPr id="0" name=""/>
        <dsp:cNvSpPr/>
      </dsp:nvSpPr>
      <dsp:spPr>
        <a:xfrm>
          <a:off x="1926495" y="1488133"/>
          <a:ext cx="795363" cy="39768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Project Manager</a:t>
          </a:r>
        </a:p>
      </dsp:txBody>
      <dsp:txXfrm>
        <a:off x="1926495" y="1488133"/>
        <a:ext cx="795363" cy="397681"/>
      </dsp:txXfrm>
    </dsp:sp>
    <dsp:sp modelId="{2D1FB11C-EA49-4ECF-ADB6-DE4F1C26BC83}">
      <dsp:nvSpPr>
        <dsp:cNvPr id="0" name=""/>
        <dsp:cNvSpPr/>
      </dsp:nvSpPr>
      <dsp:spPr>
        <a:xfrm>
          <a:off x="2888886" y="1488133"/>
          <a:ext cx="795363" cy="397681"/>
        </a:xfrm>
        <a:prstGeom prst="rect">
          <a:avLst/>
        </a:prstGeom>
        <a:solidFill>
          <a:schemeClr val="accent1"/>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Project Manager</a:t>
          </a:r>
        </a:p>
      </dsp:txBody>
      <dsp:txXfrm>
        <a:off x="2888886" y="1488133"/>
        <a:ext cx="795363" cy="397681"/>
      </dsp:txXfrm>
    </dsp:sp>
    <dsp:sp modelId="{F8CC92B2-5827-4EAC-B8EC-E9B5188616B2}">
      <dsp:nvSpPr>
        <dsp:cNvPr id="0" name=""/>
        <dsp:cNvSpPr/>
      </dsp:nvSpPr>
      <dsp:spPr>
        <a:xfrm>
          <a:off x="3851276" y="1488133"/>
          <a:ext cx="795363" cy="397681"/>
        </a:xfrm>
        <a:prstGeom prst="rect">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ERP Programme Manager</a:t>
          </a:r>
        </a:p>
      </dsp:txBody>
      <dsp:txXfrm>
        <a:off x="3851276" y="1488133"/>
        <a:ext cx="795363" cy="397681"/>
      </dsp:txXfrm>
    </dsp:sp>
    <dsp:sp modelId="{D0BF5430-AA07-46E3-93FF-1BCAF9E783CB}">
      <dsp:nvSpPr>
        <dsp:cNvPr id="0" name=""/>
        <dsp:cNvSpPr/>
      </dsp:nvSpPr>
      <dsp:spPr>
        <a:xfrm>
          <a:off x="4050117" y="2052841"/>
          <a:ext cx="795363" cy="397681"/>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Project Manager</a:t>
          </a:r>
        </a:p>
      </dsp:txBody>
      <dsp:txXfrm>
        <a:off x="4050117" y="2052841"/>
        <a:ext cx="795363" cy="397681"/>
      </dsp:txXfrm>
    </dsp:sp>
    <dsp:sp modelId="{87C91979-9033-4A30-B283-7AB051C38E87}">
      <dsp:nvSpPr>
        <dsp:cNvPr id="0" name=""/>
        <dsp:cNvSpPr/>
      </dsp:nvSpPr>
      <dsp:spPr>
        <a:xfrm>
          <a:off x="4813666" y="1488133"/>
          <a:ext cx="795363" cy="397681"/>
        </a:xfrm>
        <a:prstGeom prst="rect">
          <a:avLst/>
        </a:prstGeom>
        <a:solidFill>
          <a:srgbClr val="00B0F0"/>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Project Manager (Partnerships &amp; Communities)</a:t>
          </a:r>
        </a:p>
      </dsp:txBody>
      <dsp:txXfrm>
        <a:off x="4813666" y="1488133"/>
        <a:ext cx="795363" cy="397681"/>
      </dsp:txXfrm>
    </dsp:sp>
    <dsp:sp modelId="{C2FFB2A8-6FBB-4E0F-8F7A-850975125306}">
      <dsp:nvSpPr>
        <dsp:cNvPr id="0" name=""/>
        <dsp:cNvSpPr/>
      </dsp:nvSpPr>
      <dsp:spPr>
        <a:xfrm>
          <a:off x="5776057" y="1488133"/>
          <a:ext cx="795363" cy="39768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Change </a:t>
          </a:r>
        </a:p>
      </dsp:txBody>
      <dsp:txXfrm>
        <a:off x="5776057" y="1488133"/>
        <a:ext cx="795363" cy="3976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2" ma:contentTypeDescription="Create a new document." ma:contentTypeScope="" ma:versionID="ba4053de865ea02122cb3044e36adaea">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21ff976c649075645d8864ac8fb5ea98"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2F015-92F4-417B-B907-85459BFEB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3.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4.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3175</Words>
  <Characters>15653</Characters>
  <Application>Microsoft Office Word</Application>
  <DocSecurity>4</DocSecurity>
  <Lines>489</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Jonathon Abbott</cp:lastModifiedBy>
  <cp:revision>2</cp:revision>
  <dcterms:created xsi:type="dcterms:W3CDTF">2026-03-12T14:20:00Z</dcterms:created>
  <dcterms:modified xsi:type="dcterms:W3CDTF">2026-03-12T14:20:00Z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y fmtid="{D5CDD505-2E9C-101B-9397-08002B2CF9AE}" pid="4" name="GrammarlyDocumentId">
    <vt:lpwstr>159efd324da5b9c9fa445d6f9da593fa4a2897a15bf20bb19254c9b3c2e76d49</vt:lpwstr>
  </property>
</Properties>
</file>