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A28F" w14:textId="0C057664" w:rsidR="00771F83" w:rsidRDefault="00E10BB2">
      <w:r>
        <w:rPr>
          <w:rFonts w:ascii="Calibri" w:hAnsi="Calibri" w:cs="Calibri"/>
          <w:b/>
          <w:bCs/>
          <w:noProof/>
          <w:color w:val="FFFFFF" w:themeColor="background1"/>
          <w:sz w:val="56"/>
          <w:szCs w:val="56"/>
        </w:rPr>
        <mc:AlternateContent>
          <mc:Choice Requires="wps">
            <w:drawing>
              <wp:anchor distT="0" distB="0" distL="114300" distR="114300" simplePos="0" relativeHeight="251658240" behindDoc="0" locked="0" layoutInCell="1" allowOverlap="1" wp14:anchorId="55E31AA7" wp14:editId="1495D2C0">
                <wp:simplePos x="0" y="0"/>
                <wp:positionH relativeFrom="page">
                  <wp:posOffset>-76200</wp:posOffset>
                </wp:positionH>
                <wp:positionV relativeFrom="paragraph">
                  <wp:posOffset>-184150</wp:posOffset>
                </wp:positionV>
                <wp:extent cx="8165804" cy="1244009"/>
                <wp:effectExtent l="0" t="0" r="26035" b="13335"/>
                <wp:wrapNone/>
                <wp:docPr id="5" name="Text Box 5">
                  <a:extLst xmlns:a="http://schemas.openxmlformats.org/drawingml/2006/main">
                    <a:ext uri="{FF2B5EF4-FFF2-40B4-BE49-F238E27FC236}">
                      <a16:creationId xmlns:a16="http://schemas.microsoft.com/office/drawing/2014/main" id="{D4456D77-ECC3-4F05-AEC7-CAD4876000A3}"/>
                    </a:ext>
                  </a:extLst>
                </wp:docPr>
                <wp:cNvGraphicFramePr/>
                <a:graphic xmlns:a="http://schemas.openxmlformats.org/drawingml/2006/main">
                  <a:graphicData uri="http://schemas.microsoft.com/office/word/2010/wordprocessingShape">
                    <wps:wsp>
                      <wps:cNvSpPr txBox="1"/>
                      <wps:spPr>
                        <a:xfrm>
                          <a:off x="0" y="0"/>
                          <a:ext cx="8165804" cy="1244009"/>
                        </a:xfrm>
                        <a:prstGeom prst="rect">
                          <a:avLst/>
                        </a:prstGeom>
                        <a:solidFill>
                          <a:schemeClr val="accent1"/>
                        </a:solidFill>
                        <a:ln w="6350">
                          <a:solidFill>
                            <a:schemeClr val="accent1"/>
                          </a:solidFill>
                        </a:ln>
                      </wps:spPr>
                      <wps:txbx>
                        <w:txbxContent>
                          <w:p w14:paraId="099B4ADB" w14:textId="77777777" w:rsidR="007E0215" w:rsidRDefault="007E0215" w:rsidP="007E0215">
                            <w:pPr>
                              <w:rPr>
                                <w:color w:val="FFFFFF" w:themeColor="background1"/>
                              </w:rPr>
                            </w:pPr>
                          </w:p>
                          <w:p w14:paraId="25936C48" w14:textId="77777777" w:rsidR="007E0215" w:rsidRDefault="007E0215" w:rsidP="007E0215">
                            <w:pPr>
                              <w:rPr>
                                <w:color w:val="FFFFFF" w:themeColor="background1"/>
                              </w:rPr>
                            </w:pPr>
                          </w:p>
                          <w:p w14:paraId="23ADCCE4" w14:textId="77777777" w:rsidR="007E0215" w:rsidRDefault="007E0215" w:rsidP="007E0215">
                            <w:pPr>
                              <w:rPr>
                                <w:color w:val="FFFFFF" w:themeColor="background1"/>
                              </w:rPr>
                            </w:pPr>
                          </w:p>
                          <w:p w14:paraId="5D9A0C49" w14:textId="77777777" w:rsidR="007E0215" w:rsidRDefault="007E0215" w:rsidP="007E0215">
                            <w:pPr>
                              <w:rPr>
                                <w:color w:val="FFFFFF" w:themeColor="background1"/>
                              </w:rPr>
                            </w:pPr>
                          </w:p>
                          <w:p w14:paraId="79D634F7" w14:textId="77777777" w:rsidR="007E0215" w:rsidRDefault="007E0215" w:rsidP="007E0215">
                            <w:pPr>
                              <w:rPr>
                                <w:color w:val="FFFFFF" w:themeColor="background1"/>
                              </w:rPr>
                            </w:pPr>
                          </w:p>
                          <w:p w14:paraId="29BAEFE0" w14:textId="7F77CE5A" w:rsidR="007E0215" w:rsidRPr="004B05E7" w:rsidRDefault="007E0215" w:rsidP="007E0215">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31AA7" id="_x0000_t202" coordsize="21600,21600" o:spt="202" path="m,l,21600r21600,l21600,xe">
                <v:stroke joinstyle="miter"/>
                <v:path gradientshapeok="t" o:connecttype="rect"/>
              </v:shapetype>
              <v:shape id="Text Box 5" o:spid="_x0000_s1026" type="#_x0000_t202" style="position:absolute;margin-left:-6pt;margin-top:-14.5pt;width:643pt;height:97.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" fillcolor="#ed6898 [3204]" strokecolor="#ed6898 [3204]" strokeweight=".5pt">
                <v:textbox>
                  <w:txbxContent>
                    <w:p w14:paraId="099B4ADB" w14:textId="77777777" w:rsidR="007E0215" w:rsidRDefault="007E0215" w:rsidP="007E0215">
                      <w:pPr>
                        <w:rPr>
                          <w:color w:val="FFFFFF" w:themeColor="background1"/>
                        </w:rPr>
                      </w:pPr>
                    </w:p>
                    <w:p w14:paraId="25936C48" w14:textId="77777777" w:rsidR="007E0215" w:rsidRDefault="007E0215" w:rsidP="007E0215">
                      <w:pPr>
                        <w:rPr>
                          <w:color w:val="FFFFFF" w:themeColor="background1"/>
                        </w:rPr>
                      </w:pPr>
                    </w:p>
                    <w:p w14:paraId="23ADCCE4" w14:textId="77777777" w:rsidR="007E0215" w:rsidRDefault="007E0215" w:rsidP="007E0215">
                      <w:pPr>
                        <w:rPr>
                          <w:color w:val="FFFFFF" w:themeColor="background1"/>
                        </w:rPr>
                      </w:pPr>
                    </w:p>
                    <w:p w14:paraId="5D9A0C49" w14:textId="77777777" w:rsidR="007E0215" w:rsidRDefault="007E0215" w:rsidP="007E0215">
                      <w:pPr>
                        <w:rPr>
                          <w:color w:val="FFFFFF" w:themeColor="background1"/>
                        </w:rPr>
                      </w:pPr>
                    </w:p>
                    <w:p w14:paraId="79D634F7" w14:textId="77777777" w:rsidR="007E0215" w:rsidRDefault="007E0215" w:rsidP="007E0215">
                      <w:pPr>
                        <w:rPr>
                          <w:color w:val="FFFFFF" w:themeColor="background1"/>
                        </w:rPr>
                      </w:pPr>
                    </w:p>
                    <w:p w14:paraId="29BAEFE0" w14:textId="7F77CE5A" w:rsidR="007E0215" w:rsidRPr="004B05E7" w:rsidRDefault="007E0215" w:rsidP="007E0215">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v:textbox>
                <w10:wrap anchorx="page"/>
              </v:shape>
            </w:pict>
          </mc:Fallback>
        </mc:AlternateContent>
      </w:r>
      <w:r w:rsidR="00771F83">
        <w:rPr>
          <w:rFonts w:ascii="Calibri" w:hAnsi="Calibri" w:cs="Calibri"/>
          <w:b/>
          <w:bCs/>
          <w:noProof/>
          <w:color w:val="FFFFFF" w:themeColor="background1"/>
          <w:sz w:val="56"/>
          <w:szCs w:val="56"/>
        </w:rPr>
        <mc:AlternateContent>
          <mc:Choice Requires="wps">
            <w:drawing>
              <wp:anchor distT="0" distB="0" distL="114300" distR="114300" simplePos="0" relativeHeight="251658241" behindDoc="0" locked="0" layoutInCell="1" allowOverlap="1" wp14:anchorId="0B97D49D" wp14:editId="3085F5B9">
                <wp:simplePos x="0" y="0"/>
                <wp:positionH relativeFrom="page">
                  <wp:posOffset>-38100</wp:posOffset>
                </wp:positionH>
                <wp:positionV relativeFrom="paragraph">
                  <wp:posOffset>10160</wp:posOffset>
                </wp:positionV>
                <wp:extent cx="2352675" cy="352425"/>
                <wp:effectExtent l="0" t="0" r="28575" b="28575"/>
                <wp:wrapNone/>
                <wp:docPr id="7" name="Text Box 7">
                  <a:extLst xmlns:a="http://schemas.openxmlformats.org/drawingml/2006/main">
                    <a:ext uri="{FF2B5EF4-FFF2-40B4-BE49-F238E27FC236}">
                      <a16:creationId xmlns:a16="http://schemas.microsoft.com/office/drawing/2014/main" id="{7EC79222-92E9-4310-A0FB-5AAE50964549}"/>
                    </a:ext>
                  </a:extLst>
                </wp:docPr>
                <wp:cNvGraphicFramePr/>
                <a:graphic xmlns:a="http://schemas.openxmlformats.org/drawingml/2006/main">
                  <a:graphicData uri="http://schemas.microsoft.com/office/word/2010/wordprocessingShape">
                    <wps:wsp>
                      <wps:cNvSpPr txBox="1"/>
                      <wps:spPr>
                        <a:xfrm>
                          <a:off x="0" y="0"/>
                          <a:ext cx="2352675" cy="352425"/>
                        </a:xfrm>
                        <a:prstGeom prst="rect">
                          <a:avLst/>
                        </a:prstGeom>
                        <a:solidFill>
                          <a:schemeClr val="bg1"/>
                        </a:solidFill>
                        <a:ln w="6350">
                          <a:solidFill>
                            <a:schemeClr val="bg1"/>
                          </a:solidFill>
                        </a:ln>
                      </wps:spPr>
                      <wps:txbx>
                        <w:txbxContent>
                          <w:p w14:paraId="3EDF5C6D" w14:textId="1A29F6B2" w:rsidR="007E0215" w:rsidRPr="00771F83" w:rsidRDefault="007E0215" w:rsidP="007E0215">
                            <w:pPr>
                              <w:rPr>
                                <w:b/>
                                <w:bCs/>
                                <w:sz w:val="12"/>
                                <w:szCs w:val="14"/>
                              </w:rPr>
                            </w:pPr>
                            <w:r w:rsidRPr="00771F83">
                              <w:rPr>
                                <w:rFonts w:ascii="Calibri" w:hAnsi="Calibri" w:cs="Calibri"/>
                                <w:b/>
                                <w:bCs/>
                                <w:color w:val="ED6898" w:themeColor="accent1"/>
                                <w:sz w:val="36"/>
                                <w:szCs w:val="36"/>
                              </w:rPr>
                              <w:t>Role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7D49D" id="Text Box 7" o:spid="_x0000_s1027" type="#_x0000_t202" style="position:absolute;margin-left:-3pt;margin-top:.8pt;width:185.25pt;height:27.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" fillcolor="white [3212]" strokecolor="white [3212]" strokeweight=".5pt">
                <v:textbox>
                  <w:txbxContent>
                    <w:p w14:paraId="3EDF5C6D" w14:textId="1A29F6B2" w:rsidR="007E0215" w:rsidRPr="00771F83" w:rsidRDefault="007E0215" w:rsidP="007E0215">
                      <w:pPr>
                        <w:rPr>
                          <w:b/>
                          <w:bCs/>
                          <w:sz w:val="12"/>
                          <w:szCs w:val="14"/>
                        </w:rPr>
                      </w:pPr>
                      <w:r w:rsidRPr="00771F83">
                        <w:rPr>
                          <w:rFonts w:ascii="Calibri" w:hAnsi="Calibri" w:cs="Calibri"/>
                          <w:b/>
                          <w:bCs/>
                          <w:color w:val="ED6898" w:themeColor="accent1"/>
                          <w:sz w:val="36"/>
                          <w:szCs w:val="36"/>
                        </w:rPr>
                        <w:t>Role Profile</w:t>
                      </w:r>
                    </w:p>
                  </w:txbxContent>
                </v:textbox>
                <w10:wrap anchorx="page"/>
              </v:shape>
            </w:pict>
          </mc:Fallback>
        </mc:AlternateContent>
      </w:r>
      <w:r w:rsidR="00771F83">
        <w:rPr>
          <w:noProof/>
        </w:rPr>
        <w:drawing>
          <wp:anchor distT="0" distB="0" distL="114300" distR="114300" simplePos="0" relativeHeight="251658243" behindDoc="0" locked="0" layoutInCell="1" allowOverlap="1" wp14:anchorId="3DA1B8F9" wp14:editId="3BC3C159">
            <wp:simplePos x="0" y="0"/>
            <wp:positionH relativeFrom="column">
              <wp:posOffset>5241925</wp:posOffset>
            </wp:positionH>
            <wp:positionV relativeFrom="paragraph">
              <wp:posOffset>-17780</wp:posOffset>
            </wp:positionV>
            <wp:extent cx="1186388" cy="776177"/>
            <wp:effectExtent l="0" t="0" r="0" b="5080"/>
            <wp:wrapNone/>
            <wp:docPr id="1062961413" name="Picture 1062961413">
              <a:extLst xmlns:a="http://schemas.openxmlformats.org/drawingml/2006/main">
                <a:ext uri="{FF2B5EF4-FFF2-40B4-BE49-F238E27FC236}">
                  <a16:creationId xmlns:a16="http://schemas.microsoft.com/office/drawing/2014/main" id="{A62CF198-8C98-453B-92C8-8247B33109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6388" cy="776177"/>
                    </a:xfrm>
                    <a:prstGeom prst="rect">
                      <a:avLst/>
                    </a:prstGeom>
                  </pic:spPr>
                </pic:pic>
              </a:graphicData>
            </a:graphic>
            <wp14:sizeRelH relativeFrom="margin">
              <wp14:pctWidth>0</wp14:pctWidth>
            </wp14:sizeRelH>
            <wp14:sizeRelV relativeFrom="margin">
              <wp14:pctHeight>0</wp14:pctHeight>
            </wp14:sizeRelV>
          </wp:anchor>
        </w:drawing>
      </w:r>
    </w:p>
    <w:p w14:paraId="02D50BAB" w14:textId="092DF860" w:rsidR="00771F83" w:rsidRDefault="00771F83"/>
    <w:p w14:paraId="60CEFD5B" w14:textId="79FE563A" w:rsidR="00771F83" w:rsidRDefault="00771F83">
      <w:r>
        <w:rPr>
          <w:rFonts w:ascii="Calibri" w:hAnsi="Calibri" w:cs="Calibri"/>
          <w:b/>
          <w:bCs/>
          <w:noProof/>
          <w:color w:val="FFFFFF" w:themeColor="background1"/>
          <w:sz w:val="56"/>
          <w:szCs w:val="56"/>
        </w:rPr>
        <mc:AlternateContent>
          <mc:Choice Requires="wps">
            <w:drawing>
              <wp:anchor distT="0" distB="0" distL="114300" distR="114300" simplePos="0" relativeHeight="251658242" behindDoc="0" locked="0" layoutInCell="1" allowOverlap="1" wp14:anchorId="40CF4DE6" wp14:editId="44CB0676">
                <wp:simplePos x="0" y="0"/>
                <wp:positionH relativeFrom="page">
                  <wp:align>left</wp:align>
                </wp:positionH>
                <wp:positionV relativeFrom="paragraph">
                  <wp:posOffset>173990</wp:posOffset>
                </wp:positionV>
                <wp:extent cx="4899660" cy="348615"/>
                <wp:effectExtent l="0" t="0" r="15240" b="13335"/>
                <wp:wrapNone/>
                <wp:docPr id="8" name="Text Box 8">
                  <a:extLst xmlns:a="http://schemas.openxmlformats.org/drawingml/2006/main">
                    <a:ext uri="{FF2B5EF4-FFF2-40B4-BE49-F238E27FC236}">
                      <a16:creationId xmlns:a16="http://schemas.microsoft.com/office/drawing/2014/main" id="{BBED753A-DBE3-4782-811E-51DAFFF703D6}"/>
                    </a:ext>
                  </a:extLst>
                </wp:docPr>
                <wp:cNvGraphicFramePr/>
                <a:graphic xmlns:a="http://schemas.openxmlformats.org/drawingml/2006/main">
                  <a:graphicData uri="http://schemas.microsoft.com/office/word/2010/wordprocessingShape">
                    <wps:wsp>
                      <wps:cNvSpPr txBox="1"/>
                      <wps:spPr>
                        <a:xfrm>
                          <a:off x="0" y="0"/>
                          <a:ext cx="4899660" cy="348615"/>
                        </a:xfrm>
                        <a:prstGeom prst="rect">
                          <a:avLst/>
                        </a:prstGeom>
                        <a:solidFill>
                          <a:schemeClr val="bg1"/>
                        </a:solidFill>
                        <a:ln w="6350">
                          <a:solidFill>
                            <a:schemeClr val="bg1"/>
                          </a:solidFill>
                        </a:ln>
                      </wps:spPr>
                      <wps:txbx>
                        <w:txbxContent>
                          <w:p w14:paraId="078ABF16" w14:textId="4006E81B" w:rsidR="00535E54" w:rsidRPr="00AD0018" w:rsidRDefault="00AD0018" w:rsidP="007E0215">
                            <w:pPr>
                              <w:rPr>
                                <w:rFonts w:ascii="Calibri" w:hAnsi="Calibri" w:cs="Calibri"/>
                                <w:b/>
                                <w:bCs/>
                                <w:color w:val="ED6898" w:themeColor="accent1"/>
                                <w:sz w:val="36"/>
                                <w:szCs w:val="36"/>
                                <w:lang w:val="en-US"/>
                              </w:rPr>
                            </w:pPr>
                            <w:r>
                              <w:rPr>
                                <w:rFonts w:ascii="Calibri" w:hAnsi="Calibri" w:cs="Calibri"/>
                                <w:b/>
                                <w:bCs/>
                                <w:color w:val="ED6898" w:themeColor="accent1"/>
                                <w:sz w:val="36"/>
                                <w:szCs w:val="36"/>
                                <w:lang w:val="en-US"/>
                              </w:rPr>
                              <w:t xml:space="preserve">ERP </w:t>
                            </w:r>
                            <w:proofErr w:type="spellStart"/>
                            <w:r>
                              <w:rPr>
                                <w:rFonts w:ascii="Calibri" w:hAnsi="Calibri" w:cs="Calibri"/>
                                <w:b/>
                                <w:bCs/>
                                <w:color w:val="ED6898" w:themeColor="accent1"/>
                                <w:sz w:val="36"/>
                                <w:szCs w:val="36"/>
                                <w:lang w:val="en-US"/>
                              </w:rPr>
                              <w:t>Programme</w:t>
                            </w:r>
                            <w:proofErr w:type="spellEnd"/>
                            <w:r>
                              <w:rPr>
                                <w:rFonts w:ascii="Calibri" w:hAnsi="Calibri" w:cs="Calibri"/>
                                <w:b/>
                                <w:bCs/>
                                <w:color w:val="ED6898" w:themeColor="accent1"/>
                                <w:sz w:val="36"/>
                                <w:szCs w:val="36"/>
                                <w:lang w:val="en-US"/>
                              </w:rPr>
                              <w:t xml:space="preserve"> Manager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F4DE6" id="Text Box 8" o:spid="_x0000_s1028" type="#_x0000_t202" style="position:absolute;margin-left:0;margin-top:13.7pt;width:385.8pt;height:27.4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" fillcolor="white [3212]" strokecolor="white [3212]" strokeweight=".5pt">
                <v:textbox>
                  <w:txbxContent>
                    <w:p w14:paraId="078ABF16" w14:textId="4006E81B" w:rsidR="00535E54" w:rsidRPr="00AD0018" w:rsidRDefault="00AD0018" w:rsidP="007E0215">
                      <w:pPr>
                        <w:rPr>
                          <w:rFonts w:ascii="Calibri" w:hAnsi="Calibri" w:cs="Calibri"/>
                          <w:b/>
                          <w:bCs/>
                          <w:color w:val="ED6898" w:themeColor="accent1"/>
                          <w:sz w:val="36"/>
                          <w:szCs w:val="36"/>
                          <w:lang w:val="en-US"/>
                        </w:rPr>
                      </w:pPr>
                      <w:r>
                        <w:rPr>
                          <w:rFonts w:ascii="Calibri" w:hAnsi="Calibri" w:cs="Calibri"/>
                          <w:b/>
                          <w:bCs/>
                          <w:color w:val="ED6898" w:themeColor="accent1"/>
                          <w:sz w:val="36"/>
                          <w:szCs w:val="36"/>
                          <w:lang w:val="en-US"/>
                        </w:rPr>
                        <w:t xml:space="preserve">ERP </w:t>
                      </w:r>
                      <w:proofErr w:type="spellStart"/>
                      <w:r>
                        <w:rPr>
                          <w:rFonts w:ascii="Calibri" w:hAnsi="Calibri" w:cs="Calibri"/>
                          <w:b/>
                          <w:bCs/>
                          <w:color w:val="ED6898" w:themeColor="accent1"/>
                          <w:sz w:val="36"/>
                          <w:szCs w:val="36"/>
                          <w:lang w:val="en-US"/>
                        </w:rPr>
                        <w:t>Programme</w:t>
                      </w:r>
                      <w:proofErr w:type="spellEnd"/>
                      <w:r>
                        <w:rPr>
                          <w:rFonts w:ascii="Calibri" w:hAnsi="Calibri" w:cs="Calibri"/>
                          <w:b/>
                          <w:bCs/>
                          <w:color w:val="ED6898" w:themeColor="accent1"/>
                          <w:sz w:val="36"/>
                          <w:szCs w:val="36"/>
                          <w:lang w:val="en-US"/>
                        </w:rPr>
                        <w:t xml:space="preserve"> Manager </w:t>
                      </w:r>
                    </w:p>
                  </w:txbxContent>
                </v:textbox>
                <w10:wrap anchorx="page"/>
              </v:shape>
            </w:pict>
          </mc:Fallback>
        </mc:AlternateContent>
      </w:r>
    </w:p>
    <w:p w14:paraId="7C91AB89" w14:textId="1DC75F05" w:rsidR="00771F83" w:rsidRDefault="00771F83"/>
    <w:p w14:paraId="603EE23C" w14:textId="77777777" w:rsidR="00771F83" w:rsidRDefault="00771F83"/>
    <w:p w14:paraId="48EC49DF" w14:textId="77777777" w:rsidR="00A86E7C" w:rsidRDefault="00A86E7C" w:rsidP="00A86E7C">
      <w:pPr>
        <w:spacing w:before="240"/>
        <w:ind w:right="119"/>
        <w:jc w:val="both"/>
      </w:pPr>
    </w:p>
    <w:p w14:paraId="786B4F57" w14:textId="79944A1E" w:rsidR="00771F83" w:rsidRDefault="00771F83" w:rsidP="00A86E7C">
      <w:pPr>
        <w:spacing w:before="240"/>
        <w:ind w:right="119"/>
        <w:jc w:val="both"/>
        <w:rPr>
          <w:rFonts w:cstheme="minorBidi"/>
          <w:b/>
          <w:bCs/>
          <w:color w:val="ED6898" w:themeColor="accent1"/>
          <w:sz w:val="24"/>
          <w:lang w:eastAsia="en-GB"/>
        </w:rPr>
      </w:pPr>
      <w:r>
        <w:rPr>
          <w:rFonts w:cstheme="minorBidi"/>
          <w:b/>
          <w:bCs/>
          <w:color w:val="7F7F7F" w:themeColor="text1"/>
          <w:sz w:val="32"/>
          <w:szCs w:val="32"/>
          <w:lang w:eastAsia="en-GB"/>
        </w:rPr>
        <w:t>Role Purpose</w:t>
      </w:r>
      <w:r w:rsidRPr="00771F83">
        <w:rPr>
          <w:rFonts w:cstheme="minorBidi"/>
          <w:b/>
          <w:bCs/>
          <w:color w:val="ED6898" w:themeColor="accent1"/>
          <w:sz w:val="24"/>
          <w:lang w:eastAsia="en-GB"/>
        </w:rPr>
        <w:t xml:space="preserve"> </w:t>
      </w:r>
    </w:p>
    <w:p w14:paraId="43D7C474" w14:textId="55269386" w:rsidR="005014E5" w:rsidRPr="002A2BED" w:rsidRDefault="005014E5" w:rsidP="005014E5">
      <w:pPr>
        <w:pStyle w:val="li1"/>
        <w:spacing w:before="0" w:beforeAutospacing="0" w:after="0" w:afterAutospacing="0"/>
        <w:ind w:right="119"/>
        <w:jc w:val="both"/>
        <w:rPr>
          <w:rFonts w:asciiTheme="minorHAnsi" w:eastAsia="Times New Roman" w:hAnsiTheme="minorHAnsi" w:cs="Times New Roman"/>
          <w:b/>
          <w:bCs/>
          <w:color w:val="ED6898" w:themeColor="accent1"/>
          <w:sz w:val="24"/>
          <w:szCs w:val="28"/>
          <w:lang w:eastAsia="en-US"/>
        </w:rPr>
      </w:pPr>
      <w:r w:rsidRPr="002A2BED">
        <w:rPr>
          <w:rFonts w:asciiTheme="minorHAnsi" w:eastAsia="Times New Roman" w:hAnsiTheme="minorHAnsi" w:cs="Times New Roman"/>
          <w:b/>
          <w:bCs/>
          <w:color w:val="ED6898" w:themeColor="accent1"/>
          <w:sz w:val="24"/>
          <w:szCs w:val="28"/>
          <w:lang w:eastAsia="en-US"/>
        </w:rPr>
        <w:t xml:space="preserve">The ERP Programme Manager will lead </w:t>
      </w:r>
      <w:r w:rsidR="00DB72DD">
        <w:rPr>
          <w:rFonts w:asciiTheme="minorHAnsi" w:eastAsia="Times New Roman" w:hAnsiTheme="minorHAnsi" w:cs="Times New Roman"/>
          <w:b/>
          <w:bCs/>
          <w:color w:val="ED6898" w:themeColor="accent1"/>
          <w:sz w:val="24"/>
          <w:szCs w:val="28"/>
          <w:lang w:eastAsia="en-US"/>
        </w:rPr>
        <w:t>all aspects of the</w:t>
      </w:r>
      <w:r w:rsidR="001A5427">
        <w:rPr>
          <w:rFonts w:asciiTheme="minorHAnsi" w:eastAsia="Times New Roman" w:hAnsiTheme="minorHAnsi" w:cs="Times New Roman"/>
          <w:b/>
          <w:bCs/>
          <w:color w:val="ED6898" w:themeColor="accent1"/>
          <w:sz w:val="24"/>
          <w:szCs w:val="28"/>
          <w:lang w:eastAsia="en-US"/>
        </w:rPr>
        <w:t xml:space="preserve"> ERP</w:t>
      </w:r>
      <w:r w:rsidR="00DB72DD">
        <w:rPr>
          <w:rFonts w:asciiTheme="minorHAnsi" w:eastAsia="Times New Roman" w:hAnsiTheme="minorHAnsi" w:cs="Times New Roman"/>
          <w:b/>
          <w:bCs/>
          <w:color w:val="ED6898" w:themeColor="accent1"/>
          <w:sz w:val="24"/>
          <w:szCs w:val="28"/>
          <w:lang w:eastAsia="en-US"/>
        </w:rPr>
        <w:t xml:space="preserve"> </w:t>
      </w:r>
      <w:r w:rsidRPr="002A2BED">
        <w:rPr>
          <w:rFonts w:asciiTheme="minorHAnsi" w:eastAsia="Times New Roman" w:hAnsiTheme="minorHAnsi" w:cs="Times New Roman"/>
          <w:b/>
          <w:bCs/>
          <w:color w:val="ED6898" w:themeColor="accent1"/>
          <w:sz w:val="24"/>
          <w:szCs w:val="28"/>
          <w:lang w:eastAsia="en-US"/>
        </w:rPr>
        <w:t>transformation, ensuring the programme delivers on strategic objectives and operational excellence.</w:t>
      </w:r>
      <w:r w:rsidR="005D41AE">
        <w:rPr>
          <w:rFonts w:asciiTheme="minorHAnsi" w:eastAsia="Times New Roman" w:hAnsiTheme="minorHAnsi" w:cs="Times New Roman"/>
          <w:b/>
          <w:bCs/>
          <w:color w:val="ED6898" w:themeColor="accent1"/>
          <w:sz w:val="24"/>
          <w:szCs w:val="28"/>
          <w:lang w:eastAsia="en-US"/>
        </w:rPr>
        <w:t xml:space="preserve"> </w:t>
      </w:r>
      <w:r w:rsidR="00F2588B">
        <w:rPr>
          <w:rFonts w:asciiTheme="minorHAnsi" w:eastAsia="Times New Roman" w:hAnsiTheme="minorHAnsi" w:cs="Times New Roman"/>
          <w:b/>
          <w:bCs/>
          <w:color w:val="ED6898" w:themeColor="accent1"/>
          <w:sz w:val="24"/>
          <w:szCs w:val="28"/>
          <w:lang w:eastAsia="en-US"/>
        </w:rPr>
        <w:t xml:space="preserve">The role will </w:t>
      </w:r>
      <w:r w:rsidR="00E14602">
        <w:rPr>
          <w:rFonts w:asciiTheme="minorHAnsi" w:eastAsia="Times New Roman" w:hAnsiTheme="minorHAnsi" w:cs="Times New Roman"/>
          <w:b/>
          <w:bCs/>
          <w:color w:val="ED6898" w:themeColor="accent1"/>
          <w:sz w:val="24"/>
          <w:szCs w:val="28"/>
          <w:lang w:eastAsia="en-US"/>
        </w:rPr>
        <w:t>drive</w:t>
      </w:r>
      <w:r w:rsidR="00F2588B">
        <w:rPr>
          <w:rFonts w:asciiTheme="minorHAnsi" w:eastAsia="Times New Roman" w:hAnsiTheme="minorHAnsi" w:cs="Times New Roman"/>
          <w:b/>
          <w:bCs/>
          <w:color w:val="ED6898" w:themeColor="accent1"/>
          <w:sz w:val="24"/>
          <w:szCs w:val="28"/>
          <w:lang w:eastAsia="en-US"/>
        </w:rPr>
        <w:t xml:space="preserve"> the systematic review and transformation of core business processes and ways of working </w:t>
      </w:r>
      <w:r w:rsidR="00251DC5">
        <w:rPr>
          <w:rFonts w:asciiTheme="minorHAnsi" w:eastAsia="Times New Roman" w:hAnsiTheme="minorHAnsi" w:cs="Times New Roman"/>
          <w:b/>
          <w:bCs/>
          <w:color w:val="ED6898" w:themeColor="accent1"/>
          <w:sz w:val="24"/>
          <w:szCs w:val="28"/>
          <w:lang w:eastAsia="en-US"/>
        </w:rPr>
        <w:t>to ensure that they are streamlined, effective, aligned with industry best practice and deliver meaningful value</w:t>
      </w:r>
      <w:r w:rsidR="006B7253">
        <w:rPr>
          <w:rFonts w:asciiTheme="minorHAnsi" w:eastAsia="Times New Roman" w:hAnsiTheme="minorHAnsi" w:cs="Times New Roman"/>
          <w:b/>
          <w:bCs/>
          <w:color w:val="ED6898" w:themeColor="accent1"/>
          <w:sz w:val="24"/>
          <w:szCs w:val="28"/>
          <w:lang w:eastAsia="en-US"/>
        </w:rPr>
        <w:t xml:space="preserve"> in pursuit of</w:t>
      </w:r>
      <w:r w:rsidRPr="002A2BED">
        <w:rPr>
          <w:rFonts w:asciiTheme="minorHAnsi" w:eastAsia="Times New Roman" w:hAnsiTheme="minorHAnsi" w:cs="Times New Roman"/>
          <w:b/>
          <w:bCs/>
          <w:color w:val="ED6898" w:themeColor="accent1"/>
          <w:sz w:val="24"/>
          <w:szCs w:val="28"/>
          <w:lang w:eastAsia="en-US"/>
        </w:rPr>
        <w:t xml:space="preserve"> </w:t>
      </w:r>
      <w:r w:rsidR="00E14602">
        <w:rPr>
          <w:rFonts w:asciiTheme="minorHAnsi" w:eastAsia="Times New Roman" w:hAnsiTheme="minorHAnsi" w:cs="Times New Roman"/>
          <w:b/>
          <w:bCs/>
          <w:color w:val="ED6898" w:themeColor="accent1"/>
          <w:sz w:val="24"/>
          <w:szCs w:val="28"/>
          <w:lang w:eastAsia="en-US"/>
        </w:rPr>
        <w:t xml:space="preserve">the charity’s overarching strategic objectives. </w:t>
      </w:r>
      <w:r w:rsidR="001A5427">
        <w:rPr>
          <w:rFonts w:asciiTheme="minorHAnsi" w:eastAsia="Times New Roman" w:hAnsiTheme="minorHAnsi" w:cs="Times New Roman"/>
          <w:b/>
          <w:bCs/>
          <w:color w:val="ED6898" w:themeColor="accent1"/>
          <w:sz w:val="24"/>
          <w:szCs w:val="28"/>
          <w:lang w:eastAsia="en-US"/>
        </w:rPr>
        <w:t xml:space="preserve"> </w:t>
      </w:r>
    </w:p>
    <w:p w14:paraId="5634969C" w14:textId="77777777" w:rsidR="00713BFC" w:rsidRDefault="00713BFC" w:rsidP="00944E53">
      <w:pPr>
        <w:ind w:left="426" w:right="119" w:hanging="284"/>
        <w:jc w:val="both"/>
        <w:rPr>
          <w:b/>
          <w:bCs/>
        </w:rPr>
      </w:pPr>
    </w:p>
    <w:p w14:paraId="39D34D69" w14:textId="2528D881" w:rsidR="00C647EC" w:rsidRDefault="00986E0E" w:rsidP="00BA4130">
      <w:pPr>
        <w:ind w:right="119"/>
        <w:jc w:val="both"/>
        <w:rPr>
          <w:color w:val="5F5F5F" w:themeColor="text1" w:themeShade="BF"/>
          <w:sz w:val="20"/>
          <w:szCs w:val="22"/>
        </w:rPr>
      </w:pPr>
      <w:r w:rsidRPr="005A486D">
        <w:rPr>
          <w:b/>
          <w:bCs/>
          <w:color w:val="7F7F7F" w:themeColor="text1"/>
          <w:sz w:val="32"/>
          <w:szCs w:val="36"/>
        </w:rPr>
        <w:t xml:space="preserve">Key Accountabilities </w:t>
      </w:r>
      <w:r w:rsidRPr="005A486D">
        <w:rPr>
          <w:color w:val="5F5F5F" w:themeColor="text1" w:themeShade="BF"/>
          <w:sz w:val="20"/>
          <w:szCs w:val="22"/>
        </w:rPr>
        <w:t xml:space="preserve">  </w:t>
      </w:r>
    </w:p>
    <w:p w14:paraId="4FA70E85" w14:textId="77777777" w:rsidR="006D5736" w:rsidRPr="00F563C8" w:rsidRDefault="006D5736" w:rsidP="006D5736">
      <w:pPr>
        <w:ind w:right="119"/>
        <w:jc w:val="both"/>
        <w:rPr>
          <w:b/>
          <w:bCs/>
          <w:color w:val="ED6898" w:themeColor="accent1"/>
          <w:sz w:val="28"/>
          <w:szCs w:val="32"/>
        </w:rPr>
      </w:pPr>
      <w:r>
        <w:rPr>
          <w:b/>
          <w:bCs/>
          <w:color w:val="ED6898" w:themeColor="accent1"/>
          <w:sz w:val="28"/>
          <w:szCs w:val="32"/>
        </w:rPr>
        <w:t>Transformation</w:t>
      </w:r>
    </w:p>
    <w:p w14:paraId="56E4ED4A" w14:textId="77777777" w:rsidR="006D5736" w:rsidRPr="00EF05D1" w:rsidRDefault="006D5736" w:rsidP="00790865">
      <w:pPr>
        <w:pStyle w:val="li1"/>
        <w:numPr>
          <w:ilvl w:val="0"/>
          <w:numId w:val="7"/>
        </w:numPr>
        <w:spacing w:before="0" w:beforeAutospacing="0"/>
        <w:ind w:left="426" w:right="119" w:hanging="284"/>
        <w:jc w:val="both"/>
        <w:rPr>
          <w:color w:val="5F5F5F" w:themeColor="text1" w:themeShade="BF"/>
          <w:sz w:val="24"/>
          <w:szCs w:val="28"/>
        </w:rPr>
      </w:pPr>
      <w:r w:rsidRPr="00EF05D1">
        <w:rPr>
          <w:color w:val="5F5F5F" w:themeColor="text1" w:themeShade="BF"/>
          <w:sz w:val="24"/>
          <w:szCs w:val="28"/>
        </w:rPr>
        <w:t>To lead the end-to-end delivery of the ERP transformation, overseeing all aspects of implementation—including system integration, data migration, process redesign, configuration/customi</w:t>
      </w:r>
      <w:r>
        <w:rPr>
          <w:color w:val="5F5F5F" w:themeColor="text1" w:themeShade="BF"/>
          <w:sz w:val="24"/>
          <w:szCs w:val="28"/>
        </w:rPr>
        <w:t>s</w:t>
      </w:r>
      <w:r w:rsidRPr="00EF05D1">
        <w:rPr>
          <w:color w:val="5F5F5F" w:themeColor="text1" w:themeShade="BF"/>
          <w:sz w:val="24"/>
          <w:szCs w:val="28"/>
        </w:rPr>
        <w:t>ation, testing, and comprehensive change management—to ensure benefits reali</w:t>
      </w:r>
      <w:r>
        <w:rPr>
          <w:color w:val="5F5F5F" w:themeColor="text1" w:themeShade="BF"/>
          <w:sz w:val="24"/>
          <w:szCs w:val="28"/>
        </w:rPr>
        <w:t>s</w:t>
      </w:r>
      <w:r w:rsidRPr="00EF05D1">
        <w:rPr>
          <w:color w:val="5F5F5F" w:themeColor="text1" w:themeShade="BF"/>
          <w:sz w:val="24"/>
          <w:szCs w:val="28"/>
        </w:rPr>
        <w:t xml:space="preserve">ation, user adoption, and minimal disruption to business operations. </w:t>
      </w:r>
    </w:p>
    <w:p w14:paraId="27701C15" w14:textId="77777777" w:rsidR="006D5736" w:rsidRPr="00EF05D1" w:rsidRDefault="006D5736" w:rsidP="006D5736">
      <w:pPr>
        <w:pStyle w:val="li1"/>
        <w:numPr>
          <w:ilvl w:val="0"/>
          <w:numId w:val="7"/>
        </w:numPr>
        <w:spacing w:before="0" w:beforeAutospacing="0"/>
        <w:ind w:left="426" w:right="119" w:hanging="284"/>
        <w:jc w:val="both"/>
        <w:rPr>
          <w:color w:val="5F5F5F" w:themeColor="text1" w:themeShade="BF"/>
          <w:sz w:val="24"/>
          <w:szCs w:val="28"/>
        </w:rPr>
      </w:pPr>
      <w:r w:rsidRPr="00EF05D1">
        <w:rPr>
          <w:color w:val="5F5F5F" w:themeColor="text1" w:themeShade="BF"/>
          <w:sz w:val="24"/>
          <w:szCs w:val="28"/>
        </w:rPr>
        <w:t xml:space="preserve">To establish and maintain robust programme governance, ensuring clear decision-making, proactive risk management, and compliance with all legal, regulatory, and organizational standards. </w:t>
      </w:r>
    </w:p>
    <w:p w14:paraId="12F21032" w14:textId="77777777" w:rsidR="006D5736" w:rsidRDefault="006D5736" w:rsidP="006D5736">
      <w:pPr>
        <w:pStyle w:val="li1"/>
        <w:numPr>
          <w:ilvl w:val="0"/>
          <w:numId w:val="7"/>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EF05D1">
        <w:rPr>
          <w:color w:val="5F5F5F" w:themeColor="text1" w:themeShade="BF"/>
          <w:sz w:val="24"/>
          <w:szCs w:val="28"/>
        </w:rPr>
        <w:t>To embed a culture of continuous improvement and learning, defining, tracking, and reali</w:t>
      </w:r>
      <w:r>
        <w:rPr>
          <w:color w:val="5F5F5F" w:themeColor="text1" w:themeShade="BF"/>
          <w:sz w:val="24"/>
          <w:szCs w:val="28"/>
        </w:rPr>
        <w:t>s</w:t>
      </w:r>
      <w:r w:rsidRPr="00EF05D1">
        <w:rPr>
          <w:color w:val="5F5F5F" w:themeColor="text1" w:themeShade="BF"/>
          <w:sz w:val="24"/>
          <w:szCs w:val="28"/>
        </w:rPr>
        <w:t>ing programme benefits, and ensuring effective</w:t>
      </w:r>
      <w:r w:rsidRPr="00EF05D1">
        <w:rPr>
          <w:rFonts w:asciiTheme="minorHAnsi" w:hAnsiTheme="minorHAnsi" w:cs="Times New Roman"/>
          <w:color w:val="5F5F5F" w:themeColor="text1" w:themeShade="BF"/>
          <w:sz w:val="24"/>
          <w:szCs w:val="28"/>
          <w:lang w:eastAsia="en-US"/>
        </w:rPr>
        <w:t xml:space="preserve"> post-implementation support and optimi</w:t>
      </w:r>
      <w:r>
        <w:rPr>
          <w:rFonts w:asciiTheme="minorHAnsi" w:hAnsiTheme="minorHAnsi" w:cs="Times New Roman"/>
          <w:color w:val="5F5F5F" w:themeColor="text1" w:themeShade="BF"/>
          <w:sz w:val="24"/>
          <w:szCs w:val="28"/>
          <w:lang w:eastAsia="en-US"/>
        </w:rPr>
        <w:t>s</w:t>
      </w:r>
      <w:r w:rsidRPr="00EF05D1">
        <w:rPr>
          <w:rFonts w:asciiTheme="minorHAnsi" w:hAnsiTheme="minorHAnsi" w:cs="Times New Roman"/>
          <w:color w:val="5F5F5F" w:themeColor="text1" w:themeShade="BF"/>
          <w:sz w:val="24"/>
          <w:szCs w:val="28"/>
          <w:lang w:eastAsia="en-US"/>
        </w:rPr>
        <w:t>ation for sustainable change across all business functions.</w:t>
      </w:r>
    </w:p>
    <w:p w14:paraId="7FE12C28" w14:textId="77777777" w:rsidR="006D5736" w:rsidRDefault="006D5736" w:rsidP="00BA4130">
      <w:pPr>
        <w:ind w:right="119"/>
        <w:jc w:val="both"/>
        <w:rPr>
          <w:b/>
          <w:bCs/>
          <w:color w:val="ED6898" w:themeColor="accent1"/>
          <w:sz w:val="28"/>
          <w:szCs w:val="32"/>
        </w:rPr>
      </w:pPr>
    </w:p>
    <w:p w14:paraId="4E985C9F" w14:textId="19F8FBD0" w:rsidR="00FD4CB0" w:rsidRPr="00F563C8" w:rsidRDefault="00FD4CB0" w:rsidP="00D0396C">
      <w:pPr>
        <w:ind w:right="119"/>
        <w:jc w:val="both"/>
        <w:rPr>
          <w:b/>
          <w:bCs/>
          <w:color w:val="ED6898" w:themeColor="accent1"/>
          <w:sz w:val="28"/>
          <w:szCs w:val="32"/>
        </w:rPr>
      </w:pPr>
      <w:r>
        <w:rPr>
          <w:b/>
          <w:bCs/>
          <w:color w:val="ED6898" w:themeColor="accent1"/>
          <w:sz w:val="28"/>
          <w:szCs w:val="32"/>
        </w:rPr>
        <w:t>Business Strategy</w:t>
      </w:r>
    </w:p>
    <w:p w14:paraId="3D908EDB" w14:textId="29613E4D" w:rsidR="00F3453B" w:rsidRDefault="007A50FB" w:rsidP="00BA4130">
      <w:pPr>
        <w:pStyle w:val="li1"/>
        <w:numPr>
          <w:ilvl w:val="0"/>
          <w:numId w:val="7"/>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Pr>
          <w:rFonts w:asciiTheme="minorHAnsi" w:hAnsiTheme="minorHAnsi" w:cs="Times New Roman"/>
          <w:color w:val="5F5F5F" w:themeColor="text1" w:themeShade="BF"/>
          <w:sz w:val="24"/>
          <w:szCs w:val="28"/>
          <w:lang w:eastAsia="en-US"/>
        </w:rPr>
        <w:t>T</w:t>
      </w:r>
      <w:r w:rsidR="00F3453B" w:rsidRPr="00F3453B">
        <w:rPr>
          <w:rFonts w:asciiTheme="minorHAnsi" w:hAnsiTheme="minorHAnsi" w:cs="Times New Roman"/>
          <w:color w:val="5F5F5F" w:themeColor="text1" w:themeShade="BF"/>
          <w:sz w:val="24"/>
          <w:szCs w:val="28"/>
          <w:lang w:eastAsia="en-US"/>
        </w:rPr>
        <w:t>o design and deliver the ERP programme, ensuring that it is fully aligned to the charity's overarching strategy, supporting long-term vision, growth, and digital transformation</w:t>
      </w:r>
      <w:r>
        <w:rPr>
          <w:rFonts w:asciiTheme="minorHAnsi" w:hAnsiTheme="minorHAnsi" w:cs="Times New Roman"/>
          <w:color w:val="5F5F5F" w:themeColor="text1" w:themeShade="BF"/>
          <w:sz w:val="24"/>
          <w:szCs w:val="28"/>
          <w:lang w:eastAsia="en-US"/>
        </w:rPr>
        <w:t>.</w:t>
      </w:r>
    </w:p>
    <w:p w14:paraId="660B8048" w14:textId="77777777" w:rsidR="00FD4CB0" w:rsidRDefault="00FD4CB0" w:rsidP="00D0396C">
      <w:pPr>
        <w:ind w:left="426" w:right="119" w:hanging="284"/>
        <w:jc w:val="both"/>
        <w:rPr>
          <w:b/>
          <w:bCs/>
          <w:color w:val="ED6898" w:themeColor="accent1"/>
          <w:sz w:val="28"/>
          <w:szCs w:val="32"/>
        </w:rPr>
      </w:pPr>
    </w:p>
    <w:p w14:paraId="18992C37" w14:textId="1E00FD88" w:rsidR="00771F83" w:rsidRPr="00F563C8" w:rsidRDefault="00D76DBC" w:rsidP="00D0396C">
      <w:pPr>
        <w:ind w:right="119"/>
        <w:jc w:val="both"/>
        <w:rPr>
          <w:b/>
          <w:bCs/>
          <w:color w:val="ED6898" w:themeColor="accent1"/>
          <w:sz w:val="28"/>
          <w:szCs w:val="32"/>
        </w:rPr>
      </w:pPr>
      <w:r>
        <w:rPr>
          <w:b/>
          <w:bCs/>
          <w:color w:val="ED6898" w:themeColor="accent1"/>
          <w:sz w:val="28"/>
          <w:szCs w:val="32"/>
        </w:rPr>
        <w:t xml:space="preserve">Business Development and </w:t>
      </w:r>
      <w:r w:rsidR="009D3F32">
        <w:rPr>
          <w:b/>
          <w:bCs/>
          <w:color w:val="ED6898" w:themeColor="accent1"/>
          <w:sz w:val="28"/>
          <w:szCs w:val="32"/>
        </w:rPr>
        <w:t>External Relations</w:t>
      </w:r>
    </w:p>
    <w:p w14:paraId="5DB340DF" w14:textId="3B02100A" w:rsidR="00771F83" w:rsidRDefault="009D3F32" w:rsidP="00BA4130">
      <w:pPr>
        <w:pStyle w:val="li1"/>
        <w:numPr>
          <w:ilvl w:val="0"/>
          <w:numId w:val="7"/>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9D3F32">
        <w:rPr>
          <w:rFonts w:asciiTheme="minorHAnsi" w:hAnsiTheme="minorHAnsi" w:cs="Times New Roman"/>
          <w:color w:val="5F5F5F" w:themeColor="text1" w:themeShade="BF"/>
          <w:sz w:val="24"/>
          <w:szCs w:val="28"/>
          <w:lang w:eastAsia="en-US"/>
        </w:rPr>
        <w:t>To</w:t>
      </w:r>
      <w:r w:rsidR="00C8420F">
        <w:rPr>
          <w:rFonts w:asciiTheme="minorHAnsi" w:hAnsiTheme="minorHAnsi" w:cs="Times New Roman"/>
          <w:color w:val="5F5F5F" w:themeColor="text1" w:themeShade="BF"/>
          <w:sz w:val="24"/>
          <w:szCs w:val="28"/>
          <w:lang w:eastAsia="en-US"/>
        </w:rPr>
        <w:t xml:space="preserve"> </w:t>
      </w:r>
      <w:r w:rsidR="00C8420F" w:rsidRPr="00C8420F">
        <w:rPr>
          <w:rFonts w:asciiTheme="minorHAnsi" w:hAnsiTheme="minorHAnsi" w:cs="Times New Roman"/>
          <w:color w:val="5F5F5F" w:themeColor="text1" w:themeShade="BF"/>
          <w:sz w:val="24"/>
          <w:szCs w:val="28"/>
          <w:lang w:eastAsia="en-US"/>
        </w:rPr>
        <w:t>build and foster excellent relationships with key external partners, vendors, and stakeholders—negotiating and influencing effectively at all levels and across diverse technical and functional backgrounds—to maximise value, innovation, and support for the ERP transformation.</w:t>
      </w:r>
    </w:p>
    <w:p w14:paraId="36809F0C" w14:textId="77777777" w:rsidR="00EE6001" w:rsidRDefault="00EE6001" w:rsidP="00BA4130">
      <w:pPr>
        <w:pStyle w:val="li1"/>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p>
    <w:p w14:paraId="0476C1A1" w14:textId="22EE0244" w:rsidR="00B136AF" w:rsidRPr="00F563C8" w:rsidRDefault="00B136AF" w:rsidP="00D0396C">
      <w:pPr>
        <w:ind w:right="119"/>
        <w:jc w:val="both"/>
        <w:rPr>
          <w:b/>
          <w:bCs/>
          <w:color w:val="ED6898" w:themeColor="accent1"/>
          <w:sz w:val="28"/>
          <w:szCs w:val="32"/>
        </w:rPr>
      </w:pPr>
      <w:r>
        <w:rPr>
          <w:b/>
          <w:bCs/>
          <w:color w:val="ED6898" w:themeColor="accent1"/>
          <w:sz w:val="28"/>
          <w:szCs w:val="32"/>
        </w:rPr>
        <w:t>Systems</w:t>
      </w:r>
    </w:p>
    <w:p w14:paraId="29C82EF6" w14:textId="1115339E" w:rsidR="00C535C9" w:rsidRPr="00A45EE0" w:rsidRDefault="4D5706DE" w:rsidP="00BA4130">
      <w:pPr>
        <w:pStyle w:val="li1"/>
        <w:numPr>
          <w:ilvl w:val="0"/>
          <w:numId w:val="7"/>
        </w:numPr>
        <w:spacing w:before="0" w:beforeAutospacing="0" w:after="0" w:afterAutospacing="0"/>
        <w:ind w:left="426" w:right="261" w:hanging="284"/>
        <w:jc w:val="both"/>
        <w:rPr>
          <w:rFonts w:eastAsia="Calibri" w:cs="Segoe UI"/>
          <w:lang w:eastAsia="en-US"/>
        </w:rPr>
      </w:pPr>
      <w:r w:rsidRPr="76802F51">
        <w:rPr>
          <w:rFonts w:asciiTheme="minorHAnsi" w:hAnsiTheme="minorHAnsi" w:cs="Times New Roman"/>
          <w:color w:val="5F5F5F" w:themeColor="text1" w:themeShade="BF"/>
          <w:sz w:val="24"/>
          <w:szCs w:val="24"/>
          <w:lang w:eastAsia="en-US"/>
        </w:rPr>
        <w:t>To l</w:t>
      </w:r>
      <w:r w:rsidR="6033FCA1" w:rsidRPr="76802F51">
        <w:rPr>
          <w:rFonts w:asciiTheme="minorHAnsi" w:hAnsiTheme="minorHAnsi" w:cs="Times New Roman"/>
          <w:color w:val="5F5F5F" w:themeColor="text1" w:themeShade="BF"/>
          <w:sz w:val="24"/>
          <w:szCs w:val="24"/>
          <w:lang w:eastAsia="en-US"/>
        </w:rPr>
        <w:t xml:space="preserve">ead on the development, maintenance and support of project management tools, templates and systems (E.g. </w:t>
      </w:r>
      <w:proofErr w:type="spellStart"/>
      <w:r w:rsidR="6033FCA1" w:rsidRPr="76802F51">
        <w:rPr>
          <w:rFonts w:asciiTheme="minorHAnsi" w:hAnsiTheme="minorHAnsi" w:cs="Times New Roman"/>
          <w:color w:val="5F5F5F" w:themeColor="text1" w:themeShade="BF"/>
          <w:sz w:val="24"/>
          <w:szCs w:val="24"/>
          <w:lang w:eastAsia="en-US"/>
        </w:rPr>
        <w:t>Smartsheets</w:t>
      </w:r>
      <w:proofErr w:type="spellEnd"/>
      <w:r w:rsidR="6033FCA1" w:rsidRPr="76802F51">
        <w:rPr>
          <w:rFonts w:asciiTheme="minorHAnsi" w:hAnsiTheme="minorHAnsi" w:cs="Times New Roman"/>
          <w:color w:val="5F5F5F" w:themeColor="text1" w:themeShade="BF"/>
          <w:sz w:val="24"/>
          <w:szCs w:val="24"/>
          <w:lang w:eastAsia="en-US"/>
        </w:rPr>
        <w:t xml:space="preserve">) </w:t>
      </w:r>
      <w:r w:rsidR="25214F09" w:rsidRPr="76802F51">
        <w:rPr>
          <w:rFonts w:asciiTheme="minorHAnsi" w:hAnsiTheme="minorHAnsi" w:cs="Times New Roman"/>
          <w:color w:val="5F5F5F" w:themeColor="text1" w:themeShade="BF"/>
          <w:sz w:val="24"/>
          <w:szCs w:val="24"/>
          <w:lang w:eastAsia="en-US"/>
        </w:rPr>
        <w:t xml:space="preserve">for the ERP Programme </w:t>
      </w:r>
      <w:r w:rsidR="6033FCA1" w:rsidRPr="76802F51">
        <w:rPr>
          <w:rFonts w:asciiTheme="minorHAnsi" w:hAnsiTheme="minorHAnsi" w:cs="Times New Roman"/>
          <w:color w:val="5F5F5F" w:themeColor="text1" w:themeShade="BF"/>
          <w:sz w:val="24"/>
          <w:szCs w:val="24"/>
          <w:lang w:eastAsia="en-US"/>
        </w:rPr>
        <w:t>to enable consistent and effective project delivery and reporting activity across the organisation, including owning any relationships with 3rd party suppliers.</w:t>
      </w:r>
      <w:r w:rsidR="6033FCA1" w:rsidRPr="76802F51">
        <w:rPr>
          <w:rFonts w:eastAsia="Calibri" w:cs="Segoe UI"/>
          <w:lang w:eastAsia="en-US"/>
        </w:rPr>
        <w:t xml:space="preserve">  </w:t>
      </w:r>
    </w:p>
    <w:p w14:paraId="25A7DEA9" w14:textId="45E2D312" w:rsidR="00BE6EEC" w:rsidRDefault="00BE6EEC" w:rsidP="00D0396C">
      <w:pPr>
        <w:pStyle w:val="li1"/>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p>
    <w:p w14:paraId="1E964743" w14:textId="3C01C4A7" w:rsidR="000C15A8" w:rsidRPr="000C15A8" w:rsidRDefault="00BE6EEC" w:rsidP="00D0396C">
      <w:pPr>
        <w:jc w:val="both"/>
        <w:rPr>
          <w:b/>
          <w:bCs/>
          <w:color w:val="ED6898" w:themeColor="accent1"/>
          <w:sz w:val="28"/>
          <w:szCs w:val="32"/>
        </w:rPr>
      </w:pPr>
      <w:r>
        <w:rPr>
          <w:b/>
          <w:bCs/>
          <w:color w:val="ED6898" w:themeColor="accent1"/>
          <w:sz w:val="28"/>
          <w:szCs w:val="32"/>
        </w:rPr>
        <w:t>Finance</w:t>
      </w:r>
      <w:r w:rsidRPr="00BE6EEC">
        <w:rPr>
          <w:color w:val="5F5F5F" w:themeColor="text1" w:themeShade="BF"/>
          <w:sz w:val="24"/>
          <w:szCs w:val="28"/>
        </w:rPr>
        <w:t xml:space="preserve"> </w:t>
      </w:r>
    </w:p>
    <w:p w14:paraId="07FC272C" w14:textId="32EE3E2D" w:rsidR="00570D12" w:rsidRPr="00570D12" w:rsidRDefault="00570D12" w:rsidP="00BA4130">
      <w:pPr>
        <w:pStyle w:val="li1"/>
        <w:numPr>
          <w:ilvl w:val="0"/>
          <w:numId w:val="7"/>
        </w:numPr>
        <w:spacing w:before="0" w:beforeAutospacing="0" w:after="0" w:afterAutospacing="0"/>
        <w:ind w:left="426" w:right="261" w:hanging="284"/>
        <w:jc w:val="both"/>
        <w:rPr>
          <w:rFonts w:asciiTheme="minorHAnsi" w:hAnsiTheme="minorHAnsi" w:cs="Times New Roman"/>
          <w:color w:val="5F5F5F" w:themeColor="text1" w:themeShade="BF"/>
          <w:sz w:val="24"/>
          <w:szCs w:val="28"/>
          <w:lang w:eastAsia="en-US"/>
        </w:rPr>
      </w:pPr>
      <w:r w:rsidRPr="00570D12">
        <w:rPr>
          <w:rFonts w:asciiTheme="minorHAnsi" w:hAnsiTheme="minorHAnsi" w:cs="Times New Roman"/>
          <w:color w:val="5F5F5F" w:themeColor="text1" w:themeShade="BF"/>
          <w:sz w:val="24"/>
          <w:szCs w:val="28"/>
          <w:lang w:eastAsia="en-US"/>
        </w:rPr>
        <w:t xml:space="preserve">To </w:t>
      </w:r>
      <w:r w:rsidR="00B368A8">
        <w:rPr>
          <w:rFonts w:asciiTheme="minorHAnsi" w:hAnsiTheme="minorHAnsi" w:cs="Times New Roman"/>
          <w:color w:val="5F5F5F" w:themeColor="text1" w:themeShade="BF"/>
          <w:sz w:val="24"/>
          <w:szCs w:val="28"/>
          <w:lang w:eastAsia="en-US"/>
        </w:rPr>
        <w:t xml:space="preserve">track and </w:t>
      </w:r>
      <w:r w:rsidRPr="00570D12">
        <w:rPr>
          <w:rFonts w:asciiTheme="minorHAnsi" w:hAnsiTheme="minorHAnsi" w:cs="Times New Roman"/>
          <w:color w:val="5F5F5F" w:themeColor="text1" w:themeShade="BF"/>
          <w:sz w:val="24"/>
          <w:szCs w:val="28"/>
          <w:lang w:eastAsia="en-US"/>
        </w:rPr>
        <w:t>oversee programme budgets, ensuring effective cost control</w:t>
      </w:r>
      <w:r w:rsidR="000D6EAB">
        <w:rPr>
          <w:rFonts w:asciiTheme="minorHAnsi" w:hAnsiTheme="minorHAnsi" w:cs="Times New Roman"/>
          <w:color w:val="5F5F5F" w:themeColor="text1" w:themeShade="BF"/>
          <w:sz w:val="24"/>
          <w:szCs w:val="28"/>
          <w:lang w:eastAsia="en-US"/>
        </w:rPr>
        <w:t xml:space="preserve"> which delivers</w:t>
      </w:r>
      <w:r w:rsidRPr="00570D12">
        <w:rPr>
          <w:rFonts w:asciiTheme="minorHAnsi" w:hAnsiTheme="minorHAnsi" w:cs="Times New Roman"/>
          <w:color w:val="5F5F5F" w:themeColor="text1" w:themeShade="BF"/>
          <w:sz w:val="24"/>
          <w:szCs w:val="28"/>
          <w:lang w:eastAsia="en-US"/>
        </w:rPr>
        <w:t xml:space="preserve"> value for money, and transparent financial reporting.</w:t>
      </w:r>
    </w:p>
    <w:p w14:paraId="5E60CFAB" w14:textId="77777777" w:rsidR="00FD4CB0" w:rsidRPr="009D7C07" w:rsidRDefault="00FD4CB0" w:rsidP="00BA4130">
      <w:pPr>
        <w:pStyle w:val="li1"/>
        <w:spacing w:before="0" w:beforeAutospacing="0" w:after="0" w:afterAutospacing="0"/>
        <w:ind w:left="426" w:right="-1180" w:hanging="284"/>
        <w:jc w:val="both"/>
        <w:rPr>
          <w:rFonts w:asciiTheme="minorHAnsi" w:hAnsiTheme="minorHAnsi" w:cs="Times New Roman"/>
          <w:color w:val="5F5F5F" w:themeColor="text1" w:themeShade="BF"/>
          <w:sz w:val="24"/>
          <w:szCs w:val="28"/>
          <w:lang w:eastAsia="en-US"/>
        </w:rPr>
      </w:pPr>
    </w:p>
    <w:p w14:paraId="430BBCC5" w14:textId="180E7A29" w:rsidR="00FD4CB0" w:rsidRPr="00F563C8" w:rsidRDefault="00FD4CB0" w:rsidP="00D0396C">
      <w:pPr>
        <w:jc w:val="both"/>
        <w:rPr>
          <w:b/>
          <w:bCs/>
          <w:color w:val="ED6898" w:themeColor="accent1"/>
          <w:sz w:val="28"/>
          <w:szCs w:val="32"/>
        </w:rPr>
      </w:pPr>
      <w:r>
        <w:rPr>
          <w:b/>
          <w:bCs/>
          <w:color w:val="ED6898" w:themeColor="accent1"/>
          <w:sz w:val="28"/>
          <w:szCs w:val="32"/>
        </w:rPr>
        <w:t>People</w:t>
      </w:r>
    </w:p>
    <w:p w14:paraId="3455AFC1" w14:textId="12C7B3B0" w:rsidR="00FD4CB0" w:rsidRPr="00317353" w:rsidRDefault="00FD4CB0" w:rsidP="00BA4130">
      <w:pPr>
        <w:pStyle w:val="li1"/>
        <w:numPr>
          <w:ilvl w:val="0"/>
          <w:numId w:val="7"/>
        </w:numPr>
        <w:spacing w:before="0" w:beforeAutospacing="0" w:after="0" w:afterAutospacing="0"/>
        <w:ind w:left="426" w:right="261" w:hanging="284"/>
        <w:jc w:val="both"/>
      </w:pPr>
      <w:r w:rsidRPr="00BE6EEC">
        <w:rPr>
          <w:rFonts w:asciiTheme="minorHAnsi" w:hAnsiTheme="minorHAnsi" w:cs="Times New Roman"/>
          <w:color w:val="5F5F5F" w:themeColor="text1" w:themeShade="BF"/>
          <w:sz w:val="24"/>
          <w:szCs w:val="28"/>
          <w:lang w:eastAsia="en-US"/>
        </w:rPr>
        <w:t xml:space="preserve">To </w:t>
      </w:r>
      <w:r w:rsidR="004B03A0" w:rsidRPr="004B03A0">
        <w:rPr>
          <w:rFonts w:asciiTheme="minorHAnsi" w:hAnsiTheme="minorHAnsi" w:cs="Times New Roman"/>
          <w:color w:val="5F5F5F" w:themeColor="text1" w:themeShade="BF"/>
          <w:sz w:val="24"/>
          <w:szCs w:val="28"/>
          <w:lang w:eastAsia="en-US"/>
        </w:rPr>
        <w:t>engage, influence, and support colleagues and stakeholders through effective change management, communication, and training, ensuring the programme delivers positive outcomes for people across the organisation.</w:t>
      </w:r>
    </w:p>
    <w:p w14:paraId="6F8F94DE" w14:textId="77777777" w:rsidR="00EE6001" w:rsidRDefault="00EE6001" w:rsidP="00BA4130">
      <w:pPr>
        <w:pStyle w:val="li1"/>
        <w:spacing w:before="0" w:beforeAutospacing="0" w:after="0" w:afterAutospacing="0"/>
        <w:ind w:left="426" w:right="261" w:hanging="284"/>
        <w:jc w:val="both"/>
      </w:pPr>
    </w:p>
    <w:p w14:paraId="3A4E1FE9" w14:textId="0AC4BB67" w:rsidR="00234BC5" w:rsidRPr="00F563C8" w:rsidRDefault="00B4498B" w:rsidP="00D0396C">
      <w:pPr>
        <w:ind w:right="261"/>
        <w:jc w:val="both"/>
        <w:rPr>
          <w:b/>
          <w:bCs/>
          <w:color w:val="ED6898" w:themeColor="accent1"/>
          <w:sz w:val="28"/>
          <w:szCs w:val="32"/>
        </w:rPr>
      </w:pPr>
      <w:r>
        <w:rPr>
          <w:b/>
          <w:bCs/>
          <w:color w:val="ED6898" w:themeColor="accent1"/>
          <w:sz w:val="28"/>
          <w:szCs w:val="32"/>
        </w:rPr>
        <w:t>Legal and Risk</w:t>
      </w:r>
    </w:p>
    <w:p w14:paraId="5A1393D9" w14:textId="27D4D592" w:rsidR="00234BC5" w:rsidRPr="004B03A0" w:rsidRDefault="004B03A0" w:rsidP="00BA4130">
      <w:pPr>
        <w:pStyle w:val="li1"/>
        <w:numPr>
          <w:ilvl w:val="0"/>
          <w:numId w:val="7"/>
        </w:numPr>
        <w:spacing w:before="0" w:beforeAutospacing="0" w:after="0" w:afterAutospacing="0"/>
        <w:ind w:left="426" w:right="261" w:hanging="284"/>
        <w:jc w:val="both"/>
        <w:rPr>
          <w:rFonts w:asciiTheme="minorHAnsi" w:hAnsiTheme="minorHAnsi" w:cs="Times New Roman"/>
          <w:color w:val="5F5F5F" w:themeColor="text1" w:themeShade="BF"/>
          <w:sz w:val="24"/>
          <w:szCs w:val="28"/>
          <w:lang w:eastAsia="en-US"/>
        </w:rPr>
      </w:pPr>
      <w:r>
        <w:rPr>
          <w:rFonts w:asciiTheme="minorHAnsi" w:hAnsiTheme="minorHAnsi" w:cs="Times New Roman"/>
          <w:color w:val="5F5F5F" w:themeColor="text1" w:themeShade="BF"/>
          <w:sz w:val="24"/>
          <w:szCs w:val="28"/>
          <w:lang w:eastAsia="en-US"/>
        </w:rPr>
        <w:t>To c</w:t>
      </w:r>
      <w:r w:rsidR="00B67EF2" w:rsidRPr="00074B87">
        <w:rPr>
          <w:rFonts w:asciiTheme="minorHAnsi" w:hAnsiTheme="minorHAnsi" w:cs="Times New Roman"/>
          <w:color w:val="5F5F5F" w:themeColor="text1" w:themeShade="BF"/>
          <w:sz w:val="24"/>
          <w:szCs w:val="28"/>
          <w:lang w:eastAsia="en-US"/>
        </w:rPr>
        <w:t xml:space="preserve">ollaborate with </w:t>
      </w:r>
      <w:r w:rsidR="00016FD6">
        <w:rPr>
          <w:rFonts w:asciiTheme="minorHAnsi" w:hAnsiTheme="minorHAnsi" w:cs="Times New Roman"/>
          <w:color w:val="5F5F5F" w:themeColor="text1" w:themeShade="BF"/>
          <w:sz w:val="24"/>
          <w:szCs w:val="28"/>
          <w:lang w:eastAsia="en-US"/>
        </w:rPr>
        <w:t xml:space="preserve">Business and Project Leads </w:t>
      </w:r>
      <w:r w:rsidR="00B67EF2" w:rsidRPr="00074B87">
        <w:rPr>
          <w:rFonts w:asciiTheme="minorHAnsi" w:hAnsiTheme="minorHAnsi" w:cs="Times New Roman"/>
          <w:color w:val="5F5F5F" w:themeColor="text1" w:themeShade="BF"/>
          <w:sz w:val="24"/>
          <w:szCs w:val="28"/>
          <w:lang w:eastAsia="en-US"/>
        </w:rPr>
        <w:t xml:space="preserve">to manage and monitor programme and </w:t>
      </w:r>
      <w:r w:rsidR="00052159">
        <w:rPr>
          <w:rFonts w:asciiTheme="minorHAnsi" w:hAnsiTheme="minorHAnsi" w:cs="Times New Roman"/>
          <w:color w:val="5F5F5F" w:themeColor="text1" w:themeShade="BF"/>
          <w:sz w:val="24"/>
          <w:szCs w:val="28"/>
          <w:lang w:eastAsia="en-US"/>
        </w:rPr>
        <w:t xml:space="preserve">project </w:t>
      </w:r>
      <w:r w:rsidR="00B67EF2" w:rsidRPr="00074B87">
        <w:rPr>
          <w:rFonts w:asciiTheme="minorHAnsi" w:hAnsiTheme="minorHAnsi" w:cs="Times New Roman"/>
          <w:color w:val="5F5F5F" w:themeColor="text1" w:themeShade="BF"/>
          <w:sz w:val="24"/>
          <w:szCs w:val="28"/>
          <w:lang w:eastAsia="en-US"/>
        </w:rPr>
        <w:t xml:space="preserve">level risks, issues and dependencies to provide transparency and ensure that appropriate mitigation is put in place to drive positive outcomes. </w:t>
      </w:r>
    </w:p>
    <w:p w14:paraId="3BC2374A" w14:textId="24CFED3A" w:rsidR="00234BC5" w:rsidRDefault="00234BC5" w:rsidP="00D0396C">
      <w:pPr>
        <w:ind w:left="426" w:right="261" w:hanging="284"/>
        <w:jc w:val="both"/>
        <w:rPr>
          <w:b/>
          <w:bCs/>
          <w:color w:val="ED6898" w:themeColor="accent1"/>
          <w:sz w:val="28"/>
          <w:szCs w:val="32"/>
        </w:rPr>
      </w:pPr>
    </w:p>
    <w:p w14:paraId="14C2F466" w14:textId="7C7542B9" w:rsidR="00986E0E" w:rsidRPr="00F563C8" w:rsidRDefault="00DA4D38" w:rsidP="00D0396C">
      <w:pPr>
        <w:ind w:right="261"/>
        <w:jc w:val="both"/>
        <w:rPr>
          <w:b/>
          <w:bCs/>
          <w:color w:val="ED6898" w:themeColor="accent1"/>
          <w:sz w:val="28"/>
          <w:szCs w:val="32"/>
        </w:rPr>
      </w:pPr>
      <w:r>
        <w:rPr>
          <w:b/>
          <w:bCs/>
          <w:color w:val="ED6898" w:themeColor="accent1"/>
          <w:sz w:val="28"/>
          <w:szCs w:val="32"/>
        </w:rPr>
        <w:t>Quality and Compliance</w:t>
      </w:r>
    </w:p>
    <w:p w14:paraId="21A0623B" w14:textId="5C0E8092" w:rsidR="00B36A97" w:rsidRDefault="00614D94" w:rsidP="00BA4130">
      <w:pPr>
        <w:pStyle w:val="li1"/>
        <w:numPr>
          <w:ilvl w:val="0"/>
          <w:numId w:val="7"/>
        </w:numPr>
        <w:spacing w:before="0" w:beforeAutospacing="0" w:after="0" w:afterAutospacing="0"/>
        <w:ind w:left="426" w:right="261" w:hanging="284"/>
        <w:jc w:val="both"/>
        <w:rPr>
          <w:rFonts w:asciiTheme="minorHAnsi" w:hAnsiTheme="minorHAnsi" w:cs="Times New Roman"/>
          <w:color w:val="5F5F5F" w:themeColor="text1" w:themeShade="BF"/>
          <w:sz w:val="24"/>
          <w:szCs w:val="28"/>
          <w:lang w:eastAsia="en-US"/>
        </w:rPr>
      </w:pPr>
      <w:r>
        <w:rPr>
          <w:rFonts w:asciiTheme="minorHAnsi" w:hAnsiTheme="minorHAnsi" w:cs="Times New Roman"/>
          <w:color w:val="5F5F5F" w:themeColor="text1" w:themeShade="BF"/>
          <w:sz w:val="24"/>
          <w:szCs w:val="28"/>
          <w:lang w:eastAsia="en-US"/>
        </w:rPr>
        <w:t>To</w:t>
      </w:r>
      <w:r w:rsidR="00116DA4">
        <w:rPr>
          <w:rFonts w:asciiTheme="minorHAnsi" w:hAnsiTheme="minorHAnsi" w:cs="Times New Roman"/>
          <w:color w:val="5F5F5F" w:themeColor="text1" w:themeShade="BF"/>
          <w:sz w:val="24"/>
          <w:szCs w:val="28"/>
          <w:lang w:eastAsia="en-US"/>
        </w:rPr>
        <w:t xml:space="preserve"> </w:t>
      </w:r>
      <w:r w:rsidR="00116DA4" w:rsidRPr="00116DA4">
        <w:rPr>
          <w:rFonts w:asciiTheme="minorHAnsi" w:hAnsiTheme="minorHAnsi" w:cs="Times New Roman"/>
          <w:color w:val="5F5F5F" w:themeColor="text1" w:themeShade="BF"/>
          <w:sz w:val="24"/>
          <w:szCs w:val="28"/>
          <w:lang w:eastAsia="en-US"/>
        </w:rPr>
        <w:t>ensure that all programme activities comply with relevant legal, regulatory, and organisational standards, embedding quality assurance and continuous improvement throughout the transformation.</w:t>
      </w:r>
    </w:p>
    <w:p w14:paraId="629AA837" w14:textId="77777777" w:rsidR="00A55DC7" w:rsidRDefault="00A55DC7" w:rsidP="00BA4130">
      <w:pPr>
        <w:pStyle w:val="li1"/>
        <w:spacing w:before="0" w:beforeAutospacing="0" w:after="0" w:afterAutospacing="0"/>
        <w:ind w:left="426" w:right="261" w:hanging="284"/>
        <w:jc w:val="both"/>
        <w:rPr>
          <w:rFonts w:asciiTheme="minorHAnsi" w:hAnsiTheme="minorHAnsi" w:cs="Times New Roman"/>
          <w:color w:val="5F5F5F" w:themeColor="text1" w:themeShade="BF"/>
          <w:sz w:val="24"/>
          <w:szCs w:val="28"/>
          <w:lang w:eastAsia="en-US"/>
        </w:rPr>
      </w:pPr>
    </w:p>
    <w:p w14:paraId="29FCDADC" w14:textId="26586D22" w:rsidR="00A55DC7" w:rsidRPr="00F563C8" w:rsidRDefault="00A55DC7" w:rsidP="00D0396C">
      <w:pPr>
        <w:ind w:right="261"/>
        <w:jc w:val="both"/>
        <w:rPr>
          <w:b/>
          <w:bCs/>
          <w:color w:val="ED6898" w:themeColor="accent1"/>
          <w:sz w:val="28"/>
          <w:szCs w:val="32"/>
        </w:rPr>
      </w:pPr>
      <w:r>
        <w:rPr>
          <w:b/>
          <w:bCs/>
          <w:color w:val="ED6898" w:themeColor="accent1"/>
          <w:sz w:val="28"/>
          <w:szCs w:val="32"/>
        </w:rPr>
        <w:t>Service Delivery</w:t>
      </w:r>
    </w:p>
    <w:p w14:paraId="230002C7" w14:textId="6894FD14" w:rsidR="00635B87" w:rsidRDefault="0021520C" w:rsidP="00BA4130">
      <w:pPr>
        <w:pStyle w:val="li1"/>
        <w:numPr>
          <w:ilvl w:val="0"/>
          <w:numId w:val="7"/>
        </w:numPr>
        <w:spacing w:before="0" w:beforeAutospacing="0" w:after="0" w:afterAutospacing="0"/>
        <w:ind w:left="426" w:right="261" w:hanging="284"/>
        <w:jc w:val="both"/>
        <w:rPr>
          <w:rFonts w:asciiTheme="minorHAnsi" w:hAnsiTheme="minorHAnsi" w:cs="Times New Roman"/>
          <w:color w:val="5F5F5F" w:themeColor="text1" w:themeShade="BF"/>
          <w:sz w:val="24"/>
          <w:szCs w:val="28"/>
          <w:lang w:eastAsia="en-US"/>
        </w:rPr>
      </w:pPr>
      <w:r>
        <w:rPr>
          <w:rFonts w:asciiTheme="minorHAnsi" w:hAnsiTheme="minorHAnsi" w:cs="Times New Roman"/>
          <w:color w:val="5F5F5F" w:themeColor="text1" w:themeShade="BF"/>
          <w:sz w:val="24"/>
          <w:szCs w:val="28"/>
          <w:lang w:eastAsia="en-US"/>
        </w:rPr>
        <w:t>T</w:t>
      </w:r>
      <w:r w:rsidR="00635B87" w:rsidRPr="00635B87">
        <w:rPr>
          <w:rFonts w:asciiTheme="minorHAnsi" w:hAnsiTheme="minorHAnsi" w:cs="Times New Roman"/>
          <w:color w:val="5F5F5F" w:themeColor="text1" w:themeShade="BF"/>
          <w:sz w:val="24"/>
          <w:szCs w:val="28"/>
          <w:lang w:eastAsia="en-US"/>
        </w:rPr>
        <w:t>o work with operational leaders to understand priorities and seeking feedback to ensure that ERP changes are implemented smoothly, minimising disruption and supporting the delivery of high-quality, person-centred services</w:t>
      </w:r>
      <w:r>
        <w:rPr>
          <w:rFonts w:asciiTheme="minorHAnsi" w:hAnsiTheme="minorHAnsi" w:cs="Times New Roman"/>
          <w:color w:val="5F5F5F" w:themeColor="text1" w:themeShade="BF"/>
          <w:sz w:val="24"/>
          <w:szCs w:val="28"/>
          <w:lang w:eastAsia="en-US"/>
        </w:rPr>
        <w:t>.</w:t>
      </w:r>
    </w:p>
    <w:p w14:paraId="571A47D9" w14:textId="77777777" w:rsidR="00C945D4" w:rsidRDefault="00C945D4" w:rsidP="00BA4130">
      <w:pPr>
        <w:pStyle w:val="li1"/>
        <w:spacing w:before="0" w:beforeAutospacing="0" w:after="0" w:afterAutospacing="0"/>
        <w:ind w:left="426" w:right="261" w:hanging="284"/>
        <w:jc w:val="both"/>
        <w:rPr>
          <w:rFonts w:asciiTheme="minorHAnsi" w:hAnsiTheme="minorHAnsi" w:cs="Times New Roman"/>
          <w:color w:val="5F5F5F" w:themeColor="text1" w:themeShade="BF"/>
          <w:sz w:val="24"/>
          <w:szCs w:val="28"/>
          <w:lang w:eastAsia="en-US"/>
        </w:rPr>
      </w:pPr>
    </w:p>
    <w:p w14:paraId="690ED24B" w14:textId="7CD506CA" w:rsidR="003020DB" w:rsidRPr="00F563C8" w:rsidRDefault="003020DB" w:rsidP="00D0396C">
      <w:pPr>
        <w:ind w:right="261"/>
        <w:jc w:val="both"/>
        <w:rPr>
          <w:b/>
          <w:bCs/>
          <w:color w:val="ED6898" w:themeColor="accent1"/>
          <w:sz w:val="28"/>
          <w:szCs w:val="32"/>
        </w:rPr>
      </w:pPr>
      <w:r>
        <w:rPr>
          <w:b/>
          <w:bCs/>
          <w:color w:val="ED6898" w:themeColor="accent1"/>
          <w:sz w:val="28"/>
          <w:szCs w:val="32"/>
        </w:rPr>
        <w:t>Operational Excellence</w:t>
      </w:r>
    </w:p>
    <w:p w14:paraId="6E43A77F" w14:textId="607663CD" w:rsidR="003C5C88" w:rsidRDefault="003C5C88" w:rsidP="00BA4130">
      <w:pPr>
        <w:pStyle w:val="li1"/>
        <w:numPr>
          <w:ilvl w:val="0"/>
          <w:numId w:val="7"/>
        </w:numPr>
        <w:spacing w:before="0" w:beforeAutospacing="0" w:after="0" w:afterAutospacing="0"/>
        <w:ind w:left="426" w:right="261" w:hanging="284"/>
        <w:jc w:val="both"/>
        <w:rPr>
          <w:rFonts w:asciiTheme="minorHAnsi" w:hAnsiTheme="minorHAnsi" w:cs="Times New Roman"/>
          <w:color w:val="5F5F5F" w:themeColor="text1" w:themeShade="BF"/>
          <w:sz w:val="24"/>
          <w:szCs w:val="28"/>
          <w:lang w:eastAsia="en-US"/>
        </w:rPr>
      </w:pPr>
    </w:p>
    <w:p w14:paraId="41F97413" w14:textId="2F9E7D8F" w:rsidR="00FE49A0" w:rsidRDefault="00FE49A0" w:rsidP="00BA4130">
      <w:pPr>
        <w:pStyle w:val="li1"/>
        <w:numPr>
          <w:ilvl w:val="0"/>
          <w:numId w:val="7"/>
        </w:numPr>
        <w:spacing w:before="0" w:beforeAutospacing="0" w:after="0" w:afterAutospacing="0"/>
        <w:ind w:left="426" w:right="261" w:hanging="284"/>
        <w:jc w:val="both"/>
        <w:rPr>
          <w:rFonts w:asciiTheme="minorHAnsi" w:hAnsiTheme="minorHAnsi" w:cs="Times New Roman"/>
          <w:color w:val="5F5F5F" w:themeColor="text1" w:themeShade="BF"/>
          <w:sz w:val="24"/>
          <w:szCs w:val="28"/>
          <w:lang w:eastAsia="en-US"/>
        </w:rPr>
      </w:pPr>
      <w:r>
        <w:rPr>
          <w:rFonts w:asciiTheme="minorHAnsi" w:hAnsiTheme="minorHAnsi" w:cs="Times New Roman"/>
          <w:color w:val="5F5F5F" w:themeColor="text1" w:themeShade="BF"/>
          <w:sz w:val="24"/>
          <w:szCs w:val="28"/>
          <w:lang w:eastAsia="en-US"/>
        </w:rPr>
        <w:t>To c</w:t>
      </w:r>
      <w:r w:rsidRPr="00FE49A0">
        <w:rPr>
          <w:rFonts w:asciiTheme="minorHAnsi" w:hAnsiTheme="minorHAnsi" w:cs="Times New Roman"/>
          <w:color w:val="5F5F5F" w:themeColor="text1" w:themeShade="BF"/>
          <w:sz w:val="24"/>
          <w:szCs w:val="28"/>
          <w:lang w:eastAsia="en-US"/>
        </w:rPr>
        <w:t>hampion best practice in project and programme management, driving operational excellence and continuous improvement in all aspects of ERP delivery to ensure efficiency, consistency, and high-quality outcomes.</w:t>
      </w:r>
    </w:p>
    <w:p w14:paraId="28727F0A" w14:textId="77777777" w:rsidR="003020DB" w:rsidRDefault="003020DB" w:rsidP="00BA4130">
      <w:pPr>
        <w:pStyle w:val="li1"/>
        <w:spacing w:before="0" w:beforeAutospacing="0" w:after="0" w:afterAutospacing="0"/>
        <w:ind w:left="426" w:right="261" w:hanging="284"/>
        <w:jc w:val="both"/>
        <w:rPr>
          <w:rFonts w:asciiTheme="minorHAnsi" w:hAnsiTheme="minorHAnsi" w:cs="Times New Roman"/>
          <w:color w:val="5F5F5F" w:themeColor="text1" w:themeShade="BF"/>
          <w:sz w:val="24"/>
          <w:szCs w:val="28"/>
          <w:lang w:eastAsia="en-US"/>
        </w:rPr>
      </w:pPr>
    </w:p>
    <w:p w14:paraId="453B85B1" w14:textId="78D40A67" w:rsidR="009A6D02" w:rsidRPr="00F563C8" w:rsidRDefault="00597F87" w:rsidP="00D0396C">
      <w:pPr>
        <w:ind w:left="426" w:right="261" w:hanging="284"/>
        <w:jc w:val="both"/>
        <w:rPr>
          <w:b/>
          <w:bCs/>
          <w:color w:val="ED6898" w:themeColor="accent1"/>
          <w:sz w:val="28"/>
          <w:szCs w:val="32"/>
        </w:rPr>
      </w:pPr>
      <w:r>
        <w:rPr>
          <w:b/>
          <w:bCs/>
          <w:color w:val="ED6898" w:themeColor="accent1"/>
          <w:sz w:val="28"/>
          <w:szCs w:val="32"/>
        </w:rPr>
        <w:t>Leading and Managing a Team</w:t>
      </w:r>
    </w:p>
    <w:p w14:paraId="7C038BE9" w14:textId="77777777" w:rsidR="001A5F1B" w:rsidRDefault="00C52452" w:rsidP="00BA4130">
      <w:pPr>
        <w:pStyle w:val="li1"/>
        <w:numPr>
          <w:ilvl w:val="0"/>
          <w:numId w:val="7"/>
        </w:numPr>
        <w:spacing w:before="0" w:beforeAutospacing="0" w:after="0" w:afterAutospacing="0"/>
        <w:ind w:left="426" w:right="261" w:hanging="284"/>
        <w:jc w:val="both"/>
        <w:rPr>
          <w:rFonts w:asciiTheme="minorHAnsi" w:hAnsiTheme="minorHAnsi" w:cs="Times New Roman"/>
          <w:color w:val="5F5F5F" w:themeColor="text1" w:themeShade="BF"/>
          <w:sz w:val="24"/>
          <w:szCs w:val="28"/>
          <w:lang w:eastAsia="en-US"/>
        </w:rPr>
      </w:pPr>
      <w:r>
        <w:rPr>
          <w:rFonts w:asciiTheme="minorHAnsi" w:hAnsiTheme="minorHAnsi" w:cs="Times New Roman"/>
          <w:color w:val="5F5F5F" w:themeColor="text1" w:themeShade="BF"/>
          <w:sz w:val="24"/>
          <w:szCs w:val="28"/>
          <w:lang w:eastAsia="en-US"/>
        </w:rPr>
        <w:t>To</w:t>
      </w:r>
      <w:r w:rsidRPr="00C52452">
        <w:rPr>
          <w:rFonts w:asciiTheme="minorHAnsi" w:hAnsiTheme="minorHAnsi" w:cs="Times New Roman"/>
          <w:color w:val="5F5F5F" w:themeColor="text1" w:themeShade="BF"/>
          <w:sz w:val="24"/>
          <w:szCs w:val="28"/>
          <w:lang w:eastAsia="en-US"/>
        </w:rPr>
        <w:t xml:space="preserve"> lead, motivate, and develop the programme team, fostering a culture of collaboration, accountability, and high performance to achieve programme objectives. </w:t>
      </w:r>
    </w:p>
    <w:p w14:paraId="5ECDE220" w14:textId="347EB571" w:rsidR="0067560D" w:rsidRDefault="00C52452" w:rsidP="00BA4130">
      <w:pPr>
        <w:pStyle w:val="li1"/>
        <w:numPr>
          <w:ilvl w:val="0"/>
          <w:numId w:val="7"/>
        </w:numPr>
        <w:spacing w:before="0" w:beforeAutospacing="0" w:after="0" w:afterAutospacing="0"/>
        <w:ind w:left="426" w:right="261" w:hanging="284"/>
        <w:jc w:val="both"/>
        <w:rPr>
          <w:rFonts w:asciiTheme="minorHAnsi" w:hAnsiTheme="minorHAnsi" w:cs="Times New Roman"/>
          <w:color w:val="5F5F5F" w:themeColor="text1" w:themeShade="BF"/>
          <w:sz w:val="24"/>
          <w:szCs w:val="28"/>
          <w:lang w:eastAsia="en-US"/>
        </w:rPr>
      </w:pPr>
      <w:r w:rsidRPr="00C52452">
        <w:rPr>
          <w:rFonts w:asciiTheme="minorHAnsi" w:hAnsiTheme="minorHAnsi" w:cs="Times New Roman"/>
          <w:color w:val="5F5F5F" w:themeColor="text1" w:themeShade="BF"/>
          <w:sz w:val="24"/>
          <w:szCs w:val="28"/>
          <w:lang w:eastAsia="en-US"/>
        </w:rPr>
        <w:t>To coach, mentor, and supervise junior staff in all aspects of project management, providing line management where required, and to support the ongoing development of the Group Projects Team by establishing and embedding effective delivery practices</w:t>
      </w:r>
      <w:r>
        <w:rPr>
          <w:rFonts w:asciiTheme="minorHAnsi" w:hAnsiTheme="minorHAnsi" w:cs="Times New Roman"/>
          <w:color w:val="5F5F5F" w:themeColor="text1" w:themeShade="BF"/>
          <w:sz w:val="24"/>
          <w:szCs w:val="28"/>
          <w:lang w:eastAsia="en-US"/>
        </w:rPr>
        <w:t>.</w:t>
      </w:r>
    </w:p>
    <w:p w14:paraId="2865B891" w14:textId="09391FB2" w:rsidR="00BC5271" w:rsidRDefault="00C945D4" w:rsidP="00D0396C">
      <w:pPr>
        <w:ind w:left="426" w:hanging="284"/>
        <w:jc w:val="both"/>
        <w:rPr>
          <w:rFonts w:cstheme="minorBidi"/>
          <w:b/>
          <w:bCs/>
          <w:color w:val="7F7F7F" w:themeColor="text1"/>
          <w:sz w:val="32"/>
          <w:szCs w:val="32"/>
          <w:lang w:eastAsia="en-GB"/>
        </w:rPr>
      </w:pPr>
      <w:r w:rsidRPr="3DB111C9">
        <w:rPr>
          <w:rFonts w:cstheme="minorBidi"/>
          <w:b/>
          <w:bCs/>
          <w:color w:val="7F7F7F" w:themeColor="text1"/>
          <w:sz w:val="32"/>
          <w:szCs w:val="32"/>
          <w:lang w:eastAsia="en-GB"/>
        </w:rPr>
        <w:t xml:space="preserve">         </w:t>
      </w:r>
    </w:p>
    <w:p w14:paraId="2EDC1F98" w14:textId="01A05A59" w:rsidR="002C2361" w:rsidRPr="00401CB9" w:rsidRDefault="00F7308D" w:rsidP="00DF7EB4">
      <w:pPr>
        <w:ind w:left="2880" w:right="140" w:hanging="2880"/>
        <w:jc w:val="both"/>
        <w:rPr>
          <w:color w:val="5F5F5F" w:themeColor="text1" w:themeShade="BF"/>
          <w:sz w:val="24"/>
          <w:szCs w:val="28"/>
        </w:rPr>
      </w:pPr>
      <w:r w:rsidRPr="005668F9">
        <w:rPr>
          <w:b/>
          <w:bCs/>
          <w:color w:val="5F5F5F" w:themeColor="text1" w:themeShade="BF"/>
          <w:sz w:val="24"/>
          <w:szCs w:val="28"/>
        </w:rPr>
        <w:t>Scope and Geography</w:t>
      </w:r>
      <w:r w:rsidR="00521292">
        <w:rPr>
          <w:rFonts w:cstheme="minorBidi"/>
          <w:b/>
          <w:bCs/>
          <w:color w:val="7F7F7F" w:themeColor="text1"/>
          <w:sz w:val="24"/>
          <w:lang w:eastAsia="en-GB"/>
        </w:rPr>
        <w:tab/>
      </w:r>
      <w:r w:rsidR="002C2361" w:rsidRPr="00401CB9">
        <w:rPr>
          <w:color w:val="5F5F5F" w:themeColor="text1" w:themeShade="BF"/>
          <w:sz w:val="24"/>
          <w:szCs w:val="28"/>
        </w:rPr>
        <w:t>This is a national role</w:t>
      </w:r>
      <w:r w:rsidR="00401CB9">
        <w:rPr>
          <w:color w:val="5F5F5F" w:themeColor="text1" w:themeShade="BF"/>
          <w:sz w:val="24"/>
          <w:szCs w:val="28"/>
        </w:rPr>
        <w:t xml:space="preserve"> </w:t>
      </w:r>
      <w:r w:rsidR="00E92257">
        <w:rPr>
          <w:color w:val="5F5F5F" w:themeColor="text1" w:themeShade="BF"/>
          <w:sz w:val="24"/>
          <w:szCs w:val="28"/>
        </w:rPr>
        <w:t>operating in Scotland and England</w:t>
      </w:r>
    </w:p>
    <w:p w14:paraId="50567BAD" w14:textId="5233C15A" w:rsidR="000036A1" w:rsidRPr="00DA5E9E" w:rsidRDefault="00521292" w:rsidP="003F1A7A">
      <w:pPr>
        <w:ind w:left="2880" w:right="140" w:hanging="2880"/>
        <w:jc w:val="both"/>
        <w:rPr>
          <w:color w:val="5F5F5F" w:themeColor="text1" w:themeShade="BF"/>
          <w:sz w:val="24"/>
          <w:szCs w:val="28"/>
        </w:rPr>
      </w:pPr>
      <w:r>
        <w:rPr>
          <w:b/>
          <w:bCs/>
          <w:color w:val="5F5F5F" w:themeColor="text1" w:themeShade="BF"/>
          <w:sz w:val="24"/>
          <w:szCs w:val="28"/>
        </w:rPr>
        <w:t>Travel Expectation</w:t>
      </w:r>
      <w:r w:rsidR="00191D44" w:rsidRPr="00191D44">
        <w:rPr>
          <w:color w:val="5F5F5F" w:themeColor="text1" w:themeShade="BF"/>
          <w:sz w:val="24"/>
          <w:szCs w:val="28"/>
        </w:rPr>
        <w:t xml:space="preserve"> </w:t>
      </w:r>
      <w:r w:rsidR="00191D44">
        <w:rPr>
          <w:color w:val="5F5F5F" w:themeColor="text1" w:themeShade="BF"/>
          <w:sz w:val="24"/>
          <w:szCs w:val="28"/>
        </w:rPr>
        <w:tab/>
      </w:r>
      <w:r w:rsidR="00747854" w:rsidRPr="00DA5E9E">
        <w:rPr>
          <w:color w:val="5F5F5F" w:themeColor="text1" w:themeShade="BF"/>
          <w:sz w:val="24"/>
          <w:szCs w:val="28"/>
        </w:rPr>
        <w:t>There</w:t>
      </w:r>
      <w:r w:rsidR="00191D44" w:rsidRPr="00DA5E9E">
        <w:rPr>
          <w:color w:val="5F5F5F" w:themeColor="text1" w:themeShade="BF"/>
          <w:sz w:val="24"/>
          <w:szCs w:val="28"/>
        </w:rPr>
        <w:t xml:space="preserve"> may be some requirement to travel </w:t>
      </w:r>
      <w:r w:rsidR="004F0661">
        <w:rPr>
          <w:color w:val="5F5F5F" w:themeColor="text1" w:themeShade="BF"/>
          <w:sz w:val="24"/>
          <w:szCs w:val="28"/>
        </w:rPr>
        <w:t xml:space="preserve">nationally, although this is expected to be infrequent. </w:t>
      </w:r>
    </w:p>
    <w:p w14:paraId="4C520B70" w14:textId="4D1141D4" w:rsidR="00401CB9" w:rsidRDefault="00191D44" w:rsidP="00D0396C">
      <w:pPr>
        <w:ind w:left="2880" w:right="140" w:hanging="2880"/>
        <w:jc w:val="both"/>
        <w:rPr>
          <w:color w:val="5F5F5F" w:themeColor="text1" w:themeShade="BF"/>
          <w:sz w:val="24"/>
          <w:szCs w:val="28"/>
        </w:rPr>
      </w:pPr>
      <w:r w:rsidRPr="000C432B">
        <w:rPr>
          <w:b/>
          <w:bCs/>
          <w:color w:val="5F5F5F" w:themeColor="text1" w:themeShade="BF"/>
          <w:sz w:val="24"/>
          <w:szCs w:val="28"/>
        </w:rPr>
        <w:t>Collaboration</w:t>
      </w:r>
      <w:r>
        <w:rPr>
          <w:color w:val="5F5F5F" w:themeColor="text1" w:themeShade="BF"/>
          <w:sz w:val="24"/>
          <w:szCs w:val="28"/>
        </w:rPr>
        <w:t xml:space="preserve"> </w:t>
      </w:r>
      <w:r w:rsidR="005073C2">
        <w:rPr>
          <w:color w:val="5F5F5F" w:themeColor="text1" w:themeShade="BF"/>
          <w:sz w:val="24"/>
          <w:szCs w:val="28"/>
        </w:rPr>
        <w:tab/>
      </w:r>
      <w:r w:rsidR="00983E9B" w:rsidRPr="00F22B35">
        <w:rPr>
          <w:color w:val="5F5F5F" w:themeColor="text1" w:themeShade="BF"/>
          <w:sz w:val="24"/>
          <w:szCs w:val="28"/>
        </w:rPr>
        <w:t xml:space="preserve">It is expected that the post holder will work proactively and collaboratively with </w:t>
      </w:r>
      <w:r w:rsidR="00983E9B">
        <w:rPr>
          <w:color w:val="5F5F5F" w:themeColor="text1" w:themeShade="BF"/>
          <w:sz w:val="24"/>
          <w:szCs w:val="28"/>
        </w:rPr>
        <w:t xml:space="preserve">Operational leaders across the charity, supporting business partners, managers, and specialists and </w:t>
      </w:r>
      <w:proofErr w:type="gramStart"/>
      <w:r w:rsidR="00983E9B">
        <w:rPr>
          <w:color w:val="5F5F5F" w:themeColor="text1" w:themeShade="BF"/>
          <w:sz w:val="24"/>
          <w:szCs w:val="28"/>
        </w:rPr>
        <w:t>in particular will</w:t>
      </w:r>
      <w:proofErr w:type="gramEnd"/>
      <w:r w:rsidR="00983E9B">
        <w:rPr>
          <w:color w:val="5F5F5F" w:themeColor="text1" w:themeShade="BF"/>
          <w:sz w:val="24"/>
          <w:szCs w:val="28"/>
        </w:rPr>
        <w:t xml:space="preserve"> liaise with Support Services functions, in particular the Group Projects Team, and all Functional, Programme, and Project Sponsors and Leads.  </w:t>
      </w:r>
      <w:r w:rsidR="00401CB9">
        <w:rPr>
          <w:color w:val="5F5F5F" w:themeColor="text1" w:themeShade="BF"/>
          <w:sz w:val="24"/>
          <w:szCs w:val="28"/>
        </w:rPr>
        <w:t xml:space="preserve"> </w:t>
      </w:r>
    </w:p>
    <w:p w14:paraId="76ACF6B3" w14:textId="31FC49D3" w:rsidR="00FD4CB0" w:rsidRPr="00273660" w:rsidRDefault="005073C2" w:rsidP="00B25740">
      <w:pPr>
        <w:ind w:left="2835" w:right="140" w:hanging="2835"/>
        <w:jc w:val="both"/>
        <w:rPr>
          <w:color w:val="5F5F5F" w:themeColor="text1" w:themeShade="BF"/>
          <w:sz w:val="24"/>
          <w:szCs w:val="28"/>
        </w:rPr>
      </w:pPr>
      <w:r w:rsidRPr="000C432B">
        <w:rPr>
          <w:b/>
          <w:bCs/>
          <w:color w:val="5F5F5F" w:themeColor="text1" w:themeShade="BF"/>
          <w:sz w:val="24"/>
          <w:szCs w:val="28"/>
        </w:rPr>
        <w:t>Budgets</w:t>
      </w:r>
      <w:r w:rsidR="004F0661">
        <w:rPr>
          <w:color w:val="5F5F5F" w:themeColor="text1" w:themeShade="BF"/>
          <w:sz w:val="24"/>
          <w:szCs w:val="28"/>
        </w:rPr>
        <w:tab/>
      </w:r>
      <w:r w:rsidR="004F0661">
        <w:rPr>
          <w:color w:val="5F5F5F" w:themeColor="text1" w:themeShade="BF"/>
          <w:sz w:val="24"/>
          <w:szCs w:val="28"/>
        </w:rPr>
        <w:tab/>
      </w:r>
      <w:r w:rsidRPr="00273660">
        <w:rPr>
          <w:color w:val="5F5F5F" w:themeColor="text1" w:themeShade="BF"/>
          <w:sz w:val="24"/>
          <w:szCs w:val="28"/>
        </w:rPr>
        <w:t xml:space="preserve">This role will </w:t>
      </w:r>
      <w:r w:rsidR="00EF52B0" w:rsidRPr="00273660">
        <w:rPr>
          <w:color w:val="5F5F5F" w:themeColor="text1" w:themeShade="BF"/>
          <w:sz w:val="24"/>
          <w:szCs w:val="28"/>
        </w:rPr>
        <w:t xml:space="preserve">not have any direct budgetary accountability. </w:t>
      </w:r>
    </w:p>
    <w:p w14:paraId="35C3F24E" w14:textId="522FD252" w:rsidR="00E743E6" w:rsidRPr="00273660" w:rsidRDefault="00E743E6" w:rsidP="00BD18FA">
      <w:pPr>
        <w:ind w:left="2977" w:right="140" w:hanging="2835"/>
        <w:jc w:val="both"/>
        <w:rPr>
          <w:color w:val="5F5F5F" w:themeColor="text1" w:themeShade="BF"/>
          <w:sz w:val="24"/>
          <w:szCs w:val="28"/>
        </w:rPr>
      </w:pPr>
      <w:r w:rsidRPr="00273660">
        <w:rPr>
          <w:color w:val="5F5F5F" w:themeColor="text1" w:themeShade="BF"/>
          <w:sz w:val="24"/>
          <w:szCs w:val="28"/>
        </w:rPr>
        <w:tab/>
      </w:r>
      <w:r w:rsidR="00273660">
        <w:rPr>
          <w:color w:val="5F5F5F" w:themeColor="text1" w:themeShade="BF"/>
          <w:sz w:val="24"/>
          <w:szCs w:val="28"/>
        </w:rPr>
        <w:tab/>
      </w:r>
      <w:r w:rsidRPr="00273660">
        <w:rPr>
          <w:color w:val="5F5F5F" w:themeColor="text1" w:themeShade="BF"/>
          <w:sz w:val="24"/>
          <w:szCs w:val="28"/>
        </w:rPr>
        <w:t xml:space="preserve"> </w:t>
      </w:r>
    </w:p>
    <w:tbl>
      <w:tblPr>
        <w:tblStyle w:val="TableGrid"/>
        <w:tblW w:w="110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5E5" w:themeFill="text1" w:themeFillTint="33"/>
        <w:tblLayout w:type="fixed"/>
        <w:tblLook w:val="06A0" w:firstRow="1" w:lastRow="0" w:firstColumn="1" w:lastColumn="0" w:noHBand="1" w:noVBand="1"/>
      </w:tblPr>
      <w:tblGrid>
        <w:gridCol w:w="1559"/>
        <w:gridCol w:w="9498"/>
      </w:tblGrid>
      <w:tr w:rsidR="00E52F3E" w14:paraId="4C46A70D" w14:textId="77777777" w:rsidTr="003F1A7A">
        <w:trPr>
          <w:trHeight w:val="403"/>
        </w:trPr>
        <w:tc>
          <w:tcPr>
            <w:tcW w:w="11057" w:type="dxa"/>
            <w:gridSpan w:val="2"/>
            <w:shd w:val="clear" w:color="auto" w:fill="E5E5E5" w:themeFill="text1" w:themeFillTint="33"/>
          </w:tcPr>
          <w:p w14:paraId="6BB0AB9C" w14:textId="5E31E370" w:rsidR="00E52F3E" w:rsidRDefault="00E52F3E" w:rsidP="00D33CEC">
            <w:pPr>
              <w:ind w:left="426" w:hanging="284"/>
              <w:jc w:val="center"/>
              <w:rPr>
                <w:b/>
                <w:bCs/>
                <w:color w:val="7F7F7F" w:themeColor="text1"/>
                <w:sz w:val="32"/>
                <w:szCs w:val="36"/>
              </w:rPr>
            </w:pPr>
            <w:r w:rsidRPr="00FB29A1">
              <w:rPr>
                <w:b/>
                <w:bCs/>
                <w:color w:val="7F7F7F" w:themeColor="text1"/>
                <w:sz w:val="32"/>
                <w:szCs w:val="36"/>
              </w:rPr>
              <w:t>Best Li</w:t>
            </w:r>
            <w:r w:rsidR="004F0661">
              <w:rPr>
                <w:b/>
                <w:bCs/>
                <w:color w:val="7F7F7F" w:themeColor="text1"/>
                <w:sz w:val="32"/>
                <w:szCs w:val="36"/>
              </w:rPr>
              <w:t xml:space="preserve">ves, Bolder Strategy: </w:t>
            </w:r>
            <w:r w:rsidRPr="00FB29A1">
              <w:rPr>
                <w:b/>
                <w:bCs/>
                <w:color w:val="7F7F7F" w:themeColor="text1"/>
                <w:sz w:val="32"/>
                <w:szCs w:val="36"/>
              </w:rPr>
              <w:t>Success Measures</w:t>
            </w:r>
          </w:p>
          <w:p w14:paraId="4911D5DF" w14:textId="77777777" w:rsidR="005764B9" w:rsidRPr="00FB29A1" w:rsidRDefault="005764B9" w:rsidP="00D33CEC">
            <w:pPr>
              <w:ind w:left="426" w:hanging="284"/>
              <w:jc w:val="center"/>
              <w:rPr>
                <w:b/>
                <w:bCs/>
                <w:color w:val="7F7F7F" w:themeColor="text1"/>
                <w:sz w:val="32"/>
                <w:szCs w:val="36"/>
              </w:rPr>
            </w:pPr>
          </w:p>
        </w:tc>
      </w:tr>
      <w:tr w:rsidR="00E52F3E" w14:paraId="771FC653" w14:textId="77777777" w:rsidTr="00D0396C">
        <w:trPr>
          <w:trHeight w:val="570"/>
        </w:trPr>
        <w:tc>
          <w:tcPr>
            <w:tcW w:w="1559" w:type="dxa"/>
            <w:shd w:val="clear" w:color="auto" w:fill="E5E5E5" w:themeFill="text1" w:themeFillTint="33"/>
          </w:tcPr>
          <w:p w14:paraId="4D836BCC" w14:textId="026E06E1" w:rsidR="00E52F3E" w:rsidRPr="00CC4FCA" w:rsidRDefault="00E86D2D" w:rsidP="00D33CEC">
            <w:pPr>
              <w:ind w:left="164"/>
              <w:rPr>
                <w:b/>
                <w:bCs/>
                <w:color w:val="5F5F5F" w:themeColor="text1" w:themeShade="BF"/>
                <w:sz w:val="24"/>
                <w:szCs w:val="28"/>
              </w:rPr>
            </w:pPr>
            <w:r>
              <w:rPr>
                <w:b/>
                <w:bCs/>
                <w:color w:val="5F5F5F" w:themeColor="text1" w:themeShade="BF"/>
                <w:sz w:val="24"/>
                <w:szCs w:val="28"/>
              </w:rPr>
              <w:t>Excellence</w:t>
            </w:r>
          </w:p>
        </w:tc>
        <w:tc>
          <w:tcPr>
            <w:tcW w:w="9498" w:type="dxa"/>
            <w:shd w:val="clear" w:color="auto" w:fill="E5E5E5" w:themeFill="text1" w:themeFillTint="33"/>
          </w:tcPr>
          <w:p w14:paraId="5450B8DA" w14:textId="1F04B739" w:rsidR="00CE2E65" w:rsidRPr="00CE2E65" w:rsidRDefault="00CE2E65" w:rsidP="00D0396C">
            <w:pPr>
              <w:pStyle w:val="ListParagraph"/>
              <w:numPr>
                <w:ilvl w:val="0"/>
                <w:numId w:val="2"/>
              </w:numPr>
              <w:ind w:left="252" w:hanging="221"/>
              <w:rPr>
                <w:color w:val="5F5F5F" w:themeColor="text1" w:themeShade="BF"/>
                <w:sz w:val="24"/>
                <w:szCs w:val="28"/>
              </w:rPr>
            </w:pPr>
            <w:r w:rsidRPr="00CE2E65">
              <w:rPr>
                <w:b/>
                <w:bCs/>
                <w:color w:val="5F5F5F" w:themeColor="text1" w:themeShade="BF"/>
                <w:sz w:val="24"/>
                <w:szCs w:val="28"/>
              </w:rPr>
              <w:t>Continuous improvement:</w:t>
            </w:r>
            <w:r w:rsidRPr="00CE2E65">
              <w:rPr>
                <w:color w:val="5F5F5F" w:themeColor="text1" w:themeShade="BF"/>
                <w:sz w:val="24"/>
                <w:szCs w:val="28"/>
              </w:rPr>
              <w:t xml:space="preserve"> Demonstrable improvements in key quality indicators (</w:t>
            </w:r>
            <w:r>
              <w:rPr>
                <w:color w:val="5F5F5F" w:themeColor="text1" w:themeShade="BF"/>
                <w:sz w:val="24"/>
                <w:szCs w:val="28"/>
              </w:rPr>
              <w:t xml:space="preserve">E.g. </w:t>
            </w:r>
            <w:r w:rsidRPr="00CE2E65">
              <w:rPr>
                <w:color w:val="5F5F5F" w:themeColor="text1" w:themeShade="BF"/>
                <w:sz w:val="24"/>
                <w:szCs w:val="28"/>
              </w:rPr>
              <w:t xml:space="preserve">reduction in errors, increased process efficiency) </w:t>
            </w:r>
            <w:proofErr w:type="gramStart"/>
            <w:r w:rsidRPr="00CE2E65">
              <w:rPr>
                <w:color w:val="5F5F5F" w:themeColor="text1" w:themeShade="BF"/>
                <w:sz w:val="24"/>
                <w:szCs w:val="28"/>
              </w:rPr>
              <w:t>as a result of</w:t>
            </w:r>
            <w:proofErr w:type="gramEnd"/>
            <w:r w:rsidRPr="00CE2E65">
              <w:rPr>
                <w:color w:val="5F5F5F" w:themeColor="text1" w:themeShade="BF"/>
                <w:sz w:val="24"/>
                <w:szCs w:val="28"/>
              </w:rPr>
              <w:t xml:space="preserve"> ERP implementation.</w:t>
            </w:r>
          </w:p>
          <w:p w14:paraId="3C4EB4C0" w14:textId="15721307" w:rsidR="006846DA" w:rsidRPr="006846DA" w:rsidRDefault="006846DA" w:rsidP="00D0396C">
            <w:pPr>
              <w:pStyle w:val="ListParagraph"/>
              <w:numPr>
                <w:ilvl w:val="0"/>
                <w:numId w:val="2"/>
              </w:numPr>
              <w:ind w:left="252" w:hanging="221"/>
              <w:rPr>
                <w:color w:val="5F5F5F" w:themeColor="text1" w:themeShade="BF"/>
                <w:sz w:val="24"/>
                <w:szCs w:val="28"/>
              </w:rPr>
            </w:pPr>
            <w:r w:rsidRPr="006846DA">
              <w:rPr>
                <w:b/>
                <w:bCs/>
                <w:color w:val="5F5F5F" w:themeColor="text1" w:themeShade="BF"/>
                <w:sz w:val="24"/>
                <w:szCs w:val="28"/>
              </w:rPr>
              <w:t>Innovation adoption:</w:t>
            </w:r>
            <w:r w:rsidRPr="006846DA">
              <w:rPr>
                <w:color w:val="5F5F5F" w:themeColor="text1" w:themeShade="BF"/>
                <w:sz w:val="24"/>
                <w:szCs w:val="28"/>
              </w:rPr>
              <w:t xml:space="preserve"> Introduction and uptake of new digital tools, automation, or data-driven practices that improve service delivery or user experience.</w:t>
            </w:r>
            <w:r>
              <w:rPr>
                <w:color w:val="5F5F5F" w:themeColor="text1" w:themeShade="BF"/>
                <w:sz w:val="24"/>
                <w:szCs w:val="28"/>
              </w:rPr>
              <w:t xml:space="preserve"> </w:t>
            </w:r>
          </w:p>
          <w:p w14:paraId="6FFF6931" w14:textId="6494D225" w:rsidR="002D1F83" w:rsidRPr="002D1F83" w:rsidRDefault="002D1F83" w:rsidP="00D0396C">
            <w:pPr>
              <w:pStyle w:val="ListParagraph"/>
              <w:numPr>
                <w:ilvl w:val="0"/>
                <w:numId w:val="2"/>
              </w:numPr>
              <w:ind w:left="252" w:hanging="221"/>
              <w:rPr>
                <w:color w:val="5F5F5F" w:themeColor="text1" w:themeShade="BF"/>
                <w:sz w:val="24"/>
                <w:szCs w:val="28"/>
              </w:rPr>
            </w:pPr>
            <w:r w:rsidRPr="002D1F83">
              <w:rPr>
                <w:b/>
                <w:bCs/>
                <w:color w:val="5F5F5F" w:themeColor="text1" w:themeShade="BF"/>
                <w:sz w:val="24"/>
                <w:szCs w:val="28"/>
              </w:rPr>
              <w:t>Stakeholder feedback:</w:t>
            </w:r>
            <w:r w:rsidRPr="002D1F83">
              <w:rPr>
                <w:color w:val="5F5F5F" w:themeColor="text1" w:themeShade="BF"/>
                <w:sz w:val="24"/>
                <w:szCs w:val="28"/>
              </w:rPr>
              <w:t xml:space="preserve"> Positive feedback from service users, colleagues, and partners on the quality and impact of ERP-enabled services. </w:t>
            </w:r>
          </w:p>
          <w:p w14:paraId="5509E194" w14:textId="0067FF88" w:rsidR="00E52F3E" w:rsidRPr="00825F89" w:rsidRDefault="002D1F83" w:rsidP="00D0396C">
            <w:pPr>
              <w:pStyle w:val="ListParagraph"/>
              <w:numPr>
                <w:ilvl w:val="0"/>
                <w:numId w:val="2"/>
              </w:numPr>
              <w:ind w:left="252" w:hanging="221"/>
              <w:rPr>
                <w:rFonts w:eastAsia="+mn-ea" w:cs="+mn-cs"/>
                <w:color w:val="7F7F7F"/>
                <w:szCs w:val="22"/>
                <w:lang w:eastAsia="en-GB"/>
              </w:rPr>
            </w:pPr>
            <w:r w:rsidRPr="002D1F83">
              <w:rPr>
                <w:b/>
                <w:bCs/>
                <w:color w:val="5F5F5F" w:themeColor="text1" w:themeShade="BF"/>
                <w:sz w:val="24"/>
                <w:szCs w:val="28"/>
              </w:rPr>
              <w:t>Learning culture:</w:t>
            </w:r>
            <w:r w:rsidRPr="002D1F83">
              <w:rPr>
                <w:color w:val="5F5F5F" w:themeColor="text1" w:themeShade="BF"/>
                <w:sz w:val="24"/>
                <w:szCs w:val="28"/>
              </w:rPr>
              <w:t xml:space="preserve"> Evidence of lessons learned, knowledge sharing, and best practice dissemination across teams</w:t>
            </w:r>
            <w:r w:rsidR="00113680">
              <w:rPr>
                <w:color w:val="5F5F5F" w:themeColor="text1" w:themeShade="BF"/>
                <w:sz w:val="24"/>
                <w:szCs w:val="28"/>
              </w:rPr>
              <w:t>.</w:t>
            </w:r>
          </w:p>
        </w:tc>
      </w:tr>
      <w:tr w:rsidR="00E52F3E" w14:paraId="17043F2A" w14:textId="77777777" w:rsidTr="00D0396C">
        <w:trPr>
          <w:trHeight w:val="1072"/>
        </w:trPr>
        <w:tc>
          <w:tcPr>
            <w:tcW w:w="1559" w:type="dxa"/>
            <w:shd w:val="clear" w:color="auto" w:fill="E5E5E5" w:themeFill="text1" w:themeFillTint="33"/>
          </w:tcPr>
          <w:p w14:paraId="058E292B" w14:textId="77777777" w:rsidR="00D14A51" w:rsidRDefault="00D14A51" w:rsidP="00D33CEC">
            <w:pPr>
              <w:ind w:left="164" w:hanging="22"/>
              <w:rPr>
                <w:b/>
                <w:bCs/>
                <w:color w:val="5F5F5F" w:themeColor="text1" w:themeShade="BF"/>
                <w:sz w:val="24"/>
                <w:szCs w:val="28"/>
              </w:rPr>
            </w:pPr>
          </w:p>
          <w:p w14:paraId="19085D02" w14:textId="4A896995" w:rsidR="00E52F3E" w:rsidRPr="00CC4FCA" w:rsidRDefault="00E86D2D" w:rsidP="00D33CEC">
            <w:pPr>
              <w:ind w:left="164" w:hanging="22"/>
              <w:rPr>
                <w:b/>
                <w:bCs/>
                <w:color w:val="5F5F5F" w:themeColor="text1" w:themeShade="BF"/>
                <w:sz w:val="24"/>
                <w:szCs w:val="28"/>
              </w:rPr>
            </w:pPr>
            <w:r>
              <w:rPr>
                <w:b/>
                <w:bCs/>
                <w:color w:val="5F5F5F" w:themeColor="text1" w:themeShade="BF"/>
                <w:sz w:val="24"/>
                <w:szCs w:val="28"/>
              </w:rPr>
              <w:t>Enabling</w:t>
            </w:r>
          </w:p>
        </w:tc>
        <w:tc>
          <w:tcPr>
            <w:tcW w:w="9498" w:type="dxa"/>
            <w:shd w:val="clear" w:color="auto" w:fill="E5E5E5" w:themeFill="text1" w:themeFillTint="33"/>
          </w:tcPr>
          <w:p w14:paraId="531470C2" w14:textId="77777777" w:rsidR="00E52F3E" w:rsidRPr="003A0D44" w:rsidRDefault="00E52F3E" w:rsidP="00D0396C">
            <w:pPr>
              <w:ind w:left="252" w:hanging="221"/>
              <w:rPr>
                <w:color w:val="5F5F5F" w:themeColor="text1" w:themeShade="BF"/>
                <w:sz w:val="24"/>
                <w:szCs w:val="28"/>
              </w:rPr>
            </w:pPr>
          </w:p>
          <w:p w14:paraId="19D5C996" w14:textId="77777777" w:rsidR="0081238F" w:rsidRPr="003A0D44" w:rsidRDefault="0081238F" w:rsidP="00D0396C">
            <w:pPr>
              <w:pStyle w:val="ListParagraph"/>
              <w:numPr>
                <w:ilvl w:val="0"/>
                <w:numId w:val="2"/>
              </w:numPr>
              <w:ind w:left="252" w:hanging="221"/>
              <w:rPr>
                <w:color w:val="5F5F5F" w:themeColor="text1" w:themeShade="BF"/>
                <w:sz w:val="24"/>
                <w:szCs w:val="28"/>
              </w:rPr>
            </w:pPr>
            <w:r w:rsidRPr="003A0D44">
              <w:rPr>
                <w:b/>
                <w:bCs/>
                <w:color w:val="5F5F5F" w:themeColor="text1" w:themeShade="BF"/>
                <w:sz w:val="24"/>
                <w:szCs w:val="28"/>
              </w:rPr>
              <w:t>Access to learning:</w:t>
            </w:r>
            <w:r w:rsidRPr="003A0D44">
              <w:rPr>
                <w:color w:val="5F5F5F" w:themeColor="text1" w:themeShade="BF"/>
                <w:sz w:val="24"/>
                <w:szCs w:val="28"/>
              </w:rPr>
              <w:t xml:space="preserve"> </w:t>
            </w:r>
            <w:r w:rsidRPr="0081238F">
              <w:rPr>
                <w:color w:val="5F5F5F" w:themeColor="text1" w:themeShade="BF"/>
                <w:sz w:val="24"/>
                <w:szCs w:val="28"/>
              </w:rPr>
              <w:t>Colleagues report having the right training, systems, and support to deliver excellent work using the new ERP system.</w:t>
            </w:r>
          </w:p>
          <w:p w14:paraId="1B3052E5" w14:textId="77777777" w:rsidR="0079218A" w:rsidRPr="003A0D44" w:rsidRDefault="0079218A" w:rsidP="00D0396C">
            <w:pPr>
              <w:pStyle w:val="ListParagraph"/>
              <w:numPr>
                <w:ilvl w:val="0"/>
                <w:numId w:val="2"/>
              </w:numPr>
              <w:ind w:left="252" w:hanging="221"/>
              <w:rPr>
                <w:color w:val="5F5F5F" w:themeColor="text1" w:themeShade="BF"/>
                <w:sz w:val="24"/>
                <w:szCs w:val="28"/>
              </w:rPr>
            </w:pPr>
            <w:r w:rsidRPr="003A0D44">
              <w:rPr>
                <w:b/>
                <w:bCs/>
                <w:color w:val="5F5F5F" w:themeColor="text1" w:themeShade="BF"/>
                <w:sz w:val="24"/>
                <w:szCs w:val="28"/>
              </w:rPr>
              <w:t>Performance culture:</w:t>
            </w:r>
            <w:r w:rsidRPr="0079218A">
              <w:rPr>
                <w:color w:val="5F5F5F" w:themeColor="text1" w:themeShade="BF"/>
                <w:sz w:val="24"/>
                <w:szCs w:val="28"/>
              </w:rPr>
              <w:t xml:space="preserve"> Evidence of a high-performance culture, including regular feedback, coaching, and recognition of achievements.</w:t>
            </w:r>
          </w:p>
          <w:p w14:paraId="70E4DD21" w14:textId="154DE1B7" w:rsidR="00932A13" w:rsidRPr="003A0D44" w:rsidRDefault="00932A13" w:rsidP="00D0396C">
            <w:pPr>
              <w:ind w:left="252" w:hanging="221"/>
              <w:rPr>
                <w:color w:val="5F5F5F" w:themeColor="text1" w:themeShade="BF"/>
                <w:sz w:val="24"/>
                <w:szCs w:val="28"/>
              </w:rPr>
            </w:pPr>
          </w:p>
        </w:tc>
      </w:tr>
      <w:tr w:rsidR="003A0D44" w14:paraId="1485EF56" w14:textId="77777777" w:rsidTr="00D0396C">
        <w:trPr>
          <w:trHeight w:val="734"/>
        </w:trPr>
        <w:tc>
          <w:tcPr>
            <w:tcW w:w="1559" w:type="dxa"/>
            <w:shd w:val="clear" w:color="auto" w:fill="E5E5E5" w:themeFill="text1" w:themeFillTint="33"/>
          </w:tcPr>
          <w:p w14:paraId="18F7F19F" w14:textId="6D4FF656" w:rsidR="003A0D44" w:rsidRPr="00CC4FCA" w:rsidRDefault="00E86D2D" w:rsidP="003A0D44">
            <w:pPr>
              <w:ind w:left="164" w:hanging="22"/>
              <w:rPr>
                <w:b/>
                <w:bCs/>
                <w:color w:val="5F5F5F" w:themeColor="text1" w:themeShade="BF"/>
                <w:sz w:val="24"/>
                <w:szCs w:val="28"/>
              </w:rPr>
            </w:pPr>
            <w:r>
              <w:rPr>
                <w:b/>
                <w:bCs/>
                <w:color w:val="5F5F5F" w:themeColor="text1" w:themeShade="BF"/>
                <w:sz w:val="24"/>
                <w:szCs w:val="28"/>
              </w:rPr>
              <w:t>Influence</w:t>
            </w:r>
          </w:p>
        </w:tc>
        <w:tc>
          <w:tcPr>
            <w:tcW w:w="9498" w:type="dxa"/>
            <w:shd w:val="clear" w:color="auto" w:fill="E5E5E5" w:themeFill="text1" w:themeFillTint="33"/>
          </w:tcPr>
          <w:p w14:paraId="5BB0464D" w14:textId="2564940B" w:rsidR="003A0D44" w:rsidRPr="003A0D44" w:rsidRDefault="003A0D44" w:rsidP="00D0396C">
            <w:pPr>
              <w:pStyle w:val="ListParagraph"/>
              <w:numPr>
                <w:ilvl w:val="0"/>
                <w:numId w:val="28"/>
              </w:numPr>
              <w:ind w:left="252" w:hanging="221"/>
              <w:jc w:val="both"/>
              <w:rPr>
                <w:color w:val="5F5F5F" w:themeColor="text1" w:themeShade="BF"/>
                <w:sz w:val="24"/>
                <w:szCs w:val="28"/>
              </w:rPr>
            </w:pPr>
            <w:r w:rsidRPr="000B2801">
              <w:rPr>
                <w:b/>
                <w:bCs/>
                <w:color w:val="5F5F5F" w:themeColor="text1" w:themeShade="BF"/>
                <w:sz w:val="24"/>
                <w:szCs w:val="28"/>
              </w:rPr>
              <w:t>External communication:</w:t>
            </w:r>
            <w:r w:rsidRPr="003A0D44">
              <w:rPr>
                <w:color w:val="5F5F5F" w:themeColor="text1" w:themeShade="BF"/>
                <w:sz w:val="24"/>
                <w:szCs w:val="28"/>
              </w:rPr>
              <w:t xml:space="preserve"> Project milestones and successes are communicated externally, raising the profile of the charity and its impact.</w:t>
            </w:r>
          </w:p>
        </w:tc>
      </w:tr>
      <w:tr w:rsidR="003A0D44" w14:paraId="19A9929F" w14:textId="77777777" w:rsidTr="00D0396C">
        <w:trPr>
          <w:trHeight w:val="1041"/>
        </w:trPr>
        <w:tc>
          <w:tcPr>
            <w:tcW w:w="1559" w:type="dxa"/>
            <w:shd w:val="clear" w:color="auto" w:fill="E5E5E5" w:themeFill="text1" w:themeFillTint="33"/>
          </w:tcPr>
          <w:p w14:paraId="713B7747" w14:textId="2AE09506" w:rsidR="003A0D44" w:rsidRPr="00CC4FCA" w:rsidRDefault="00E86D2D" w:rsidP="003A0D44">
            <w:pPr>
              <w:ind w:left="164" w:hanging="22"/>
              <w:rPr>
                <w:b/>
                <w:bCs/>
                <w:color w:val="5F5F5F" w:themeColor="text1" w:themeShade="BF"/>
                <w:sz w:val="24"/>
                <w:szCs w:val="28"/>
              </w:rPr>
            </w:pPr>
            <w:r>
              <w:rPr>
                <w:b/>
                <w:bCs/>
                <w:color w:val="5F5F5F" w:themeColor="text1" w:themeShade="BF"/>
                <w:sz w:val="24"/>
                <w:szCs w:val="28"/>
              </w:rPr>
              <w:lastRenderedPageBreak/>
              <w:t>Reach</w:t>
            </w:r>
          </w:p>
        </w:tc>
        <w:tc>
          <w:tcPr>
            <w:tcW w:w="9498" w:type="dxa"/>
            <w:shd w:val="clear" w:color="auto" w:fill="E5E5E5" w:themeFill="text1" w:themeFillTint="33"/>
          </w:tcPr>
          <w:p w14:paraId="5093C44C" w14:textId="278F171C" w:rsidR="000B2801" w:rsidRPr="000B2801" w:rsidRDefault="000B2801" w:rsidP="00D0396C">
            <w:pPr>
              <w:pStyle w:val="ListParagraph"/>
              <w:numPr>
                <w:ilvl w:val="0"/>
                <w:numId w:val="28"/>
              </w:numPr>
              <w:ind w:left="252" w:hanging="221"/>
              <w:jc w:val="both"/>
              <w:rPr>
                <w:color w:val="5F5F5F" w:themeColor="text1" w:themeShade="BF"/>
                <w:sz w:val="24"/>
                <w:szCs w:val="28"/>
              </w:rPr>
            </w:pPr>
            <w:r w:rsidRPr="000B2801">
              <w:rPr>
                <w:b/>
                <w:bCs/>
                <w:color w:val="5F5F5F" w:themeColor="text1" w:themeShade="BF"/>
                <w:sz w:val="24"/>
                <w:szCs w:val="28"/>
              </w:rPr>
              <w:t>Benefits reali</w:t>
            </w:r>
            <w:r>
              <w:rPr>
                <w:b/>
                <w:bCs/>
                <w:color w:val="5F5F5F" w:themeColor="text1" w:themeShade="BF"/>
                <w:sz w:val="24"/>
                <w:szCs w:val="28"/>
              </w:rPr>
              <w:t>s</w:t>
            </w:r>
            <w:r w:rsidRPr="000B2801">
              <w:rPr>
                <w:b/>
                <w:bCs/>
                <w:color w:val="5F5F5F" w:themeColor="text1" w:themeShade="BF"/>
                <w:sz w:val="24"/>
                <w:szCs w:val="28"/>
              </w:rPr>
              <w:t>ation:</w:t>
            </w:r>
            <w:r w:rsidRPr="000B2801">
              <w:rPr>
                <w:color w:val="5F5F5F" w:themeColor="text1" w:themeShade="BF"/>
                <w:sz w:val="24"/>
                <w:szCs w:val="28"/>
              </w:rPr>
              <w:t xml:space="preserve"> Delivery of defined financial and non-financial benefits as set out in the business case (</w:t>
            </w:r>
            <w:r w:rsidR="000B108A">
              <w:rPr>
                <w:color w:val="5F5F5F" w:themeColor="text1" w:themeShade="BF"/>
                <w:sz w:val="24"/>
                <w:szCs w:val="28"/>
              </w:rPr>
              <w:t xml:space="preserve">E.g. </w:t>
            </w:r>
            <w:r w:rsidRPr="000B2801">
              <w:rPr>
                <w:color w:val="5F5F5F" w:themeColor="text1" w:themeShade="BF"/>
                <w:sz w:val="24"/>
                <w:szCs w:val="28"/>
              </w:rPr>
              <w:t>cost savings, efficiency gains).</w:t>
            </w:r>
          </w:p>
          <w:p w14:paraId="6717377D" w14:textId="77777777" w:rsidR="000B2801" w:rsidRPr="000B2801" w:rsidRDefault="000B2801" w:rsidP="00D0396C">
            <w:pPr>
              <w:pStyle w:val="ListParagraph"/>
              <w:numPr>
                <w:ilvl w:val="0"/>
                <w:numId w:val="28"/>
              </w:numPr>
              <w:ind w:left="252" w:hanging="221"/>
              <w:jc w:val="both"/>
              <w:rPr>
                <w:color w:val="5F5F5F" w:themeColor="text1" w:themeShade="BF"/>
                <w:sz w:val="24"/>
                <w:szCs w:val="28"/>
              </w:rPr>
            </w:pPr>
            <w:r w:rsidRPr="000B2801">
              <w:rPr>
                <w:b/>
                <w:bCs/>
                <w:color w:val="5F5F5F" w:themeColor="text1" w:themeShade="BF"/>
                <w:sz w:val="24"/>
                <w:szCs w:val="28"/>
              </w:rPr>
              <w:t>Project delivery:</w:t>
            </w:r>
            <w:r w:rsidRPr="000B2801">
              <w:rPr>
                <w:color w:val="5F5F5F" w:themeColor="text1" w:themeShade="BF"/>
                <w:sz w:val="24"/>
                <w:szCs w:val="28"/>
              </w:rPr>
              <w:t xml:space="preserve"> ERP programme delivered within agreed time, cost, and scope parameters, with effective governance controls in place.</w:t>
            </w:r>
          </w:p>
          <w:p w14:paraId="00FBD0B7" w14:textId="5DA84F79" w:rsidR="000B2801" w:rsidRPr="000B2801" w:rsidRDefault="000B2801" w:rsidP="00D0396C">
            <w:pPr>
              <w:pStyle w:val="ListParagraph"/>
              <w:numPr>
                <w:ilvl w:val="0"/>
                <w:numId w:val="28"/>
              </w:numPr>
              <w:ind w:left="252" w:hanging="221"/>
              <w:jc w:val="both"/>
              <w:rPr>
                <w:color w:val="5F5F5F" w:themeColor="text1" w:themeShade="BF"/>
                <w:sz w:val="24"/>
                <w:szCs w:val="28"/>
              </w:rPr>
            </w:pPr>
            <w:r w:rsidRPr="000B2801">
              <w:rPr>
                <w:b/>
                <w:bCs/>
                <w:color w:val="5F5F5F" w:themeColor="text1" w:themeShade="BF"/>
                <w:sz w:val="24"/>
                <w:szCs w:val="28"/>
              </w:rPr>
              <w:t>Return on investment:</w:t>
            </w:r>
            <w:r w:rsidRPr="000B2801">
              <w:rPr>
                <w:color w:val="5F5F5F" w:themeColor="text1" w:themeShade="BF"/>
                <w:sz w:val="24"/>
                <w:szCs w:val="28"/>
              </w:rPr>
              <w:t xml:space="preserve"> Increased ROI from ERP and related strategic projects, tracked through benefits reali</w:t>
            </w:r>
            <w:r w:rsidR="008F3812">
              <w:rPr>
                <w:color w:val="5F5F5F" w:themeColor="text1" w:themeShade="BF"/>
                <w:sz w:val="24"/>
                <w:szCs w:val="28"/>
              </w:rPr>
              <w:t>s</w:t>
            </w:r>
            <w:r w:rsidRPr="000B2801">
              <w:rPr>
                <w:color w:val="5F5F5F" w:themeColor="text1" w:themeShade="BF"/>
                <w:sz w:val="24"/>
                <w:szCs w:val="28"/>
              </w:rPr>
              <w:t xml:space="preserve">ation and performance metrics. </w:t>
            </w:r>
          </w:p>
          <w:p w14:paraId="6A5D5598" w14:textId="4CA56AB7" w:rsidR="003A0D44" w:rsidRPr="000B2801" w:rsidRDefault="000B2801" w:rsidP="00D0396C">
            <w:pPr>
              <w:pStyle w:val="ListParagraph"/>
              <w:numPr>
                <w:ilvl w:val="0"/>
                <w:numId w:val="28"/>
              </w:numPr>
              <w:ind w:left="252" w:hanging="221"/>
              <w:jc w:val="both"/>
              <w:rPr>
                <w:color w:val="5F5F5F" w:themeColor="text1" w:themeShade="BF"/>
                <w:sz w:val="24"/>
                <w:szCs w:val="28"/>
              </w:rPr>
            </w:pPr>
            <w:r w:rsidRPr="000B2801">
              <w:rPr>
                <w:b/>
                <w:bCs/>
                <w:color w:val="5F5F5F" w:themeColor="text1" w:themeShade="BF"/>
                <w:sz w:val="24"/>
                <w:szCs w:val="28"/>
              </w:rPr>
              <w:t>Sustainability:</w:t>
            </w:r>
            <w:r w:rsidRPr="000B2801">
              <w:rPr>
                <w:color w:val="5F5F5F" w:themeColor="text1" w:themeShade="BF"/>
                <w:sz w:val="24"/>
                <w:szCs w:val="28"/>
              </w:rPr>
              <w:t xml:space="preserve"> ERP solutions support long-term sustainability goals, including digital inclusion, environmental impact, and </w:t>
            </w:r>
            <w:proofErr w:type="gramStart"/>
            <w:r w:rsidRPr="000B2801">
              <w:rPr>
                <w:color w:val="5F5F5F" w:themeColor="text1" w:themeShade="BF"/>
                <w:sz w:val="24"/>
                <w:szCs w:val="28"/>
              </w:rPr>
              <w:t>future-proofing</w:t>
            </w:r>
            <w:proofErr w:type="gramEnd"/>
            <w:r w:rsidRPr="000B2801">
              <w:rPr>
                <w:color w:val="5F5F5F" w:themeColor="text1" w:themeShade="BF"/>
                <w:sz w:val="24"/>
                <w:szCs w:val="28"/>
              </w:rPr>
              <w:t xml:space="preserve"> of systems.</w:t>
            </w:r>
          </w:p>
        </w:tc>
      </w:tr>
      <w:tr w:rsidR="003A0D44" w14:paraId="50462337" w14:textId="77777777" w:rsidTr="00D0396C">
        <w:trPr>
          <w:trHeight w:val="1041"/>
        </w:trPr>
        <w:tc>
          <w:tcPr>
            <w:tcW w:w="11057" w:type="dxa"/>
            <w:gridSpan w:val="2"/>
            <w:shd w:val="clear" w:color="auto" w:fill="E5E5E5" w:themeFill="text1" w:themeFillTint="33"/>
          </w:tcPr>
          <w:p w14:paraId="4C65B303" w14:textId="77777777" w:rsidR="000B2801" w:rsidRDefault="000B2801" w:rsidP="003A0D44">
            <w:pPr>
              <w:contextualSpacing/>
              <w:jc w:val="center"/>
              <w:rPr>
                <w:rFonts w:cstheme="minorBidi"/>
                <w:b/>
                <w:bCs/>
                <w:color w:val="7F7F7F" w:themeColor="text1"/>
                <w:sz w:val="32"/>
                <w:szCs w:val="32"/>
                <w:lang w:eastAsia="en-GB"/>
              </w:rPr>
            </w:pPr>
          </w:p>
          <w:p w14:paraId="196A8E8B" w14:textId="77777777" w:rsidR="003A0D44" w:rsidRDefault="003A0D44" w:rsidP="003A0D44">
            <w:pPr>
              <w:contextualSpacing/>
              <w:jc w:val="center"/>
              <w:rPr>
                <w:rFonts w:cstheme="minorBidi"/>
                <w:b/>
                <w:bCs/>
                <w:color w:val="7F7F7F" w:themeColor="text1"/>
                <w:sz w:val="32"/>
                <w:szCs w:val="32"/>
                <w:lang w:eastAsia="en-GB"/>
              </w:rPr>
            </w:pPr>
            <w:r>
              <w:rPr>
                <w:rFonts w:cstheme="minorBidi"/>
                <w:b/>
                <w:bCs/>
                <w:color w:val="7F7F7F" w:themeColor="text1"/>
                <w:sz w:val="32"/>
                <w:szCs w:val="32"/>
                <w:lang w:eastAsia="en-GB"/>
              </w:rPr>
              <w:t>Structure</w:t>
            </w:r>
          </w:p>
          <w:p w14:paraId="27EB277D" w14:textId="77777777" w:rsidR="003A0D44" w:rsidRPr="00267332" w:rsidRDefault="003A0D44" w:rsidP="003A0D44">
            <w:pPr>
              <w:contextualSpacing/>
              <w:jc w:val="center"/>
              <w:rPr>
                <w:rFonts w:ascii="Calibri" w:eastAsia="+mn-ea" w:hAnsi="Calibri" w:cs="+mn-cs"/>
                <w:color w:val="7F7F7F"/>
                <w:szCs w:val="22"/>
                <w:lang w:eastAsia="en-GB"/>
              </w:rPr>
            </w:pPr>
          </w:p>
          <w:p w14:paraId="0356BAB5" w14:textId="57C6D7EE" w:rsidR="003A0D44" w:rsidRDefault="003A0D44" w:rsidP="003A0D44">
            <w:pPr>
              <w:ind w:left="142"/>
              <w:contextualSpacing/>
              <w:jc w:val="both"/>
              <w:rPr>
                <w:rFonts w:ascii="Calibri" w:eastAsia="+mn-ea" w:hAnsi="Calibri" w:cs="+mn-cs"/>
                <w:color w:val="7F7F7F"/>
                <w:szCs w:val="22"/>
                <w:lang w:eastAsia="en-GB"/>
              </w:rPr>
            </w:pPr>
            <w:r>
              <w:rPr>
                <w:b/>
                <w:bCs/>
                <w:noProof/>
              </w:rPr>
              <w:drawing>
                <wp:inline distT="0" distB="0" distL="0" distR="0" wp14:anchorId="0256AF1D" wp14:editId="06524A64">
                  <wp:extent cx="6573136" cy="2809240"/>
                  <wp:effectExtent l="38100" t="0" r="75565" b="0"/>
                  <wp:docPr id="88189533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145727E" w14:textId="77777777" w:rsidR="003A0D44" w:rsidRDefault="003A0D44" w:rsidP="003A0D44">
            <w:pPr>
              <w:ind w:left="142"/>
              <w:contextualSpacing/>
              <w:jc w:val="both"/>
              <w:rPr>
                <w:rFonts w:ascii="Calibri" w:eastAsia="+mn-ea" w:hAnsi="Calibri" w:cs="+mn-cs"/>
                <w:color w:val="7F7F7F"/>
                <w:szCs w:val="22"/>
                <w:lang w:eastAsia="en-GB"/>
              </w:rPr>
            </w:pPr>
          </w:p>
        </w:tc>
      </w:tr>
    </w:tbl>
    <w:p w14:paraId="4F71920D" w14:textId="0E8378C4" w:rsidR="00FD4CB0" w:rsidRDefault="00FD4CB0" w:rsidP="00944E53">
      <w:pPr>
        <w:ind w:left="426" w:hanging="284"/>
        <w:jc w:val="both"/>
        <w:rPr>
          <w:rFonts w:cstheme="minorBidi"/>
          <w:b/>
          <w:bCs/>
          <w:color w:val="7F7F7F" w:themeColor="text1"/>
          <w:sz w:val="32"/>
          <w:szCs w:val="32"/>
          <w:lang w:eastAsia="en-GB"/>
        </w:rPr>
      </w:pPr>
    </w:p>
    <w:p w14:paraId="6F85C833" w14:textId="1BD90D75" w:rsidR="007933EA" w:rsidRDefault="00C945D4" w:rsidP="00944E53">
      <w:pPr>
        <w:ind w:left="426" w:hanging="284"/>
        <w:jc w:val="both"/>
        <w:rPr>
          <w:rFonts w:cstheme="minorBidi"/>
          <w:b/>
          <w:bCs/>
          <w:color w:val="7F7F7F" w:themeColor="text1"/>
          <w:sz w:val="32"/>
          <w:szCs w:val="32"/>
          <w:lang w:eastAsia="en-GB"/>
        </w:rPr>
      </w:pPr>
      <w:r>
        <w:rPr>
          <w:rFonts w:cstheme="minorBidi"/>
          <w:b/>
          <w:bCs/>
          <w:color w:val="7F7F7F" w:themeColor="text1"/>
          <w:sz w:val="32"/>
          <w:szCs w:val="32"/>
          <w:lang w:eastAsia="en-GB"/>
        </w:rPr>
        <w:t>Qu</w:t>
      </w:r>
      <w:r w:rsidR="00E9789B">
        <w:rPr>
          <w:rFonts w:cstheme="minorBidi"/>
          <w:b/>
          <w:bCs/>
          <w:color w:val="7F7F7F" w:themeColor="text1"/>
          <w:sz w:val="32"/>
          <w:szCs w:val="32"/>
          <w:lang w:eastAsia="en-GB"/>
        </w:rPr>
        <w:t>alifications</w:t>
      </w:r>
      <w:r w:rsidR="00413196">
        <w:rPr>
          <w:rFonts w:cstheme="minorBidi"/>
          <w:b/>
          <w:bCs/>
          <w:color w:val="7F7F7F" w:themeColor="text1"/>
          <w:sz w:val="32"/>
          <w:szCs w:val="32"/>
          <w:lang w:eastAsia="en-GB"/>
        </w:rPr>
        <w:t>, Experience, and Knowledge</w:t>
      </w:r>
      <w:r w:rsidR="0038408C">
        <w:rPr>
          <w:rFonts w:cstheme="minorBidi"/>
          <w:b/>
          <w:bCs/>
          <w:color w:val="7F7F7F" w:themeColor="text1"/>
          <w:sz w:val="32"/>
          <w:szCs w:val="32"/>
          <w:lang w:eastAsia="en-GB"/>
        </w:rPr>
        <w:t xml:space="preserve"> </w:t>
      </w:r>
      <w:r w:rsidR="0038408C" w:rsidRPr="00716BF0">
        <w:rPr>
          <w:rFonts w:cstheme="minorBidi"/>
          <w:b/>
          <w:bCs/>
          <w:color w:val="ED6898" w:themeColor="accent1"/>
          <w:sz w:val="24"/>
          <w:lang w:eastAsia="en-GB"/>
        </w:rPr>
        <w:t>(e essential; d desirable)</w:t>
      </w:r>
    </w:p>
    <w:p w14:paraId="56CA2EFF" w14:textId="4BF03E2E" w:rsidR="00A62161" w:rsidRDefault="00A62161" w:rsidP="0046179E">
      <w:pPr>
        <w:pStyle w:val="li1"/>
        <w:numPr>
          <w:ilvl w:val="0"/>
          <w:numId w:val="22"/>
        </w:numPr>
        <w:spacing w:before="0" w:beforeAutospacing="0" w:after="0" w:afterAutospacing="0"/>
        <w:ind w:left="426" w:right="261" w:hanging="284"/>
        <w:jc w:val="both"/>
        <w:rPr>
          <w:rFonts w:asciiTheme="minorHAnsi" w:hAnsiTheme="minorHAnsi"/>
          <w:color w:val="5F5F5F" w:themeColor="text1" w:themeShade="BF"/>
          <w:sz w:val="24"/>
          <w:szCs w:val="28"/>
          <w:lang w:eastAsia="en-US"/>
        </w:rPr>
      </w:pPr>
      <w:r w:rsidRPr="00A62161">
        <w:rPr>
          <w:rFonts w:asciiTheme="minorHAnsi" w:hAnsiTheme="minorHAnsi"/>
          <w:color w:val="5F5F5F" w:themeColor="text1" w:themeShade="BF"/>
          <w:sz w:val="24"/>
          <w:szCs w:val="28"/>
          <w:lang w:eastAsia="en-US"/>
        </w:rPr>
        <w:t xml:space="preserve">Extensive experience leading large-scale, cross-functional </w:t>
      </w:r>
      <w:r w:rsidR="00C65A5D">
        <w:rPr>
          <w:rFonts w:asciiTheme="minorHAnsi" w:hAnsiTheme="minorHAnsi"/>
          <w:color w:val="5F5F5F" w:themeColor="text1" w:themeShade="BF"/>
          <w:sz w:val="24"/>
          <w:szCs w:val="28"/>
          <w:lang w:eastAsia="en-US"/>
        </w:rPr>
        <w:t xml:space="preserve">ERP </w:t>
      </w:r>
      <w:r w:rsidRPr="00A62161">
        <w:rPr>
          <w:rFonts w:asciiTheme="minorHAnsi" w:hAnsiTheme="minorHAnsi"/>
          <w:color w:val="5F5F5F" w:themeColor="text1" w:themeShade="BF"/>
          <w:sz w:val="24"/>
          <w:szCs w:val="28"/>
          <w:lang w:eastAsia="en-US"/>
        </w:rPr>
        <w:t>transformation programmes at a senior organisational level, with direct accountability for strategic outcomes.</w:t>
      </w:r>
      <w:r>
        <w:rPr>
          <w:rFonts w:asciiTheme="minorHAnsi" w:hAnsiTheme="minorHAnsi"/>
          <w:color w:val="5F5F5F" w:themeColor="text1" w:themeShade="BF"/>
          <w:sz w:val="24"/>
          <w:szCs w:val="28"/>
          <w:lang w:eastAsia="en-US"/>
        </w:rPr>
        <w:t xml:space="preserve"> </w:t>
      </w:r>
    </w:p>
    <w:p w14:paraId="5F73987B" w14:textId="505BEF8E" w:rsidR="000944F1" w:rsidRDefault="007B7326" w:rsidP="0046179E">
      <w:pPr>
        <w:pStyle w:val="li1"/>
        <w:numPr>
          <w:ilvl w:val="0"/>
          <w:numId w:val="22"/>
        </w:numPr>
        <w:spacing w:before="0" w:beforeAutospacing="0" w:after="0" w:afterAutospacing="0"/>
        <w:ind w:left="426" w:right="261" w:hanging="284"/>
        <w:jc w:val="both"/>
        <w:rPr>
          <w:rFonts w:asciiTheme="minorHAnsi" w:hAnsiTheme="minorHAnsi"/>
          <w:color w:val="5F5F5F" w:themeColor="text1" w:themeShade="BF"/>
          <w:sz w:val="24"/>
          <w:szCs w:val="28"/>
          <w:lang w:eastAsia="en-US"/>
        </w:rPr>
      </w:pPr>
      <w:r w:rsidRPr="007B7326">
        <w:rPr>
          <w:rFonts w:asciiTheme="minorHAnsi" w:hAnsiTheme="minorHAnsi"/>
          <w:color w:val="5F5F5F" w:themeColor="text1" w:themeShade="BF"/>
          <w:sz w:val="24"/>
          <w:szCs w:val="28"/>
          <w:lang w:eastAsia="en-US"/>
        </w:rPr>
        <w:t>Proven track record of advising and influencing Board-level stakeholders and executive teams on complex programme risks, opportunities, and strategic decisions.</w:t>
      </w:r>
    </w:p>
    <w:p w14:paraId="393318F7" w14:textId="16EEBA73" w:rsidR="002D7655" w:rsidRDefault="002D7655" w:rsidP="0046179E">
      <w:pPr>
        <w:pStyle w:val="li1"/>
        <w:numPr>
          <w:ilvl w:val="0"/>
          <w:numId w:val="22"/>
        </w:numPr>
        <w:spacing w:before="0" w:beforeAutospacing="0" w:after="0" w:afterAutospacing="0"/>
        <w:ind w:left="426" w:right="261" w:hanging="284"/>
        <w:jc w:val="both"/>
        <w:rPr>
          <w:rFonts w:asciiTheme="minorHAnsi" w:hAnsiTheme="minorHAnsi"/>
          <w:color w:val="5F5F5F" w:themeColor="text1" w:themeShade="BF"/>
          <w:sz w:val="24"/>
          <w:szCs w:val="28"/>
          <w:lang w:eastAsia="en-US"/>
        </w:rPr>
      </w:pPr>
      <w:r w:rsidRPr="002D7655">
        <w:rPr>
          <w:rFonts w:asciiTheme="minorHAnsi" w:hAnsiTheme="minorHAnsi"/>
          <w:color w:val="5F5F5F" w:themeColor="text1" w:themeShade="BF"/>
          <w:sz w:val="24"/>
          <w:szCs w:val="28"/>
          <w:lang w:eastAsia="en-US"/>
        </w:rPr>
        <w:t>Strong understanding of ERP platforms (e.g. SAP, Oracle, Microsoft Dynamics</w:t>
      </w:r>
      <w:r w:rsidR="00833964">
        <w:rPr>
          <w:rFonts w:asciiTheme="minorHAnsi" w:hAnsiTheme="minorHAnsi"/>
          <w:color w:val="5F5F5F" w:themeColor="text1" w:themeShade="BF"/>
          <w:sz w:val="24"/>
          <w:szCs w:val="28"/>
          <w:lang w:eastAsia="en-US"/>
        </w:rPr>
        <w:t>, Unit4</w:t>
      </w:r>
      <w:r w:rsidRPr="002D7655">
        <w:rPr>
          <w:rFonts w:asciiTheme="minorHAnsi" w:hAnsiTheme="minorHAnsi"/>
          <w:color w:val="5F5F5F" w:themeColor="text1" w:themeShade="BF"/>
          <w:sz w:val="24"/>
          <w:szCs w:val="28"/>
          <w:lang w:eastAsia="en-US"/>
        </w:rPr>
        <w:t>).</w:t>
      </w:r>
    </w:p>
    <w:p w14:paraId="148F9782" w14:textId="29383C49" w:rsidR="00B325FF" w:rsidRPr="007919BB" w:rsidRDefault="007919BB" w:rsidP="0046179E">
      <w:pPr>
        <w:pStyle w:val="li1"/>
        <w:numPr>
          <w:ilvl w:val="0"/>
          <w:numId w:val="22"/>
        </w:numPr>
        <w:spacing w:before="0" w:beforeAutospacing="0" w:after="0" w:afterAutospacing="0"/>
        <w:ind w:left="426" w:right="261" w:hanging="284"/>
        <w:jc w:val="both"/>
        <w:rPr>
          <w:rFonts w:asciiTheme="minorHAnsi" w:hAnsiTheme="minorHAnsi"/>
          <w:color w:val="5F5F5F" w:themeColor="text1" w:themeShade="BF"/>
          <w:sz w:val="24"/>
          <w:szCs w:val="28"/>
          <w:lang w:eastAsia="en-US"/>
        </w:rPr>
      </w:pPr>
      <w:r w:rsidRPr="007919BB">
        <w:rPr>
          <w:rFonts w:asciiTheme="minorHAnsi" w:hAnsiTheme="minorHAnsi"/>
          <w:color w:val="5F5F5F" w:themeColor="text1" w:themeShade="BF"/>
          <w:sz w:val="24"/>
          <w:szCs w:val="28"/>
          <w:lang w:eastAsia="en-US"/>
        </w:rPr>
        <w:t>Educated to Degree level or equivalent</w:t>
      </w:r>
      <w:r w:rsidR="009F5DA7">
        <w:rPr>
          <w:rFonts w:asciiTheme="minorHAnsi" w:hAnsiTheme="minorHAnsi"/>
          <w:color w:val="5F5F5F" w:themeColor="text1" w:themeShade="BF"/>
          <w:sz w:val="24"/>
          <w:szCs w:val="28"/>
          <w:lang w:eastAsia="en-US"/>
        </w:rPr>
        <w:t xml:space="preserve"> </w:t>
      </w:r>
      <w:r w:rsidRPr="007919BB">
        <w:rPr>
          <w:rFonts w:asciiTheme="minorHAnsi" w:hAnsiTheme="minorHAnsi"/>
          <w:color w:val="5F5F5F" w:themeColor="text1" w:themeShade="BF"/>
          <w:sz w:val="24"/>
          <w:szCs w:val="28"/>
          <w:lang w:eastAsia="en-US"/>
        </w:rPr>
        <w:t>experience</w:t>
      </w:r>
      <w:r>
        <w:rPr>
          <w:rFonts w:asciiTheme="minorHAnsi" w:hAnsiTheme="minorHAnsi"/>
          <w:color w:val="5F5F5F" w:themeColor="text1" w:themeShade="BF"/>
          <w:sz w:val="24"/>
          <w:szCs w:val="28"/>
          <w:lang w:eastAsia="en-US"/>
        </w:rPr>
        <w:t>.</w:t>
      </w:r>
    </w:p>
    <w:p w14:paraId="716FB9F5" w14:textId="4F59A2D1" w:rsidR="00A944B4" w:rsidRPr="004D33C8" w:rsidRDefault="0087339C" w:rsidP="007D32C8">
      <w:pPr>
        <w:pStyle w:val="li1"/>
        <w:numPr>
          <w:ilvl w:val="0"/>
          <w:numId w:val="22"/>
        </w:numPr>
        <w:spacing w:before="0" w:beforeAutospacing="0" w:after="0" w:afterAutospacing="0"/>
        <w:ind w:left="426" w:right="261" w:hanging="284"/>
        <w:jc w:val="both"/>
        <w:rPr>
          <w:color w:val="5F5F5F" w:themeColor="text1" w:themeShade="BF"/>
          <w:sz w:val="24"/>
          <w:szCs w:val="24"/>
        </w:rPr>
      </w:pPr>
      <w:r w:rsidRPr="0087339C">
        <w:rPr>
          <w:color w:val="5F5F5F" w:themeColor="text1" w:themeShade="BF"/>
          <w:sz w:val="24"/>
          <w:szCs w:val="24"/>
        </w:rPr>
        <w:t xml:space="preserve">Proficient </w:t>
      </w:r>
      <w:r w:rsidRPr="0087339C">
        <w:rPr>
          <w:color w:val="5F5F5F" w:themeColor="text1" w:themeShade="BF"/>
          <w:sz w:val="24"/>
          <w:szCs w:val="28"/>
        </w:rPr>
        <w:t xml:space="preserve">in MS Office applications with excellent IT skills </w:t>
      </w:r>
    </w:p>
    <w:p w14:paraId="7ED7C268" w14:textId="3DF0B950" w:rsidR="004D33C8" w:rsidRDefault="004D33C8" w:rsidP="007D32C8">
      <w:pPr>
        <w:pStyle w:val="li1"/>
        <w:numPr>
          <w:ilvl w:val="0"/>
          <w:numId w:val="22"/>
        </w:numPr>
        <w:spacing w:before="0" w:beforeAutospacing="0" w:after="0" w:afterAutospacing="0"/>
        <w:ind w:left="426" w:right="261" w:hanging="284"/>
        <w:jc w:val="both"/>
        <w:rPr>
          <w:color w:val="5F5F5F" w:themeColor="text1" w:themeShade="BF"/>
          <w:sz w:val="24"/>
          <w:szCs w:val="24"/>
        </w:rPr>
      </w:pPr>
      <w:r w:rsidRPr="004D33C8">
        <w:rPr>
          <w:color w:val="5F5F5F" w:themeColor="text1" w:themeShade="BF"/>
          <w:sz w:val="24"/>
          <w:szCs w:val="24"/>
        </w:rPr>
        <w:t>Experience in Agile, Waterfall, or hybrid delivery methodologies.</w:t>
      </w:r>
      <w:r w:rsidR="005C4F87">
        <w:rPr>
          <w:color w:val="5F5F5F" w:themeColor="text1" w:themeShade="BF"/>
          <w:sz w:val="24"/>
          <w:szCs w:val="24"/>
        </w:rPr>
        <w:t xml:space="preserve"> </w:t>
      </w:r>
    </w:p>
    <w:p w14:paraId="15BA445C" w14:textId="19F5E634" w:rsidR="00964106" w:rsidRPr="00B7321C" w:rsidRDefault="00964106" w:rsidP="007D32C8">
      <w:pPr>
        <w:pStyle w:val="li1"/>
        <w:numPr>
          <w:ilvl w:val="0"/>
          <w:numId w:val="22"/>
        </w:numPr>
        <w:spacing w:before="0" w:beforeAutospacing="0" w:after="0" w:afterAutospacing="0"/>
        <w:ind w:left="426" w:right="261" w:hanging="284"/>
        <w:jc w:val="both"/>
        <w:rPr>
          <w:color w:val="5F5F5F" w:themeColor="text1" w:themeShade="BF"/>
          <w:sz w:val="24"/>
          <w:szCs w:val="24"/>
        </w:rPr>
      </w:pPr>
      <w:r>
        <w:rPr>
          <w:color w:val="5F5F5F" w:themeColor="text1" w:themeShade="BF"/>
          <w:sz w:val="24"/>
          <w:szCs w:val="24"/>
        </w:rPr>
        <w:t xml:space="preserve">Demonstrated experience </w:t>
      </w:r>
      <w:r w:rsidR="00327448">
        <w:rPr>
          <w:color w:val="5F5F5F" w:themeColor="text1" w:themeShade="BF"/>
          <w:sz w:val="24"/>
          <w:szCs w:val="24"/>
        </w:rPr>
        <w:t xml:space="preserve">in business process design, process mapping, and process re-engineering, ensuring alignment with best practice and operational efficiency. </w:t>
      </w:r>
    </w:p>
    <w:p w14:paraId="1DC15575" w14:textId="174326A3" w:rsidR="00A54C80" w:rsidRPr="00A54C80" w:rsidRDefault="007D32C8" w:rsidP="00A54C80">
      <w:pPr>
        <w:pStyle w:val="li1"/>
        <w:numPr>
          <w:ilvl w:val="0"/>
          <w:numId w:val="20"/>
        </w:numPr>
        <w:spacing w:before="0" w:beforeAutospacing="0" w:after="0" w:afterAutospacing="0"/>
        <w:ind w:left="426" w:right="261" w:hanging="284"/>
        <w:jc w:val="both"/>
        <w:rPr>
          <w:color w:val="5F5F5F" w:themeColor="text1" w:themeShade="BF"/>
          <w:sz w:val="24"/>
          <w:szCs w:val="24"/>
        </w:rPr>
      </w:pPr>
      <w:r>
        <w:rPr>
          <w:color w:val="5F5F5F" w:themeColor="text1" w:themeShade="BF"/>
          <w:sz w:val="24"/>
          <w:szCs w:val="24"/>
        </w:rPr>
        <w:t xml:space="preserve">Skilled in using </w:t>
      </w:r>
      <w:r w:rsidRPr="00BE749A">
        <w:rPr>
          <w:rFonts w:asciiTheme="minorHAnsi" w:eastAsia="Times New Roman" w:hAnsiTheme="minorHAnsi" w:cs="Times New Roman"/>
          <w:color w:val="5F5F5F" w:themeColor="text1" w:themeShade="BF"/>
          <w:sz w:val="24"/>
          <w:szCs w:val="28"/>
          <w:lang w:eastAsia="en-US"/>
        </w:rPr>
        <w:t xml:space="preserve">project management </w:t>
      </w:r>
      <w:r w:rsidR="0022427A">
        <w:rPr>
          <w:rFonts w:asciiTheme="minorHAnsi" w:eastAsia="Times New Roman" w:hAnsiTheme="minorHAnsi" w:cs="Times New Roman"/>
          <w:color w:val="5F5F5F" w:themeColor="text1" w:themeShade="BF"/>
          <w:sz w:val="24"/>
          <w:szCs w:val="28"/>
          <w:lang w:eastAsia="en-US"/>
        </w:rPr>
        <w:t>tool</w:t>
      </w:r>
      <w:r w:rsidR="005709B6">
        <w:rPr>
          <w:rFonts w:asciiTheme="minorHAnsi" w:eastAsia="Times New Roman" w:hAnsiTheme="minorHAnsi" w:cs="Times New Roman"/>
          <w:color w:val="5F5F5F" w:themeColor="text1" w:themeShade="BF"/>
          <w:sz w:val="24"/>
          <w:szCs w:val="28"/>
          <w:lang w:eastAsia="en-US"/>
        </w:rPr>
        <w:t>s E.g.</w:t>
      </w:r>
      <w:r w:rsidRPr="00BE749A">
        <w:rPr>
          <w:rFonts w:asciiTheme="minorHAnsi" w:eastAsia="Times New Roman" w:hAnsiTheme="minorHAnsi" w:cs="Times New Roman"/>
          <w:color w:val="5F5F5F" w:themeColor="text1" w:themeShade="BF"/>
          <w:sz w:val="24"/>
          <w:szCs w:val="28"/>
          <w:lang w:eastAsia="en-US"/>
        </w:rPr>
        <w:t xml:space="preserve"> Visio, Project, Smartsheet, </w:t>
      </w:r>
      <w:r w:rsidR="00201195">
        <w:rPr>
          <w:rFonts w:asciiTheme="minorHAnsi" w:eastAsia="Times New Roman" w:hAnsiTheme="minorHAnsi" w:cs="Times New Roman"/>
          <w:color w:val="5F5F5F" w:themeColor="text1" w:themeShade="BF"/>
          <w:sz w:val="24"/>
          <w:szCs w:val="28"/>
          <w:lang w:eastAsia="en-US"/>
        </w:rPr>
        <w:t xml:space="preserve">Jira </w:t>
      </w:r>
      <w:r w:rsidRPr="00BE749A">
        <w:rPr>
          <w:rFonts w:asciiTheme="minorHAnsi" w:eastAsia="Times New Roman" w:hAnsiTheme="minorHAnsi" w:cs="Times New Roman"/>
          <w:color w:val="5F5F5F" w:themeColor="text1" w:themeShade="BF"/>
          <w:sz w:val="24"/>
          <w:szCs w:val="28"/>
          <w:lang w:eastAsia="en-US"/>
        </w:rPr>
        <w:t>or similar tools</w:t>
      </w:r>
      <w:r w:rsidR="00A54C80">
        <w:rPr>
          <w:rFonts w:asciiTheme="minorHAnsi" w:eastAsia="Times New Roman" w:hAnsiTheme="minorHAnsi" w:cs="Times New Roman"/>
          <w:color w:val="5F5F5F" w:themeColor="text1" w:themeShade="BF"/>
          <w:sz w:val="24"/>
          <w:szCs w:val="28"/>
          <w:lang w:eastAsia="en-US"/>
        </w:rPr>
        <w:t>.</w:t>
      </w:r>
    </w:p>
    <w:p w14:paraId="089B6F3E" w14:textId="3DF95A9E" w:rsidR="00A54C80" w:rsidRPr="00A54C80" w:rsidRDefault="00A54C80" w:rsidP="00A54C80">
      <w:pPr>
        <w:pStyle w:val="li1"/>
        <w:numPr>
          <w:ilvl w:val="0"/>
          <w:numId w:val="20"/>
        </w:numPr>
        <w:spacing w:before="0" w:beforeAutospacing="0" w:after="0" w:afterAutospacing="0"/>
        <w:ind w:left="426" w:right="261" w:hanging="284"/>
        <w:jc w:val="both"/>
        <w:rPr>
          <w:rFonts w:asciiTheme="minorHAnsi" w:eastAsia="Times New Roman" w:hAnsiTheme="minorHAnsi" w:cs="Times New Roman"/>
          <w:color w:val="5F5F5F" w:themeColor="text1" w:themeShade="BF"/>
          <w:sz w:val="24"/>
          <w:szCs w:val="28"/>
          <w:lang w:eastAsia="en-US"/>
        </w:rPr>
      </w:pPr>
      <w:r w:rsidRPr="00A54C80">
        <w:rPr>
          <w:rFonts w:asciiTheme="minorHAnsi" w:eastAsia="Times New Roman" w:hAnsiTheme="minorHAnsi" w:cs="Times New Roman"/>
          <w:color w:val="5F5F5F" w:themeColor="text1" w:themeShade="BF"/>
          <w:sz w:val="24"/>
          <w:szCs w:val="28"/>
          <w:lang w:eastAsia="en-US"/>
        </w:rPr>
        <w:t>Practitioner Certificate in PRINCE2</w:t>
      </w:r>
      <w:r w:rsidR="00B718F7">
        <w:rPr>
          <w:rFonts w:asciiTheme="minorHAnsi" w:eastAsia="Times New Roman" w:hAnsiTheme="minorHAnsi" w:cs="Times New Roman"/>
          <w:color w:val="5F5F5F" w:themeColor="text1" w:themeShade="BF"/>
          <w:sz w:val="24"/>
          <w:szCs w:val="28"/>
          <w:lang w:eastAsia="en-US"/>
        </w:rPr>
        <w:t xml:space="preserve">, MSP, </w:t>
      </w:r>
      <w:proofErr w:type="spellStart"/>
      <w:r w:rsidR="00B718F7">
        <w:rPr>
          <w:rFonts w:asciiTheme="minorHAnsi" w:eastAsia="Times New Roman" w:hAnsiTheme="minorHAnsi" w:cs="Times New Roman"/>
          <w:color w:val="5F5F5F" w:themeColor="text1" w:themeShade="BF"/>
          <w:sz w:val="24"/>
          <w:szCs w:val="28"/>
          <w:lang w:eastAsia="en-US"/>
        </w:rPr>
        <w:t>AgilePM</w:t>
      </w:r>
      <w:proofErr w:type="spellEnd"/>
      <w:r w:rsidR="00B718F7">
        <w:rPr>
          <w:rFonts w:asciiTheme="minorHAnsi" w:eastAsia="Times New Roman" w:hAnsiTheme="minorHAnsi" w:cs="Times New Roman"/>
          <w:color w:val="5F5F5F" w:themeColor="text1" w:themeShade="BF"/>
          <w:sz w:val="24"/>
          <w:szCs w:val="28"/>
          <w:lang w:eastAsia="en-US"/>
        </w:rPr>
        <w:t>,</w:t>
      </w:r>
      <w:r w:rsidRPr="00A54C80">
        <w:rPr>
          <w:rFonts w:asciiTheme="minorHAnsi" w:eastAsia="Times New Roman" w:hAnsiTheme="minorHAnsi" w:cs="Times New Roman"/>
          <w:color w:val="5F5F5F" w:themeColor="text1" w:themeShade="BF"/>
          <w:sz w:val="24"/>
          <w:szCs w:val="28"/>
          <w:lang w:eastAsia="en-US"/>
        </w:rPr>
        <w:t xml:space="preserve"> or equivalent project</w:t>
      </w:r>
      <w:r w:rsidR="008439D1">
        <w:rPr>
          <w:rFonts w:asciiTheme="minorHAnsi" w:eastAsia="Times New Roman" w:hAnsiTheme="minorHAnsi" w:cs="Times New Roman"/>
          <w:color w:val="5F5F5F" w:themeColor="text1" w:themeShade="BF"/>
          <w:sz w:val="24"/>
          <w:szCs w:val="28"/>
          <w:lang w:eastAsia="en-US"/>
        </w:rPr>
        <w:t xml:space="preserve"> / Programme</w:t>
      </w:r>
      <w:r w:rsidRPr="00A54C80">
        <w:rPr>
          <w:rFonts w:asciiTheme="minorHAnsi" w:eastAsia="Times New Roman" w:hAnsiTheme="minorHAnsi" w:cs="Times New Roman"/>
          <w:color w:val="5F5F5F" w:themeColor="text1" w:themeShade="BF"/>
          <w:sz w:val="24"/>
          <w:szCs w:val="28"/>
          <w:lang w:eastAsia="en-US"/>
        </w:rPr>
        <w:t xml:space="preserve"> management qualification</w:t>
      </w:r>
      <w:r>
        <w:rPr>
          <w:rFonts w:asciiTheme="minorHAnsi" w:eastAsia="Times New Roman" w:hAnsiTheme="minorHAnsi" w:cs="Times New Roman"/>
          <w:color w:val="5F5F5F" w:themeColor="text1" w:themeShade="BF"/>
          <w:sz w:val="24"/>
          <w:szCs w:val="28"/>
          <w:lang w:eastAsia="en-US"/>
        </w:rPr>
        <w:t>.</w:t>
      </w:r>
    </w:p>
    <w:p w14:paraId="53E1EE54" w14:textId="77777777" w:rsidR="00413196" w:rsidRDefault="00413196" w:rsidP="00944E53">
      <w:pPr>
        <w:ind w:left="426" w:right="261" w:hanging="284"/>
        <w:jc w:val="both"/>
        <w:rPr>
          <w:rFonts w:cstheme="minorBidi"/>
          <w:b/>
          <w:bCs/>
          <w:color w:val="7F7F7F" w:themeColor="text1"/>
          <w:sz w:val="32"/>
          <w:szCs w:val="32"/>
          <w:lang w:eastAsia="en-GB"/>
        </w:rPr>
      </w:pPr>
    </w:p>
    <w:p w14:paraId="5B3BEB30" w14:textId="0483064A" w:rsidR="00081892" w:rsidRPr="00623CFC" w:rsidRDefault="00413196" w:rsidP="00944E53">
      <w:pPr>
        <w:ind w:left="426" w:right="261" w:hanging="284"/>
        <w:jc w:val="both"/>
        <w:rPr>
          <w:rFonts w:cstheme="minorBidi"/>
          <w:b/>
          <w:bCs/>
          <w:color w:val="7F7F7F" w:themeColor="text1"/>
          <w:sz w:val="32"/>
          <w:szCs w:val="32"/>
          <w:lang w:eastAsia="en-GB"/>
        </w:rPr>
      </w:pPr>
      <w:r>
        <w:rPr>
          <w:rFonts w:cstheme="minorBidi"/>
          <w:b/>
          <w:bCs/>
          <w:color w:val="7F7F7F" w:themeColor="text1"/>
          <w:sz w:val="32"/>
          <w:szCs w:val="32"/>
          <w:lang w:eastAsia="en-GB"/>
        </w:rPr>
        <w:t>C</w:t>
      </w:r>
      <w:r w:rsidRPr="00E30DC6">
        <w:rPr>
          <w:rFonts w:cstheme="minorBidi"/>
          <w:b/>
          <w:bCs/>
          <w:color w:val="7F7F7F" w:themeColor="text1"/>
          <w:sz w:val="32"/>
          <w:szCs w:val="32"/>
          <w:lang w:eastAsia="en-GB"/>
        </w:rPr>
        <w:t>ompeten</w:t>
      </w:r>
      <w:r>
        <w:rPr>
          <w:rFonts w:cstheme="minorBidi"/>
          <w:b/>
          <w:bCs/>
          <w:color w:val="7F7F7F" w:themeColor="text1"/>
          <w:sz w:val="32"/>
          <w:szCs w:val="32"/>
          <w:lang w:eastAsia="en-GB"/>
        </w:rPr>
        <w:t xml:space="preserve">cies, </w:t>
      </w:r>
      <w:r w:rsidR="00081892" w:rsidRPr="00623CFC">
        <w:rPr>
          <w:rFonts w:cstheme="minorBidi"/>
          <w:b/>
          <w:bCs/>
          <w:color w:val="7F7F7F" w:themeColor="text1"/>
          <w:sz w:val="32"/>
          <w:szCs w:val="32"/>
          <w:lang w:eastAsia="en-GB"/>
        </w:rPr>
        <w:t>Skills</w:t>
      </w:r>
      <w:r w:rsidR="00D8225D">
        <w:rPr>
          <w:rFonts w:cstheme="minorBidi"/>
          <w:b/>
          <w:bCs/>
          <w:color w:val="7F7F7F" w:themeColor="text1"/>
          <w:sz w:val="32"/>
          <w:szCs w:val="32"/>
          <w:lang w:eastAsia="en-GB"/>
        </w:rPr>
        <w:t>,</w:t>
      </w:r>
      <w:r w:rsidR="00081892" w:rsidRPr="00623CFC">
        <w:rPr>
          <w:rFonts w:cstheme="minorBidi"/>
          <w:b/>
          <w:bCs/>
          <w:color w:val="7F7F7F" w:themeColor="text1"/>
          <w:sz w:val="32"/>
          <w:szCs w:val="32"/>
          <w:lang w:eastAsia="en-GB"/>
        </w:rPr>
        <w:t xml:space="preserve"> and </w:t>
      </w:r>
      <w:r w:rsidR="00111CE0" w:rsidRPr="00623CFC">
        <w:rPr>
          <w:rFonts w:cstheme="minorBidi"/>
          <w:b/>
          <w:bCs/>
          <w:color w:val="7F7F7F" w:themeColor="text1"/>
          <w:sz w:val="32"/>
          <w:szCs w:val="32"/>
          <w:lang w:eastAsia="en-GB"/>
        </w:rPr>
        <w:t>A</w:t>
      </w:r>
      <w:r w:rsidR="00081892" w:rsidRPr="00623CFC">
        <w:rPr>
          <w:rFonts w:cstheme="minorBidi"/>
          <w:b/>
          <w:bCs/>
          <w:color w:val="7F7F7F" w:themeColor="text1"/>
          <w:sz w:val="32"/>
          <w:szCs w:val="32"/>
          <w:lang w:eastAsia="en-GB"/>
        </w:rPr>
        <w:t>bilities</w:t>
      </w:r>
      <w:r w:rsidR="0038408C">
        <w:rPr>
          <w:rFonts w:cstheme="minorBidi"/>
          <w:b/>
          <w:bCs/>
          <w:color w:val="7F7F7F" w:themeColor="text1"/>
          <w:sz w:val="32"/>
          <w:szCs w:val="32"/>
          <w:lang w:eastAsia="en-GB"/>
        </w:rPr>
        <w:t xml:space="preserve"> </w:t>
      </w:r>
      <w:r w:rsidR="0038408C" w:rsidRPr="00716BF0">
        <w:rPr>
          <w:rFonts w:cstheme="minorBidi"/>
          <w:b/>
          <w:bCs/>
          <w:color w:val="ED6898" w:themeColor="accent1"/>
          <w:sz w:val="24"/>
          <w:lang w:eastAsia="en-GB"/>
        </w:rPr>
        <w:t>(e essential; d desirable)</w:t>
      </w:r>
    </w:p>
    <w:p w14:paraId="6547E7A3" w14:textId="4F08F4B0" w:rsidR="00B91FDB" w:rsidRPr="00B91FDB" w:rsidRDefault="00775097" w:rsidP="0029550D">
      <w:pPr>
        <w:pStyle w:val="li1"/>
        <w:numPr>
          <w:ilvl w:val="0"/>
          <w:numId w:val="22"/>
        </w:numPr>
        <w:spacing w:before="0" w:beforeAutospacing="0"/>
        <w:ind w:left="426" w:right="261" w:hanging="284"/>
        <w:jc w:val="both"/>
        <w:rPr>
          <w:color w:val="5F5F5F" w:themeColor="text1" w:themeShade="BF"/>
          <w:sz w:val="24"/>
        </w:rPr>
      </w:pPr>
      <w:r w:rsidRPr="00775097">
        <w:rPr>
          <w:color w:val="5F5F5F" w:themeColor="text1" w:themeShade="BF"/>
          <w:sz w:val="24"/>
        </w:rPr>
        <w:t>Exceptional strategic leadership skills, with the ability to set vision, inspire teams, and drive alignment across diverse stakeholder groups.</w:t>
      </w:r>
    </w:p>
    <w:p w14:paraId="0F207E64" w14:textId="5FFFFBCD" w:rsidR="004A6500" w:rsidRDefault="004A6500">
      <w:pPr>
        <w:pStyle w:val="li1"/>
        <w:numPr>
          <w:ilvl w:val="0"/>
          <w:numId w:val="22"/>
        </w:numPr>
        <w:spacing w:before="0" w:beforeAutospacing="0"/>
        <w:ind w:left="426" w:right="261" w:hanging="284"/>
        <w:jc w:val="both"/>
        <w:rPr>
          <w:color w:val="5F5F5F" w:themeColor="text1" w:themeShade="BF"/>
          <w:sz w:val="24"/>
        </w:rPr>
      </w:pPr>
      <w:r w:rsidRPr="004A6500">
        <w:rPr>
          <w:color w:val="5F5F5F" w:themeColor="text1" w:themeShade="BF"/>
          <w:sz w:val="24"/>
        </w:rPr>
        <w:t>Advanced negotiation and influencing skills, enabling effective engagement with Trustees, Chief Officers, and Executive leaders to secure buy-in and resolve complex challenges.</w:t>
      </w:r>
      <w:r>
        <w:rPr>
          <w:color w:val="5F5F5F" w:themeColor="text1" w:themeShade="BF"/>
          <w:sz w:val="24"/>
        </w:rPr>
        <w:t xml:space="preserve"> </w:t>
      </w:r>
    </w:p>
    <w:p w14:paraId="0F4F6127" w14:textId="50BB06DA" w:rsidR="00AA5D1F" w:rsidRDefault="00AA5D1F" w:rsidP="0070372B">
      <w:pPr>
        <w:pStyle w:val="li1"/>
        <w:numPr>
          <w:ilvl w:val="0"/>
          <w:numId w:val="22"/>
        </w:numPr>
        <w:ind w:left="426" w:right="261" w:hanging="284"/>
        <w:jc w:val="both"/>
        <w:rPr>
          <w:color w:val="5F5F5F" w:themeColor="text1" w:themeShade="BF"/>
          <w:sz w:val="24"/>
        </w:rPr>
      </w:pPr>
      <w:r w:rsidRPr="00AA5D1F">
        <w:rPr>
          <w:color w:val="5F5F5F" w:themeColor="text1" w:themeShade="BF"/>
          <w:sz w:val="24"/>
        </w:rPr>
        <w:t>Strong commercial and financial acumen, with experience overseeing multi-million-pound budgets and ensuring robust benefits realisation.</w:t>
      </w:r>
      <w:r w:rsidR="006F5A27">
        <w:rPr>
          <w:color w:val="5F5F5F" w:themeColor="text1" w:themeShade="BF"/>
          <w:sz w:val="24"/>
        </w:rPr>
        <w:t xml:space="preserve"> </w:t>
      </w:r>
    </w:p>
    <w:p w14:paraId="2412FC53" w14:textId="4A7A1772" w:rsidR="0070372B" w:rsidRPr="0070372B" w:rsidRDefault="0070372B" w:rsidP="0070372B">
      <w:pPr>
        <w:pStyle w:val="li1"/>
        <w:numPr>
          <w:ilvl w:val="0"/>
          <w:numId w:val="22"/>
        </w:numPr>
        <w:ind w:left="426" w:right="261" w:hanging="284"/>
        <w:jc w:val="both"/>
        <w:rPr>
          <w:color w:val="5F5F5F" w:themeColor="text1" w:themeShade="BF"/>
          <w:sz w:val="24"/>
        </w:rPr>
      </w:pPr>
      <w:r>
        <w:rPr>
          <w:color w:val="5F5F5F" w:themeColor="text1" w:themeShade="BF"/>
          <w:sz w:val="24"/>
        </w:rPr>
        <w:t>S</w:t>
      </w:r>
      <w:r w:rsidRPr="0070372B">
        <w:rPr>
          <w:color w:val="5F5F5F" w:themeColor="text1" w:themeShade="BF"/>
          <w:sz w:val="24"/>
        </w:rPr>
        <w:t xml:space="preserve">trong leadership, coaching, and team development abilities. </w:t>
      </w:r>
    </w:p>
    <w:p w14:paraId="0766C942" w14:textId="2DBFDEDA" w:rsidR="0070372B" w:rsidRPr="0070372B" w:rsidRDefault="0070372B" w:rsidP="0070372B">
      <w:pPr>
        <w:pStyle w:val="li1"/>
        <w:numPr>
          <w:ilvl w:val="0"/>
          <w:numId w:val="22"/>
        </w:numPr>
        <w:ind w:left="426" w:right="261" w:hanging="284"/>
        <w:jc w:val="both"/>
        <w:rPr>
          <w:color w:val="5F5F5F" w:themeColor="text1" w:themeShade="BF"/>
          <w:sz w:val="24"/>
        </w:rPr>
      </w:pPr>
      <w:r w:rsidRPr="0070372B">
        <w:rPr>
          <w:color w:val="5F5F5F" w:themeColor="text1" w:themeShade="BF"/>
          <w:sz w:val="24"/>
        </w:rPr>
        <w:t>High level of organi</w:t>
      </w:r>
      <w:r w:rsidR="00BA69F6">
        <w:rPr>
          <w:color w:val="5F5F5F" w:themeColor="text1" w:themeShade="BF"/>
          <w:sz w:val="24"/>
        </w:rPr>
        <w:t>s</w:t>
      </w:r>
      <w:r w:rsidRPr="0070372B">
        <w:rPr>
          <w:color w:val="5F5F5F" w:themeColor="text1" w:themeShade="BF"/>
          <w:sz w:val="24"/>
        </w:rPr>
        <w:t xml:space="preserve">ation, resilience, and adaptability. </w:t>
      </w:r>
    </w:p>
    <w:p w14:paraId="0D4398EF" w14:textId="28EDAF02" w:rsidR="0070372B" w:rsidRDefault="0070372B" w:rsidP="0070372B">
      <w:pPr>
        <w:pStyle w:val="li1"/>
        <w:numPr>
          <w:ilvl w:val="0"/>
          <w:numId w:val="22"/>
        </w:numPr>
        <w:ind w:left="426" w:right="261" w:hanging="284"/>
        <w:jc w:val="both"/>
        <w:rPr>
          <w:color w:val="5F5F5F" w:themeColor="text1" w:themeShade="BF"/>
          <w:sz w:val="24"/>
        </w:rPr>
      </w:pPr>
      <w:r w:rsidRPr="0070372B">
        <w:rPr>
          <w:color w:val="5F5F5F" w:themeColor="text1" w:themeShade="BF"/>
          <w:sz w:val="24"/>
        </w:rPr>
        <w:t xml:space="preserve">Analytical and problem-solving skills, with a focus on innovation and continuous improvement. </w:t>
      </w:r>
    </w:p>
    <w:p w14:paraId="7FF5B698" w14:textId="75018B37" w:rsidR="001E155E" w:rsidRPr="0070372B" w:rsidRDefault="001E155E" w:rsidP="0070372B">
      <w:pPr>
        <w:pStyle w:val="li1"/>
        <w:numPr>
          <w:ilvl w:val="0"/>
          <w:numId w:val="22"/>
        </w:numPr>
        <w:ind w:left="426" w:right="261" w:hanging="284"/>
        <w:jc w:val="both"/>
        <w:rPr>
          <w:color w:val="5F5F5F" w:themeColor="text1" w:themeShade="BF"/>
          <w:sz w:val="24"/>
        </w:rPr>
      </w:pPr>
      <w:r w:rsidRPr="001E155E">
        <w:rPr>
          <w:color w:val="5F5F5F" w:themeColor="text1" w:themeShade="BF"/>
          <w:sz w:val="24"/>
        </w:rPr>
        <w:lastRenderedPageBreak/>
        <w:t>Ability to analyse and redesign processes, using tools such as process mapping and workflow optimisation to drive efficiency and effectiveness.</w:t>
      </w:r>
    </w:p>
    <w:p w14:paraId="216E5873" w14:textId="4DD65583" w:rsidR="00306A7A" w:rsidRPr="00306A7A" w:rsidRDefault="00306A7A" w:rsidP="00306A7A">
      <w:pPr>
        <w:pStyle w:val="li1"/>
        <w:numPr>
          <w:ilvl w:val="0"/>
          <w:numId w:val="22"/>
        </w:numPr>
        <w:spacing w:before="0" w:beforeAutospacing="0" w:after="0" w:afterAutospacing="0"/>
        <w:ind w:left="426" w:right="261" w:hanging="284"/>
        <w:jc w:val="both"/>
        <w:rPr>
          <w:color w:val="5F5F5F" w:themeColor="text1" w:themeShade="BF"/>
          <w:sz w:val="24"/>
          <w:szCs w:val="24"/>
        </w:rPr>
      </w:pPr>
      <w:r>
        <w:rPr>
          <w:color w:val="5F5F5F" w:themeColor="text1" w:themeShade="BF"/>
          <w:sz w:val="24"/>
          <w:szCs w:val="28"/>
        </w:rPr>
        <w:t xml:space="preserve">Excellent facilitation skills. </w:t>
      </w:r>
    </w:p>
    <w:p w14:paraId="66E67CD6" w14:textId="563A9B8D" w:rsidR="0070372B" w:rsidRDefault="0070372B" w:rsidP="0070372B">
      <w:pPr>
        <w:pStyle w:val="li1"/>
        <w:numPr>
          <w:ilvl w:val="0"/>
          <w:numId w:val="22"/>
        </w:numPr>
        <w:spacing w:before="0" w:beforeAutospacing="0" w:after="0" w:afterAutospacing="0"/>
        <w:ind w:left="426" w:right="261" w:hanging="284"/>
        <w:jc w:val="both"/>
        <w:rPr>
          <w:color w:val="5F5F5F" w:themeColor="text1" w:themeShade="BF"/>
          <w:sz w:val="24"/>
          <w:szCs w:val="24"/>
        </w:rPr>
      </w:pPr>
      <w:r w:rsidRPr="0070372B">
        <w:rPr>
          <w:color w:val="5F5F5F" w:themeColor="text1" w:themeShade="BF"/>
          <w:sz w:val="24"/>
          <w:szCs w:val="24"/>
        </w:rPr>
        <w:t>Commitment to diversity, inclusion, and ethical leadership.</w:t>
      </w:r>
    </w:p>
    <w:p w14:paraId="2AAE5E98" w14:textId="77777777" w:rsidR="00C25F78" w:rsidRPr="00A944B4" w:rsidRDefault="00C25F78" w:rsidP="00BD0D9A">
      <w:pPr>
        <w:pStyle w:val="li1"/>
        <w:spacing w:before="0" w:beforeAutospacing="0" w:after="0" w:afterAutospacing="0"/>
        <w:ind w:left="426" w:right="261"/>
        <w:jc w:val="both"/>
        <w:rPr>
          <w:color w:val="5F5F5F" w:themeColor="text1" w:themeShade="BF"/>
          <w:sz w:val="24"/>
          <w:szCs w:val="24"/>
        </w:rPr>
      </w:pPr>
    </w:p>
    <w:p w14:paraId="077AEB46" w14:textId="18EF30B4" w:rsidR="00130AC1" w:rsidRPr="0038408C" w:rsidRDefault="00130AC1" w:rsidP="00130AC1">
      <w:pPr>
        <w:ind w:left="426" w:right="261" w:hanging="284"/>
        <w:jc w:val="both"/>
        <w:rPr>
          <w:rFonts w:cstheme="minorBidi"/>
          <w:color w:val="7F7F7F" w:themeColor="text1"/>
          <w:sz w:val="32"/>
          <w:szCs w:val="32"/>
          <w:lang w:eastAsia="en-GB"/>
        </w:rPr>
      </w:pPr>
      <w:r>
        <w:rPr>
          <w:rFonts w:cstheme="minorBidi"/>
          <w:b/>
          <w:bCs/>
          <w:color w:val="7F7F7F" w:themeColor="text1"/>
          <w:sz w:val="32"/>
          <w:szCs w:val="32"/>
          <w:lang w:eastAsia="en-GB"/>
        </w:rPr>
        <w:t>Personal Attributes</w:t>
      </w:r>
      <w:r w:rsidR="0038408C">
        <w:rPr>
          <w:rFonts w:cstheme="minorBidi"/>
          <w:b/>
          <w:bCs/>
          <w:color w:val="7F7F7F" w:themeColor="text1"/>
          <w:sz w:val="32"/>
          <w:szCs w:val="32"/>
          <w:lang w:eastAsia="en-GB"/>
        </w:rPr>
        <w:t xml:space="preserve"> </w:t>
      </w:r>
      <w:r w:rsidR="0038408C" w:rsidRPr="00716BF0">
        <w:rPr>
          <w:rFonts w:cstheme="minorBidi"/>
          <w:b/>
          <w:bCs/>
          <w:color w:val="ED6898" w:themeColor="accent1"/>
          <w:sz w:val="24"/>
          <w:lang w:eastAsia="en-GB"/>
        </w:rPr>
        <w:t>(e essential; d desirable)</w:t>
      </w:r>
    </w:p>
    <w:p w14:paraId="0BBFCE80" w14:textId="34BD338F" w:rsidR="00971BCD" w:rsidRPr="00971BCD" w:rsidRDefault="00971BCD" w:rsidP="00B25740">
      <w:pPr>
        <w:pStyle w:val="li1"/>
        <w:numPr>
          <w:ilvl w:val="0"/>
          <w:numId w:val="21"/>
        </w:numPr>
        <w:spacing w:before="0" w:beforeAutospacing="0"/>
        <w:ind w:left="426" w:hanging="284"/>
        <w:jc w:val="both"/>
        <w:rPr>
          <w:color w:val="5F5F5F" w:themeColor="text1" w:themeShade="BF"/>
          <w:sz w:val="24"/>
        </w:rPr>
      </w:pPr>
      <w:r w:rsidRPr="00971BCD">
        <w:rPr>
          <w:color w:val="5F5F5F" w:themeColor="text1" w:themeShade="BF"/>
          <w:sz w:val="24"/>
        </w:rPr>
        <w:t xml:space="preserve">Gravitas and credibility to operate confidently at Board and Executive level, acting as a trusted advisor on matters of strategic importance. </w:t>
      </w:r>
    </w:p>
    <w:p w14:paraId="5861AA30" w14:textId="12B9FCAD" w:rsidR="00971BCD" w:rsidRPr="00971BCD" w:rsidRDefault="00971BCD" w:rsidP="00971BCD">
      <w:pPr>
        <w:pStyle w:val="li1"/>
        <w:numPr>
          <w:ilvl w:val="0"/>
          <w:numId w:val="21"/>
        </w:numPr>
        <w:ind w:left="426" w:hanging="284"/>
        <w:jc w:val="both"/>
        <w:rPr>
          <w:color w:val="5F5F5F" w:themeColor="text1" w:themeShade="BF"/>
          <w:sz w:val="24"/>
        </w:rPr>
      </w:pPr>
      <w:r w:rsidRPr="00971BCD">
        <w:rPr>
          <w:color w:val="5F5F5F" w:themeColor="text1" w:themeShade="BF"/>
          <w:sz w:val="24"/>
        </w:rPr>
        <w:t xml:space="preserve">Highly resilient and adaptable, able to navigate ambiguity and lead through organisational change with clarity and assurance. </w:t>
      </w:r>
    </w:p>
    <w:p w14:paraId="05CFD2ED" w14:textId="3468B73D" w:rsidR="00971BCD" w:rsidRDefault="00971BCD" w:rsidP="00971BCD">
      <w:pPr>
        <w:pStyle w:val="li1"/>
        <w:numPr>
          <w:ilvl w:val="0"/>
          <w:numId w:val="21"/>
        </w:numPr>
        <w:spacing w:before="0" w:beforeAutospacing="0"/>
        <w:ind w:left="426" w:hanging="284"/>
        <w:jc w:val="both"/>
        <w:rPr>
          <w:color w:val="5F5F5F" w:themeColor="text1" w:themeShade="BF"/>
          <w:sz w:val="24"/>
        </w:rPr>
      </w:pPr>
      <w:r w:rsidRPr="00971BCD">
        <w:rPr>
          <w:color w:val="5F5F5F" w:themeColor="text1" w:themeShade="BF"/>
          <w:sz w:val="24"/>
        </w:rPr>
        <w:t>Commitment to ethical leadership, transparency, and fostering a culture of accountability and high performance at all levels.</w:t>
      </w:r>
    </w:p>
    <w:p w14:paraId="03876832" w14:textId="17893556" w:rsidR="003E5326" w:rsidRPr="003E5326" w:rsidRDefault="003E5326" w:rsidP="0029550D">
      <w:pPr>
        <w:pStyle w:val="li1"/>
        <w:numPr>
          <w:ilvl w:val="0"/>
          <w:numId w:val="21"/>
        </w:numPr>
        <w:spacing w:before="0" w:beforeAutospacing="0"/>
        <w:ind w:left="426" w:hanging="284"/>
        <w:jc w:val="both"/>
        <w:rPr>
          <w:color w:val="5F5F5F" w:themeColor="text1" w:themeShade="BF"/>
          <w:sz w:val="24"/>
        </w:rPr>
      </w:pPr>
      <w:r w:rsidRPr="003E5326">
        <w:rPr>
          <w:color w:val="5F5F5F" w:themeColor="text1" w:themeShade="BF"/>
          <w:sz w:val="24"/>
        </w:rPr>
        <w:t xml:space="preserve">Collaborative and inclusive, fostering a culture of learning and improvement. </w:t>
      </w:r>
    </w:p>
    <w:p w14:paraId="7CB501BB" w14:textId="6B7413B6" w:rsidR="003E5326" w:rsidRPr="003E5326" w:rsidRDefault="003E5326" w:rsidP="003E5326">
      <w:pPr>
        <w:pStyle w:val="li1"/>
        <w:numPr>
          <w:ilvl w:val="0"/>
          <w:numId w:val="21"/>
        </w:numPr>
        <w:ind w:left="426" w:hanging="284"/>
        <w:jc w:val="both"/>
        <w:rPr>
          <w:color w:val="5F5F5F" w:themeColor="text1" w:themeShade="BF"/>
          <w:sz w:val="24"/>
        </w:rPr>
      </w:pPr>
      <w:r w:rsidRPr="003E5326">
        <w:rPr>
          <w:color w:val="5F5F5F" w:themeColor="text1" w:themeShade="BF"/>
          <w:sz w:val="24"/>
        </w:rPr>
        <w:t xml:space="preserve">Empathetic communicator, able to influence and challenge constructively. </w:t>
      </w:r>
    </w:p>
    <w:p w14:paraId="55701E94" w14:textId="1F30650B" w:rsidR="0038408C" w:rsidRPr="00533841" w:rsidRDefault="003E5326" w:rsidP="00533841">
      <w:pPr>
        <w:pStyle w:val="li1"/>
        <w:numPr>
          <w:ilvl w:val="0"/>
          <w:numId w:val="21"/>
        </w:numPr>
        <w:spacing w:before="0" w:beforeAutospacing="0" w:after="0" w:afterAutospacing="0"/>
        <w:ind w:left="426" w:hanging="284"/>
        <w:jc w:val="both"/>
        <w:rPr>
          <w:color w:val="5F5F5F" w:themeColor="text1" w:themeShade="BF"/>
          <w:sz w:val="24"/>
          <w:szCs w:val="24"/>
        </w:rPr>
      </w:pPr>
      <w:r w:rsidRPr="003E5326">
        <w:rPr>
          <w:color w:val="5F5F5F" w:themeColor="text1" w:themeShade="BF"/>
          <w:sz w:val="24"/>
          <w:szCs w:val="24"/>
        </w:rPr>
        <w:t xml:space="preserve">Values-driven, with a commitment to delivering </w:t>
      </w:r>
      <w:r w:rsidR="0005477E">
        <w:rPr>
          <w:color w:val="5F5F5F" w:themeColor="text1" w:themeShade="BF"/>
          <w:sz w:val="24"/>
          <w:szCs w:val="24"/>
        </w:rPr>
        <w:t xml:space="preserve">defined </w:t>
      </w:r>
      <w:r w:rsidRPr="003E5326">
        <w:rPr>
          <w:color w:val="5F5F5F" w:themeColor="text1" w:themeShade="BF"/>
          <w:sz w:val="24"/>
          <w:szCs w:val="24"/>
        </w:rPr>
        <w:t>outcomes.</w:t>
      </w:r>
    </w:p>
    <w:p w14:paraId="7B4E5760" w14:textId="77777777" w:rsidR="00130AC1" w:rsidRDefault="00130AC1" w:rsidP="00944E53">
      <w:pPr>
        <w:ind w:left="426" w:hanging="284"/>
        <w:jc w:val="both"/>
      </w:pPr>
    </w:p>
    <w:p w14:paraId="5126C5E7" w14:textId="52954238" w:rsidR="00FE464F" w:rsidRDefault="000E6E75" w:rsidP="00944E53">
      <w:pPr>
        <w:ind w:left="426" w:hanging="284"/>
        <w:jc w:val="both"/>
        <w:rPr>
          <w:b/>
          <w:bCs/>
          <w:color w:val="7F7F7F" w:themeColor="text1"/>
          <w:sz w:val="40"/>
          <w:szCs w:val="44"/>
        </w:rPr>
      </w:pPr>
      <w:r>
        <w:rPr>
          <w:b/>
          <w:bCs/>
          <w:color w:val="7F7F7F" w:themeColor="text1"/>
          <w:sz w:val="32"/>
          <w:szCs w:val="36"/>
        </w:rPr>
        <w:t>Tasks and Responsibilities</w:t>
      </w:r>
      <w:r w:rsidR="009541DC">
        <w:rPr>
          <w:b/>
          <w:bCs/>
          <w:color w:val="7F7F7F" w:themeColor="text1"/>
          <w:sz w:val="32"/>
          <w:szCs w:val="36"/>
        </w:rPr>
        <w:t xml:space="preserve"> </w:t>
      </w:r>
      <w:r w:rsidR="009541DC" w:rsidRPr="009541DC">
        <w:rPr>
          <w:color w:val="7F7F7F" w:themeColor="text1"/>
          <w:sz w:val="20"/>
          <w:szCs w:val="22"/>
        </w:rPr>
        <w:t>(</w:t>
      </w:r>
      <w:r w:rsidR="009541DC">
        <w:rPr>
          <w:color w:val="7F7F7F" w:themeColor="text1"/>
          <w:sz w:val="20"/>
          <w:szCs w:val="22"/>
        </w:rPr>
        <w:t xml:space="preserve">representative, </w:t>
      </w:r>
      <w:r w:rsidR="009541DC" w:rsidRPr="009541DC">
        <w:rPr>
          <w:color w:val="7F7F7F" w:themeColor="text1"/>
          <w:sz w:val="20"/>
          <w:szCs w:val="22"/>
        </w:rPr>
        <w:t>not exhaustive)</w:t>
      </w:r>
    </w:p>
    <w:p w14:paraId="6CBA3CAC" w14:textId="64FA24F1" w:rsidR="00D422F2" w:rsidRPr="00D422F2" w:rsidRDefault="00D422F2" w:rsidP="00472C08">
      <w:pPr>
        <w:pStyle w:val="ListParagraph"/>
        <w:numPr>
          <w:ilvl w:val="0"/>
          <w:numId w:val="25"/>
        </w:numPr>
        <w:ind w:left="426" w:hanging="284"/>
        <w:jc w:val="both"/>
        <w:rPr>
          <w:color w:val="5F5F5F" w:themeColor="text1" w:themeShade="BF"/>
          <w:sz w:val="24"/>
          <w:szCs w:val="28"/>
        </w:rPr>
      </w:pPr>
      <w:r w:rsidRPr="00D422F2">
        <w:rPr>
          <w:color w:val="5F5F5F" w:themeColor="text1" w:themeShade="BF"/>
          <w:sz w:val="24"/>
          <w:szCs w:val="28"/>
        </w:rPr>
        <w:t>Lead cross-functional teams to deliver ERP transformation, ensuring integration with business processes.</w:t>
      </w:r>
      <w:r w:rsidR="0048173E">
        <w:rPr>
          <w:color w:val="5F5F5F" w:themeColor="text1" w:themeShade="BF"/>
          <w:sz w:val="24"/>
          <w:szCs w:val="28"/>
        </w:rPr>
        <w:t xml:space="preserve"> </w:t>
      </w:r>
    </w:p>
    <w:p w14:paraId="72C559EC" w14:textId="3336B746" w:rsidR="00E15186" w:rsidRPr="00E15186" w:rsidRDefault="00E15186" w:rsidP="00472C08">
      <w:pPr>
        <w:pStyle w:val="ListParagraph"/>
        <w:numPr>
          <w:ilvl w:val="0"/>
          <w:numId w:val="25"/>
        </w:numPr>
        <w:ind w:left="426" w:hanging="284"/>
        <w:jc w:val="both"/>
        <w:rPr>
          <w:color w:val="5F5F5F" w:themeColor="text1" w:themeShade="BF"/>
          <w:sz w:val="24"/>
          <w:szCs w:val="28"/>
        </w:rPr>
      </w:pPr>
      <w:r w:rsidRPr="00E15186">
        <w:rPr>
          <w:color w:val="5F5F5F" w:themeColor="text1" w:themeShade="BF"/>
          <w:sz w:val="24"/>
          <w:szCs w:val="28"/>
        </w:rPr>
        <w:t>Oversee process design, mapping, and re-engineering activities to streamline workflows and align with best practice standards.</w:t>
      </w:r>
    </w:p>
    <w:p w14:paraId="79EABE45" w14:textId="2956674A" w:rsidR="00472C08" w:rsidRPr="00CB200D" w:rsidRDefault="00472C08" w:rsidP="00472C08">
      <w:pPr>
        <w:pStyle w:val="ListParagraph"/>
        <w:numPr>
          <w:ilvl w:val="0"/>
          <w:numId w:val="25"/>
        </w:numPr>
        <w:ind w:left="426" w:hanging="284"/>
        <w:jc w:val="both"/>
        <w:rPr>
          <w:color w:val="5F5F5F" w:themeColor="text1" w:themeShade="BF"/>
          <w:sz w:val="24"/>
          <w:szCs w:val="28"/>
        </w:rPr>
      </w:pPr>
      <w:r w:rsidRPr="00CB200D">
        <w:rPr>
          <w:rFonts w:ascii="Calibri" w:eastAsiaTheme="minorHAnsi" w:hAnsi="Calibri" w:cs="Calibri"/>
          <w:color w:val="5F5F5F" w:themeColor="text1" w:themeShade="BF"/>
          <w:sz w:val="24"/>
          <w:szCs w:val="22"/>
          <w:lang w:eastAsia="en-GB"/>
        </w:rPr>
        <w:t xml:space="preserve">Manage third-party vendors and consultants, ensuring </w:t>
      </w:r>
      <w:r w:rsidR="002B65B9" w:rsidRPr="002B65B9">
        <w:rPr>
          <w:rFonts w:ascii="Calibri" w:eastAsiaTheme="minorHAnsi" w:hAnsi="Calibri" w:cs="Calibri"/>
          <w:color w:val="5F5F5F" w:themeColor="text1" w:themeShade="BF"/>
          <w:sz w:val="24"/>
          <w:szCs w:val="22"/>
          <w:lang w:eastAsia="en-GB"/>
        </w:rPr>
        <w:t>value for money and contract compliance.</w:t>
      </w:r>
      <w:r w:rsidRPr="00CB200D">
        <w:rPr>
          <w:rFonts w:ascii="Calibri" w:eastAsiaTheme="minorHAnsi" w:hAnsi="Calibri" w:cs="Calibri"/>
          <w:color w:val="5F5F5F" w:themeColor="text1" w:themeShade="BF"/>
          <w:sz w:val="24"/>
          <w:szCs w:val="22"/>
          <w:lang w:eastAsia="en-GB"/>
        </w:rPr>
        <w:t xml:space="preserve"> </w:t>
      </w:r>
    </w:p>
    <w:p w14:paraId="3D9253E7" w14:textId="77777777" w:rsidR="00472C08" w:rsidRPr="00C63AFF" w:rsidRDefault="00472C08" w:rsidP="00472C08">
      <w:pPr>
        <w:pStyle w:val="ListParagraph"/>
        <w:numPr>
          <w:ilvl w:val="0"/>
          <w:numId w:val="25"/>
        </w:numPr>
        <w:ind w:left="426" w:hanging="284"/>
        <w:jc w:val="both"/>
        <w:rPr>
          <w:color w:val="5F5F5F" w:themeColor="text1" w:themeShade="BF"/>
          <w:sz w:val="24"/>
          <w:szCs w:val="28"/>
        </w:rPr>
      </w:pPr>
      <w:r>
        <w:rPr>
          <w:rFonts w:ascii="Calibri" w:eastAsiaTheme="minorHAnsi" w:hAnsi="Calibri" w:cs="Calibri"/>
          <w:color w:val="5F5F5F" w:themeColor="text1" w:themeShade="BF"/>
          <w:sz w:val="24"/>
          <w:szCs w:val="22"/>
          <w:lang w:eastAsia="en-GB"/>
        </w:rPr>
        <w:t>D</w:t>
      </w:r>
      <w:r w:rsidRPr="00CB200D">
        <w:rPr>
          <w:rFonts w:ascii="Calibri" w:eastAsiaTheme="minorHAnsi" w:hAnsi="Calibri" w:cs="Calibri"/>
          <w:color w:val="5F5F5F" w:themeColor="text1" w:themeShade="BF"/>
          <w:sz w:val="24"/>
          <w:szCs w:val="22"/>
          <w:lang w:eastAsia="en-GB"/>
        </w:rPr>
        <w:t xml:space="preserve">evelop and maintain detailed documentation of programme decisions, configurations, and lessons learned to support future upgrades and audits. </w:t>
      </w:r>
    </w:p>
    <w:p w14:paraId="21B3E311" w14:textId="0925ADA3" w:rsidR="00C63AFF" w:rsidRPr="00C63AFF" w:rsidRDefault="00C63AFF" w:rsidP="00C63AFF">
      <w:pPr>
        <w:pStyle w:val="ListParagraph"/>
        <w:numPr>
          <w:ilvl w:val="0"/>
          <w:numId w:val="25"/>
        </w:numPr>
        <w:ind w:left="426" w:hanging="284"/>
        <w:jc w:val="both"/>
        <w:rPr>
          <w:color w:val="5F5F5F" w:themeColor="text1" w:themeShade="BF"/>
          <w:sz w:val="24"/>
          <w:szCs w:val="28"/>
        </w:rPr>
      </w:pPr>
      <w:r w:rsidRPr="00CB200D">
        <w:rPr>
          <w:rFonts w:ascii="Calibri" w:eastAsiaTheme="minorHAnsi" w:hAnsi="Calibri" w:cs="Calibri"/>
          <w:color w:val="5F5F5F" w:themeColor="text1" w:themeShade="BF"/>
          <w:sz w:val="24"/>
          <w:szCs w:val="22"/>
          <w:lang w:eastAsia="en-GB"/>
        </w:rPr>
        <w:t xml:space="preserve">Monitor and evaluate programme progress against key milestones, proactively identifying and addressing risks, issues, and dependencies to keep the programme on track. </w:t>
      </w:r>
    </w:p>
    <w:p w14:paraId="79CC86B2" w14:textId="7CD62171" w:rsidR="00086FA0" w:rsidRPr="00086FA0" w:rsidRDefault="00086FA0" w:rsidP="00086FA0">
      <w:pPr>
        <w:pStyle w:val="ListParagraph"/>
        <w:numPr>
          <w:ilvl w:val="0"/>
          <w:numId w:val="25"/>
        </w:numPr>
        <w:ind w:left="426" w:hanging="284"/>
        <w:jc w:val="both"/>
        <w:rPr>
          <w:color w:val="5F5F5F" w:themeColor="text1" w:themeShade="BF"/>
          <w:sz w:val="24"/>
          <w:szCs w:val="28"/>
        </w:rPr>
      </w:pPr>
      <w:r w:rsidRPr="00CB200D">
        <w:rPr>
          <w:rFonts w:ascii="Calibri" w:eastAsiaTheme="minorHAnsi" w:hAnsi="Calibri" w:cs="Calibri"/>
          <w:color w:val="5F5F5F" w:themeColor="text1" w:themeShade="BF"/>
          <w:sz w:val="24"/>
          <w:szCs w:val="22"/>
          <w:lang w:eastAsia="en-GB"/>
        </w:rPr>
        <w:t>Establish and maintain effective programme governance structures, including regular reporting to senior leadership and steering groups.</w:t>
      </w:r>
    </w:p>
    <w:p w14:paraId="13E1B876" w14:textId="77777777" w:rsidR="000B4819" w:rsidRPr="000B4819" w:rsidRDefault="00472C08" w:rsidP="000B4819">
      <w:pPr>
        <w:pStyle w:val="ListParagraph"/>
        <w:numPr>
          <w:ilvl w:val="0"/>
          <w:numId w:val="25"/>
        </w:numPr>
        <w:ind w:left="426" w:hanging="284"/>
        <w:jc w:val="both"/>
        <w:rPr>
          <w:color w:val="5F5F5F" w:themeColor="text1" w:themeShade="BF"/>
          <w:sz w:val="24"/>
          <w:szCs w:val="28"/>
        </w:rPr>
      </w:pPr>
      <w:r w:rsidRPr="00CB200D">
        <w:rPr>
          <w:rFonts w:ascii="Calibri" w:eastAsiaTheme="minorHAnsi" w:hAnsi="Calibri" w:cs="Calibri"/>
          <w:color w:val="5F5F5F" w:themeColor="text1" w:themeShade="BF"/>
          <w:sz w:val="24"/>
          <w:szCs w:val="22"/>
          <w:lang w:eastAsia="en-GB"/>
        </w:rPr>
        <w:t xml:space="preserve">Drive a culture of continuous improvement by capturing feedback, measuring outcomes, and implementing enhancements post-implementation. </w:t>
      </w:r>
    </w:p>
    <w:p w14:paraId="7F37D885" w14:textId="10FCFAA9" w:rsidR="00C64BCE" w:rsidRDefault="009C4147" w:rsidP="000B4819">
      <w:pPr>
        <w:pStyle w:val="ListParagraph"/>
        <w:numPr>
          <w:ilvl w:val="0"/>
          <w:numId w:val="25"/>
        </w:numPr>
        <w:ind w:left="426" w:hanging="284"/>
        <w:jc w:val="both"/>
        <w:rPr>
          <w:color w:val="5F5F5F" w:themeColor="text1" w:themeShade="BF"/>
          <w:sz w:val="24"/>
          <w:szCs w:val="28"/>
        </w:rPr>
      </w:pPr>
      <w:r w:rsidRPr="009C4147">
        <w:rPr>
          <w:color w:val="5F5F5F" w:themeColor="text1" w:themeShade="BF"/>
          <w:sz w:val="24"/>
          <w:szCs w:val="28"/>
        </w:rPr>
        <w:t>Drive user adoption through effective training, communication, and change management.</w:t>
      </w:r>
    </w:p>
    <w:p w14:paraId="449BCB21" w14:textId="132A1404" w:rsidR="00AA647E" w:rsidRPr="00AA647E" w:rsidRDefault="00AA647E" w:rsidP="00CB200D">
      <w:pPr>
        <w:pStyle w:val="ListParagraph"/>
        <w:numPr>
          <w:ilvl w:val="0"/>
          <w:numId w:val="25"/>
        </w:numPr>
        <w:ind w:left="426" w:hanging="284"/>
        <w:jc w:val="both"/>
        <w:rPr>
          <w:color w:val="5F5F5F" w:themeColor="text1" w:themeShade="BF"/>
          <w:sz w:val="24"/>
          <w:szCs w:val="28"/>
        </w:rPr>
      </w:pPr>
      <w:r w:rsidRPr="00AA647E">
        <w:rPr>
          <w:color w:val="5F5F5F" w:themeColor="text1" w:themeShade="BF"/>
          <w:sz w:val="24"/>
          <w:szCs w:val="28"/>
        </w:rPr>
        <w:t>Ensure data integrity, security, and compliance throughout the programme lifecycle.</w:t>
      </w:r>
    </w:p>
    <w:p w14:paraId="4F6F347D" w14:textId="77777777" w:rsidR="00CB200D" w:rsidRPr="00CB200D" w:rsidRDefault="00B2209A" w:rsidP="00CB200D">
      <w:pPr>
        <w:pStyle w:val="ListParagraph"/>
        <w:numPr>
          <w:ilvl w:val="0"/>
          <w:numId w:val="25"/>
        </w:numPr>
        <w:ind w:left="426" w:hanging="284"/>
        <w:jc w:val="both"/>
        <w:rPr>
          <w:color w:val="5F5F5F" w:themeColor="text1" w:themeShade="BF"/>
          <w:sz w:val="24"/>
          <w:szCs w:val="28"/>
        </w:rPr>
      </w:pPr>
      <w:r w:rsidRPr="00CB200D">
        <w:rPr>
          <w:rFonts w:ascii="Calibri" w:eastAsiaTheme="minorHAnsi" w:hAnsi="Calibri" w:cs="Calibri"/>
          <w:color w:val="5F5F5F" w:themeColor="text1" w:themeShade="BF"/>
          <w:sz w:val="24"/>
          <w:szCs w:val="22"/>
          <w:lang w:eastAsia="en-GB"/>
        </w:rPr>
        <w:t xml:space="preserve">Represent the programme at internal and external forums, sharing best practices and lessons learned with peers and stakeholders. </w:t>
      </w:r>
    </w:p>
    <w:p w14:paraId="277AECD7" w14:textId="4EB1AEB7" w:rsidR="008F50BE" w:rsidRPr="008F50BE" w:rsidRDefault="00B2209A" w:rsidP="00CB200D">
      <w:pPr>
        <w:pStyle w:val="ListParagraph"/>
        <w:numPr>
          <w:ilvl w:val="0"/>
          <w:numId w:val="25"/>
        </w:numPr>
        <w:ind w:left="426" w:hanging="284"/>
        <w:jc w:val="both"/>
        <w:rPr>
          <w:color w:val="5F5F5F" w:themeColor="text1" w:themeShade="BF"/>
          <w:sz w:val="24"/>
          <w:szCs w:val="28"/>
        </w:rPr>
      </w:pPr>
      <w:r w:rsidRPr="00CB200D">
        <w:rPr>
          <w:rFonts w:ascii="Calibri" w:eastAsiaTheme="minorHAnsi" w:hAnsi="Calibri" w:cs="Calibri"/>
          <w:color w:val="5F5F5F" w:themeColor="text1" w:themeShade="BF"/>
          <w:sz w:val="24"/>
          <w:szCs w:val="22"/>
          <w:lang w:eastAsia="en-GB"/>
        </w:rPr>
        <w:t>Support post-go-live stabili</w:t>
      </w:r>
      <w:r w:rsidR="00963FA8">
        <w:rPr>
          <w:rFonts w:ascii="Calibri" w:eastAsiaTheme="minorHAnsi" w:hAnsi="Calibri" w:cs="Calibri"/>
          <w:color w:val="5F5F5F" w:themeColor="text1" w:themeShade="BF"/>
          <w:sz w:val="24"/>
          <w:szCs w:val="22"/>
          <w:lang w:eastAsia="en-GB"/>
        </w:rPr>
        <w:t>s</w:t>
      </w:r>
      <w:r w:rsidRPr="00CB200D">
        <w:rPr>
          <w:rFonts w:ascii="Calibri" w:eastAsiaTheme="minorHAnsi" w:hAnsi="Calibri" w:cs="Calibri"/>
          <w:color w:val="5F5F5F" w:themeColor="text1" w:themeShade="BF"/>
          <w:sz w:val="24"/>
          <w:szCs w:val="22"/>
          <w:lang w:eastAsia="en-GB"/>
        </w:rPr>
        <w:t xml:space="preserve">ation, including </w:t>
      </w:r>
      <w:proofErr w:type="spellStart"/>
      <w:r w:rsidRPr="00CB200D">
        <w:rPr>
          <w:rFonts w:ascii="Calibri" w:eastAsiaTheme="minorHAnsi" w:hAnsi="Calibri" w:cs="Calibri"/>
          <w:color w:val="5F5F5F" w:themeColor="text1" w:themeShade="BF"/>
          <w:sz w:val="24"/>
          <w:szCs w:val="22"/>
          <w:lang w:eastAsia="en-GB"/>
        </w:rPr>
        <w:t>hypercare</w:t>
      </w:r>
      <w:proofErr w:type="spellEnd"/>
      <w:r w:rsidRPr="00CB200D">
        <w:rPr>
          <w:rFonts w:ascii="Calibri" w:eastAsiaTheme="minorHAnsi" w:hAnsi="Calibri" w:cs="Calibri"/>
          <w:color w:val="5F5F5F" w:themeColor="text1" w:themeShade="BF"/>
          <w:sz w:val="24"/>
          <w:szCs w:val="22"/>
          <w:lang w:eastAsia="en-GB"/>
        </w:rPr>
        <w:t xml:space="preserve"> activities, to resolve issues quickly and maintain business continuity. </w:t>
      </w:r>
    </w:p>
    <w:p w14:paraId="7A5AD329" w14:textId="212C7E00" w:rsidR="00926722" w:rsidRPr="00CB200D" w:rsidRDefault="00B2209A" w:rsidP="00CB200D">
      <w:pPr>
        <w:pStyle w:val="ListParagraph"/>
        <w:numPr>
          <w:ilvl w:val="0"/>
          <w:numId w:val="25"/>
        </w:numPr>
        <w:ind w:left="426" w:hanging="284"/>
        <w:jc w:val="both"/>
        <w:rPr>
          <w:color w:val="5F5F5F" w:themeColor="text1" w:themeShade="BF"/>
          <w:sz w:val="24"/>
          <w:szCs w:val="28"/>
        </w:rPr>
      </w:pPr>
      <w:r w:rsidRPr="00CB200D">
        <w:rPr>
          <w:rFonts w:ascii="Calibri" w:eastAsiaTheme="minorHAnsi" w:hAnsi="Calibri" w:cs="Calibri"/>
          <w:color w:val="5F5F5F" w:themeColor="text1" w:themeShade="BF"/>
          <w:sz w:val="24"/>
          <w:szCs w:val="22"/>
          <w:lang w:eastAsia="en-GB"/>
        </w:rPr>
        <w:t>Champion the charity’s values and behavio</w:t>
      </w:r>
      <w:r w:rsidR="00E30DC6">
        <w:rPr>
          <w:rFonts w:ascii="Calibri" w:eastAsiaTheme="minorHAnsi" w:hAnsi="Calibri" w:cs="Calibri"/>
          <w:color w:val="5F5F5F" w:themeColor="text1" w:themeShade="BF"/>
          <w:sz w:val="24"/>
          <w:szCs w:val="22"/>
          <w:lang w:eastAsia="en-GB"/>
        </w:rPr>
        <w:t>u</w:t>
      </w:r>
      <w:r w:rsidRPr="00CB200D">
        <w:rPr>
          <w:rFonts w:ascii="Calibri" w:eastAsiaTheme="minorHAnsi" w:hAnsi="Calibri" w:cs="Calibri"/>
          <w:color w:val="5F5F5F" w:themeColor="text1" w:themeShade="BF"/>
          <w:sz w:val="24"/>
          <w:szCs w:val="22"/>
          <w:lang w:eastAsia="en-GB"/>
        </w:rPr>
        <w:t>rs throughout the programme, acting as a role model for collaborative and ethical leadership.</w:t>
      </w:r>
    </w:p>
    <w:p w14:paraId="7D5BD1DB" w14:textId="77777777" w:rsidR="00F43B27" w:rsidRDefault="00F43B27" w:rsidP="00944E53">
      <w:pPr>
        <w:ind w:left="426" w:right="261" w:hanging="284"/>
        <w:jc w:val="both"/>
        <w:rPr>
          <w:b/>
          <w:bCs/>
          <w:color w:val="7F7F7F" w:themeColor="text1"/>
          <w:sz w:val="32"/>
          <w:szCs w:val="36"/>
        </w:rPr>
      </w:pPr>
    </w:p>
    <w:p w14:paraId="47020CC2" w14:textId="51FEFC5A" w:rsidR="004B3C41" w:rsidRDefault="007C36EB" w:rsidP="00944E53">
      <w:pPr>
        <w:ind w:left="426" w:right="261" w:hanging="284"/>
        <w:jc w:val="both"/>
        <w:rPr>
          <w:b/>
          <w:bCs/>
          <w:color w:val="7F7F7F" w:themeColor="text1"/>
          <w:sz w:val="32"/>
          <w:szCs w:val="36"/>
        </w:rPr>
      </w:pPr>
      <w:r>
        <w:rPr>
          <w:b/>
          <w:bCs/>
          <w:color w:val="7F7F7F" w:themeColor="text1"/>
          <w:sz w:val="32"/>
          <w:szCs w:val="36"/>
        </w:rPr>
        <w:t>Behaviours</w:t>
      </w:r>
      <w:r w:rsidR="00AF7DF8">
        <w:rPr>
          <w:b/>
          <w:bCs/>
          <w:color w:val="7F7F7F" w:themeColor="text1"/>
          <w:sz w:val="32"/>
          <w:szCs w:val="36"/>
        </w:rPr>
        <w:t xml:space="preserve"> </w:t>
      </w:r>
      <w:r w:rsidR="0029786F">
        <w:rPr>
          <w:b/>
          <w:bCs/>
          <w:color w:val="7F7F7F" w:themeColor="text1"/>
          <w:sz w:val="32"/>
          <w:szCs w:val="36"/>
        </w:rPr>
        <w:t>and Values</w:t>
      </w:r>
    </w:p>
    <w:p w14:paraId="109D4517" w14:textId="20D77C8E" w:rsidR="007C36EB" w:rsidRDefault="00AF7DF8" w:rsidP="00085676">
      <w:pPr>
        <w:ind w:left="142" w:right="261"/>
        <w:jc w:val="both"/>
        <w:rPr>
          <w:color w:val="5F5F5F" w:themeColor="text1" w:themeShade="BF"/>
          <w:sz w:val="24"/>
          <w:szCs w:val="28"/>
        </w:rPr>
      </w:pPr>
      <w:r w:rsidRPr="004B3C41">
        <w:rPr>
          <w:color w:val="5F5F5F" w:themeColor="text1" w:themeShade="BF"/>
          <w:sz w:val="24"/>
          <w:szCs w:val="28"/>
        </w:rPr>
        <w:t xml:space="preserve">At Community Integrated Care </w:t>
      </w:r>
      <w:r w:rsidR="00E1731B" w:rsidRPr="004B3C41">
        <w:rPr>
          <w:color w:val="5F5F5F" w:themeColor="text1" w:themeShade="BF"/>
          <w:sz w:val="24"/>
          <w:szCs w:val="28"/>
        </w:rPr>
        <w:t>“</w:t>
      </w:r>
      <w:r w:rsidR="004B3C41" w:rsidRPr="004B3C41">
        <w:rPr>
          <w:color w:val="5F5F5F" w:themeColor="text1" w:themeShade="BF"/>
          <w:sz w:val="24"/>
          <w:szCs w:val="28"/>
        </w:rPr>
        <w:t>h</w:t>
      </w:r>
      <w:r w:rsidRPr="004B3C41">
        <w:rPr>
          <w:color w:val="5F5F5F" w:themeColor="text1" w:themeShade="BF"/>
          <w:sz w:val="24"/>
          <w:szCs w:val="28"/>
        </w:rPr>
        <w:t>ow</w:t>
      </w:r>
      <w:r w:rsidR="00E1731B" w:rsidRPr="004B3C41">
        <w:rPr>
          <w:color w:val="5F5F5F" w:themeColor="text1" w:themeShade="BF"/>
          <w:sz w:val="24"/>
          <w:szCs w:val="28"/>
        </w:rPr>
        <w:t>”</w:t>
      </w:r>
      <w:r w:rsidRPr="004B3C41">
        <w:rPr>
          <w:color w:val="5F5F5F" w:themeColor="text1" w:themeShade="BF"/>
          <w:sz w:val="24"/>
          <w:szCs w:val="28"/>
        </w:rPr>
        <w:t xml:space="preserve"> you </w:t>
      </w:r>
      <w:r w:rsidR="003F5E3F">
        <w:rPr>
          <w:color w:val="5F5F5F" w:themeColor="text1" w:themeShade="BF"/>
          <w:sz w:val="24"/>
          <w:szCs w:val="28"/>
        </w:rPr>
        <w:t xml:space="preserve">approach </w:t>
      </w:r>
      <w:r w:rsidRPr="004B3C41">
        <w:rPr>
          <w:color w:val="5F5F5F" w:themeColor="text1" w:themeShade="BF"/>
          <w:sz w:val="24"/>
          <w:szCs w:val="28"/>
        </w:rPr>
        <w:t xml:space="preserve">your work is just as important as </w:t>
      </w:r>
      <w:r w:rsidR="00E1731B" w:rsidRPr="004B3C41">
        <w:rPr>
          <w:color w:val="5F5F5F" w:themeColor="text1" w:themeShade="BF"/>
          <w:sz w:val="24"/>
          <w:szCs w:val="28"/>
        </w:rPr>
        <w:t>“</w:t>
      </w:r>
      <w:r w:rsidRPr="004B3C41">
        <w:rPr>
          <w:color w:val="5F5F5F" w:themeColor="text1" w:themeShade="BF"/>
          <w:sz w:val="24"/>
          <w:szCs w:val="28"/>
        </w:rPr>
        <w:t>what</w:t>
      </w:r>
      <w:r w:rsidR="00E1731B" w:rsidRPr="004B3C41">
        <w:rPr>
          <w:color w:val="5F5F5F" w:themeColor="text1" w:themeShade="BF"/>
          <w:sz w:val="24"/>
          <w:szCs w:val="28"/>
        </w:rPr>
        <w:t xml:space="preserve">” you do. With that in mind, </w:t>
      </w:r>
      <w:r w:rsidR="00361EC2" w:rsidRPr="004B3C41">
        <w:rPr>
          <w:color w:val="5F5F5F" w:themeColor="text1" w:themeShade="BF"/>
          <w:sz w:val="24"/>
          <w:szCs w:val="28"/>
        </w:rPr>
        <w:t>we have outlined</w:t>
      </w:r>
      <w:r w:rsidR="004B3C41" w:rsidRPr="004B3C41">
        <w:rPr>
          <w:color w:val="5F5F5F" w:themeColor="text1" w:themeShade="BF"/>
          <w:sz w:val="24"/>
          <w:szCs w:val="28"/>
        </w:rPr>
        <w:t xml:space="preserve"> the key behaviours that we look for at each level in </w:t>
      </w:r>
      <w:r w:rsidR="003F5E3F">
        <w:rPr>
          <w:color w:val="5F5F5F" w:themeColor="text1" w:themeShade="BF"/>
          <w:sz w:val="24"/>
          <w:szCs w:val="28"/>
        </w:rPr>
        <w:t xml:space="preserve">our charity. </w:t>
      </w:r>
      <w:r w:rsidR="004B3C41" w:rsidRPr="004B3C41">
        <w:rPr>
          <w:color w:val="5F5F5F" w:themeColor="text1" w:themeShade="BF"/>
          <w:sz w:val="24"/>
          <w:szCs w:val="28"/>
        </w:rPr>
        <w:t xml:space="preserve">This role aligns with level </w:t>
      </w:r>
      <w:r w:rsidR="00182C18">
        <w:rPr>
          <w:color w:val="5F5F5F" w:themeColor="text1" w:themeShade="BF"/>
          <w:sz w:val="24"/>
          <w:szCs w:val="28"/>
        </w:rPr>
        <w:t>2</w:t>
      </w:r>
      <w:r w:rsidR="00F43B27">
        <w:rPr>
          <w:color w:val="5F5F5F" w:themeColor="text1" w:themeShade="BF"/>
          <w:sz w:val="24"/>
          <w:szCs w:val="28"/>
        </w:rPr>
        <w:t xml:space="preserve"> </w:t>
      </w:r>
      <w:r w:rsidR="004B3C41" w:rsidRPr="004B3C41">
        <w:rPr>
          <w:color w:val="5F5F5F" w:themeColor="text1" w:themeShade="BF"/>
          <w:sz w:val="24"/>
          <w:szCs w:val="28"/>
        </w:rPr>
        <w:t xml:space="preserve">in our guide to behaviour. </w:t>
      </w:r>
    </w:p>
    <w:p w14:paraId="43C04D09" w14:textId="77777777" w:rsidR="00AF1864" w:rsidRDefault="00AF1864" w:rsidP="00944E53">
      <w:pPr>
        <w:ind w:left="426" w:right="261" w:hanging="284"/>
        <w:jc w:val="both"/>
        <w:rPr>
          <w:color w:val="5F5F5F" w:themeColor="text1" w:themeShade="BF"/>
          <w:sz w:val="24"/>
          <w:szCs w:val="28"/>
        </w:rPr>
      </w:pPr>
    </w:p>
    <w:p w14:paraId="451272C3" w14:textId="16EBD2E4" w:rsidR="000245BC" w:rsidRPr="00182C18" w:rsidRDefault="000245BC" w:rsidP="00944E53">
      <w:pPr>
        <w:ind w:left="426" w:right="261" w:hanging="284"/>
        <w:jc w:val="both"/>
        <w:rPr>
          <w:b/>
          <w:bCs/>
          <w:color w:val="7F7F7F" w:themeColor="text1"/>
          <w:sz w:val="32"/>
          <w:szCs w:val="36"/>
        </w:rPr>
      </w:pPr>
      <w:r w:rsidRPr="00182C18">
        <w:rPr>
          <w:b/>
          <w:bCs/>
          <w:color w:val="7F7F7F" w:themeColor="text1"/>
          <w:sz w:val="32"/>
          <w:szCs w:val="36"/>
        </w:rPr>
        <w:t>Job Evaluation</w:t>
      </w:r>
    </w:p>
    <w:p w14:paraId="2172FD5B" w14:textId="72F706FC" w:rsidR="000245BC" w:rsidRPr="00182C18" w:rsidRDefault="000245BC" w:rsidP="00944E53">
      <w:pPr>
        <w:ind w:left="426" w:right="261" w:hanging="284"/>
        <w:jc w:val="both"/>
        <w:rPr>
          <w:color w:val="5F5F5F" w:themeColor="text1" w:themeShade="BF"/>
          <w:sz w:val="24"/>
          <w:szCs w:val="28"/>
        </w:rPr>
      </w:pPr>
      <w:r w:rsidRPr="00182C18">
        <w:rPr>
          <w:color w:val="5F5F5F" w:themeColor="text1" w:themeShade="BF"/>
          <w:sz w:val="24"/>
          <w:szCs w:val="28"/>
        </w:rPr>
        <w:t xml:space="preserve">Internal Evaluation Level: </w:t>
      </w:r>
      <w:r w:rsidR="00182C18" w:rsidRPr="00182C18">
        <w:rPr>
          <w:color w:val="5F5F5F" w:themeColor="text1" w:themeShade="BF"/>
          <w:sz w:val="24"/>
          <w:szCs w:val="28"/>
        </w:rPr>
        <w:t>2</w:t>
      </w:r>
    </w:p>
    <w:p w14:paraId="4BF4C97D" w14:textId="50BFD133" w:rsidR="000245BC" w:rsidRPr="00D54CD4" w:rsidRDefault="000245BC" w:rsidP="00944E53">
      <w:pPr>
        <w:ind w:left="426" w:right="261" w:hanging="284"/>
        <w:jc w:val="both"/>
        <w:rPr>
          <w:color w:val="FF0000"/>
          <w:sz w:val="24"/>
          <w:szCs w:val="28"/>
        </w:rPr>
      </w:pPr>
    </w:p>
    <w:p w14:paraId="5354D5FA" w14:textId="77777777" w:rsidR="005B5056" w:rsidRDefault="005B5056" w:rsidP="00944E53">
      <w:pPr>
        <w:ind w:left="426" w:hanging="284"/>
        <w:rPr>
          <w:rFonts w:ascii="Calibri" w:hAnsi="Calibri" w:cs="Calibri"/>
          <w:b/>
          <w:bCs/>
          <w:noProof/>
          <w:color w:val="FFFFFF" w:themeColor="background1"/>
          <w:sz w:val="56"/>
          <w:szCs w:val="56"/>
        </w:rPr>
      </w:pPr>
    </w:p>
    <w:p w14:paraId="6D773A15" w14:textId="68973499" w:rsidR="005B5056" w:rsidRPr="0082321B" w:rsidRDefault="00085676" w:rsidP="00944E53">
      <w:pPr>
        <w:ind w:left="426" w:hanging="284"/>
      </w:pPr>
      <w:r>
        <w:rPr>
          <w:rFonts w:ascii="Calibri" w:hAnsi="Calibri" w:cs="Calibri"/>
          <w:b/>
          <w:bCs/>
          <w:noProof/>
          <w:color w:val="FFFFFF" w:themeColor="background1"/>
          <w:sz w:val="56"/>
          <w:szCs w:val="56"/>
        </w:rPr>
        <mc:AlternateContent>
          <mc:Choice Requires="wps">
            <w:drawing>
              <wp:anchor distT="0" distB="0" distL="114300" distR="114300" simplePos="0" relativeHeight="251658244" behindDoc="0" locked="0" layoutInCell="1" allowOverlap="1" wp14:anchorId="0D8A118F" wp14:editId="3B1D97DA">
                <wp:simplePos x="0" y="0"/>
                <wp:positionH relativeFrom="margin">
                  <wp:posOffset>-504825</wp:posOffset>
                </wp:positionH>
                <wp:positionV relativeFrom="page">
                  <wp:posOffset>9639300</wp:posOffset>
                </wp:positionV>
                <wp:extent cx="8165465" cy="1243965"/>
                <wp:effectExtent l="0" t="0" r="26035" b="13335"/>
                <wp:wrapNone/>
                <wp:docPr id="1656917640" name="Text Box 1656917640">
                  <a:extLst xmlns:a="http://schemas.openxmlformats.org/drawingml/2006/main">
                    <a:ext uri="{FF2B5EF4-FFF2-40B4-BE49-F238E27FC236}">
                      <a16:creationId xmlns:a16="http://schemas.microsoft.com/office/drawing/2014/main" id="{80A67E72-2EC4-43E1-834B-CD1E80CF1546}"/>
                    </a:ext>
                  </a:extLst>
                </wp:docPr>
                <wp:cNvGraphicFramePr/>
                <a:graphic xmlns:a="http://schemas.openxmlformats.org/drawingml/2006/main">
                  <a:graphicData uri="http://schemas.microsoft.com/office/word/2010/wordprocessingShape">
                    <wps:wsp>
                      <wps:cNvSpPr txBox="1"/>
                      <wps:spPr>
                        <a:xfrm>
                          <a:off x="0" y="0"/>
                          <a:ext cx="8165465" cy="1243965"/>
                        </a:xfrm>
                        <a:prstGeom prst="rect">
                          <a:avLst/>
                        </a:prstGeom>
                        <a:solidFill>
                          <a:schemeClr val="accent1"/>
                        </a:solidFill>
                        <a:ln w="6350">
                          <a:solidFill>
                            <a:schemeClr val="accent1"/>
                          </a:solidFill>
                        </a:ln>
                      </wps:spPr>
                      <wps:txbx>
                        <w:txbxContent>
                          <w:p w14:paraId="2C3C5E2F" w14:textId="77777777" w:rsidR="00653EF1" w:rsidRDefault="00653EF1" w:rsidP="00653EF1">
                            <w:pPr>
                              <w:rPr>
                                <w:color w:val="FFFFFF" w:themeColor="background1"/>
                              </w:rPr>
                            </w:pPr>
                          </w:p>
                          <w:p w14:paraId="22F5F7BC" w14:textId="77777777" w:rsidR="00653EF1" w:rsidRDefault="00653EF1" w:rsidP="00653EF1">
                            <w:pPr>
                              <w:rPr>
                                <w:color w:val="FFFFFF" w:themeColor="background1"/>
                              </w:rPr>
                            </w:pPr>
                          </w:p>
                          <w:p w14:paraId="512DA5C9" w14:textId="77777777" w:rsidR="00653EF1" w:rsidRDefault="00653EF1" w:rsidP="00653EF1">
                            <w:pPr>
                              <w:rPr>
                                <w:color w:val="FFFFFF" w:themeColor="background1"/>
                              </w:rPr>
                            </w:pPr>
                          </w:p>
                          <w:p w14:paraId="5F3DFC97" w14:textId="77777777" w:rsidR="00653EF1" w:rsidRDefault="00653EF1" w:rsidP="00653EF1">
                            <w:pPr>
                              <w:rPr>
                                <w:color w:val="FFFFFF" w:themeColor="background1"/>
                              </w:rPr>
                            </w:pPr>
                          </w:p>
                          <w:p w14:paraId="68100E43" w14:textId="77777777" w:rsidR="00653EF1" w:rsidRDefault="00653EF1" w:rsidP="00653EF1">
                            <w:pPr>
                              <w:rPr>
                                <w:color w:val="FFFFFF" w:themeColor="background1"/>
                              </w:rPr>
                            </w:pPr>
                          </w:p>
                          <w:p w14:paraId="4AFFFF46" w14:textId="77777777" w:rsidR="00653EF1" w:rsidRPr="004B05E7" w:rsidRDefault="00653EF1" w:rsidP="00653EF1">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A118F" id="Text Box 1656917640" o:spid="_x0000_s1029" type="#_x0000_t202" style="position:absolute;left:0;text-align:left;margin-left:-39.75pt;margin-top:759pt;width:642.95pt;height:97.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" fillcolor="#ed6898 [3204]" strokecolor="#ed6898 [3204]" strokeweight=".5pt">
                <v:textbox>
                  <w:txbxContent>
                    <w:p w14:paraId="2C3C5E2F" w14:textId="77777777" w:rsidR="00653EF1" w:rsidRDefault="00653EF1" w:rsidP="00653EF1">
                      <w:pPr>
                        <w:rPr>
                          <w:color w:val="FFFFFF" w:themeColor="background1"/>
                        </w:rPr>
                      </w:pPr>
                    </w:p>
                    <w:p w14:paraId="22F5F7BC" w14:textId="77777777" w:rsidR="00653EF1" w:rsidRDefault="00653EF1" w:rsidP="00653EF1">
                      <w:pPr>
                        <w:rPr>
                          <w:color w:val="FFFFFF" w:themeColor="background1"/>
                        </w:rPr>
                      </w:pPr>
                    </w:p>
                    <w:p w14:paraId="512DA5C9" w14:textId="77777777" w:rsidR="00653EF1" w:rsidRDefault="00653EF1" w:rsidP="00653EF1">
                      <w:pPr>
                        <w:rPr>
                          <w:color w:val="FFFFFF" w:themeColor="background1"/>
                        </w:rPr>
                      </w:pPr>
                    </w:p>
                    <w:p w14:paraId="5F3DFC97" w14:textId="77777777" w:rsidR="00653EF1" w:rsidRDefault="00653EF1" w:rsidP="00653EF1">
                      <w:pPr>
                        <w:rPr>
                          <w:color w:val="FFFFFF" w:themeColor="background1"/>
                        </w:rPr>
                      </w:pPr>
                    </w:p>
                    <w:p w14:paraId="68100E43" w14:textId="77777777" w:rsidR="00653EF1" w:rsidRDefault="00653EF1" w:rsidP="00653EF1">
                      <w:pPr>
                        <w:rPr>
                          <w:color w:val="FFFFFF" w:themeColor="background1"/>
                        </w:rPr>
                      </w:pPr>
                    </w:p>
                    <w:p w14:paraId="4AFFFF46" w14:textId="77777777" w:rsidR="00653EF1" w:rsidRPr="004B05E7" w:rsidRDefault="00653EF1" w:rsidP="00653EF1">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v:textbox>
                <w10:wrap anchorx="margin" anchory="page"/>
              </v:shape>
            </w:pict>
          </mc:Fallback>
        </mc:AlternateContent>
      </w:r>
      <w:r w:rsidR="00517C76">
        <w:rPr>
          <w:rFonts w:ascii="Calibri" w:hAnsi="Calibri" w:cs="Calibri"/>
          <w:b/>
          <w:bCs/>
          <w:noProof/>
          <w:color w:val="FFFFFF" w:themeColor="background1"/>
          <w:sz w:val="56"/>
          <w:szCs w:val="56"/>
        </w:rPr>
        <w:t xml:space="preserve">  </w:t>
      </w:r>
    </w:p>
    <w:sectPr w:rsidR="005B5056" w:rsidRPr="0082321B" w:rsidSect="00E52F3E">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3C4E7" w14:textId="77777777" w:rsidR="00281675" w:rsidRDefault="00281675" w:rsidP="00771F83">
      <w:r>
        <w:separator/>
      </w:r>
    </w:p>
  </w:endnote>
  <w:endnote w:type="continuationSeparator" w:id="0">
    <w:p w14:paraId="65666DD3" w14:textId="77777777" w:rsidR="00281675" w:rsidRDefault="00281675" w:rsidP="00771F83">
      <w:r>
        <w:continuationSeparator/>
      </w:r>
    </w:p>
  </w:endnote>
  <w:endnote w:type="continuationNotice" w:id="1">
    <w:p w14:paraId="257FC37A" w14:textId="77777777" w:rsidR="00281675" w:rsidRDefault="002816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altName w:val="Cambria"/>
    <w:charset w:val="00"/>
    <w:family w:val="roman"/>
    <w:pitch w:val="default"/>
  </w:font>
  <w:font w:name="+mn-cs">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8BA01" w14:textId="77777777" w:rsidR="00281675" w:rsidRDefault="00281675" w:rsidP="00771F83">
      <w:r>
        <w:separator/>
      </w:r>
    </w:p>
  </w:footnote>
  <w:footnote w:type="continuationSeparator" w:id="0">
    <w:p w14:paraId="192EA376" w14:textId="77777777" w:rsidR="00281675" w:rsidRDefault="00281675" w:rsidP="00771F83">
      <w:r>
        <w:continuationSeparator/>
      </w:r>
    </w:p>
  </w:footnote>
  <w:footnote w:type="continuationNotice" w:id="1">
    <w:p w14:paraId="4B003B7B" w14:textId="77777777" w:rsidR="00281675" w:rsidRDefault="002816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DF"/>
    <w:multiLevelType w:val="hybridMultilevel"/>
    <w:tmpl w:val="130C20FC"/>
    <w:lvl w:ilvl="0" w:tplc="1822406E">
      <w:start w:val="1"/>
      <w:numFmt w:val="bullet"/>
      <w:lvlText w:val=""/>
      <w:lvlJc w:val="left"/>
      <w:pPr>
        <w:ind w:left="360" w:hanging="360"/>
      </w:pPr>
      <w:rPr>
        <w:rFonts w:ascii="Symbol" w:hAnsi="Symbol" w:hint="default"/>
        <w:color w:val="FF66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AD2FCD"/>
    <w:multiLevelType w:val="hybridMultilevel"/>
    <w:tmpl w:val="2AE62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814BD5"/>
    <w:multiLevelType w:val="hybridMultilevel"/>
    <w:tmpl w:val="B314A934"/>
    <w:lvl w:ilvl="0" w:tplc="1822406E">
      <w:start w:val="1"/>
      <w:numFmt w:val="bullet"/>
      <w:lvlText w:val=""/>
      <w:lvlJc w:val="left"/>
      <w:pPr>
        <w:ind w:left="720" w:hanging="360"/>
      </w:pPr>
      <w:rPr>
        <w:rFonts w:ascii="Symbol" w:hAnsi="Symbol" w:hint="default"/>
        <w:color w:val="FF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5210E3"/>
    <w:multiLevelType w:val="hybridMultilevel"/>
    <w:tmpl w:val="A8A2F7EA"/>
    <w:lvl w:ilvl="0" w:tplc="FFFFFFFF">
      <w:start w:val="1"/>
      <w:numFmt w:val="bullet"/>
      <w:lvlText w:val="e"/>
      <w:lvlJc w:val="left"/>
      <w:pPr>
        <w:ind w:left="720" w:hanging="360"/>
      </w:pPr>
      <w:rPr>
        <w:rFonts w:ascii="Calibri" w:hAnsi="Calibri" w:hint="default"/>
        <w:b/>
        <w:bCs/>
        <w:color w:val="FF66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C5566BE"/>
    <w:multiLevelType w:val="hybridMultilevel"/>
    <w:tmpl w:val="C3C01D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E976A2"/>
    <w:multiLevelType w:val="hybridMultilevel"/>
    <w:tmpl w:val="7E728206"/>
    <w:lvl w:ilvl="0" w:tplc="8C60B536">
      <w:start w:val="1"/>
      <w:numFmt w:val="bullet"/>
      <w:lvlText w:val="e"/>
      <w:lvlJc w:val="left"/>
      <w:pPr>
        <w:ind w:left="862" w:hanging="360"/>
      </w:pPr>
      <w:rPr>
        <w:rFonts w:ascii="Calibri" w:hAnsi="Calibri" w:hint="default"/>
        <w:b/>
        <w:bCs/>
        <w:color w:val="FF6699"/>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3345242B"/>
    <w:multiLevelType w:val="hybridMultilevel"/>
    <w:tmpl w:val="4A84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4A48A5"/>
    <w:multiLevelType w:val="hybridMultilevel"/>
    <w:tmpl w:val="60D44262"/>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D2043B"/>
    <w:multiLevelType w:val="hybridMultilevel"/>
    <w:tmpl w:val="FA7AC22C"/>
    <w:lvl w:ilvl="0" w:tplc="1822406E">
      <w:start w:val="1"/>
      <w:numFmt w:val="bullet"/>
      <w:lvlText w:val=""/>
      <w:lvlJc w:val="left"/>
      <w:pPr>
        <w:ind w:left="-916" w:hanging="360"/>
      </w:pPr>
      <w:rPr>
        <w:rFonts w:ascii="Symbol" w:hAnsi="Symbol" w:hint="default"/>
        <w:color w:val="FF6699"/>
      </w:rPr>
    </w:lvl>
    <w:lvl w:ilvl="1" w:tplc="08090003" w:tentative="1">
      <w:start w:val="1"/>
      <w:numFmt w:val="bullet"/>
      <w:lvlText w:val="o"/>
      <w:lvlJc w:val="left"/>
      <w:pPr>
        <w:ind w:left="-196" w:hanging="360"/>
      </w:pPr>
      <w:rPr>
        <w:rFonts w:ascii="Courier New" w:hAnsi="Courier New" w:cs="Courier New" w:hint="default"/>
      </w:rPr>
    </w:lvl>
    <w:lvl w:ilvl="2" w:tplc="08090005" w:tentative="1">
      <w:start w:val="1"/>
      <w:numFmt w:val="bullet"/>
      <w:lvlText w:val=""/>
      <w:lvlJc w:val="left"/>
      <w:pPr>
        <w:ind w:left="524" w:hanging="360"/>
      </w:pPr>
      <w:rPr>
        <w:rFonts w:ascii="Wingdings" w:hAnsi="Wingdings" w:hint="default"/>
      </w:rPr>
    </w:lvl>
    <w:lvl w:ilvl="3" w:tplc="08090001" w:tentative="1">
      <w:start w:val="1"/>
      <w:numFmt w:val="bullet"/>
      <w:lvlText w:val=""/>
      <w:lvlJc w:val="left"/>
      <w:pPr>
        <w:ind w:left="1244" w:hanging="360"/>
      </w:pPr>
      <w:rPr>
        <w:rFonts w:ascii="Symbol" w:hAnsi="Symbol" w:hint="default"/>
      </w:rPr>
    </w:lvl>
    <w:lvl w:ilvl="4" w:tplc="08090003" w:tentative="1">
      <w:start w:val="1"/>
      <w:numFmt w:val="bullet"/>
      <w:lvlText w:val="o"/>
      <w:lvlJc w:val="left"/>
      <w:pPr>
        <w:ind w:left="1964" w:hanging="360"/>
      </w:pPr>
      <w:rPr>
        <w:rFonts w:ascii="Courier New" w:hAnsi="Courier New" w:cs="Courier New" w:hint="default"/>
      </w:rPr>
    </w:lvl>
    <w:lvl w:ilvl="5" w:tplc="08090005" w:tentative="1">
      <w:start w:val="1"/>
      <w:numFmt w:val="bullet"/>
      <w:lvlText w:val=""/>
      <w:lvlJc w:val="left"/>
      <w:pPr>
        <w:ind w:left="2684" w:hanging="360"/>
      </w:pPr>
      <w:rPr>
        <w:rFonts w:ascii="Wingdings" w:hAnsi="Wingdings" w:hint="default"/>
      </w:rPr>
    </w:lvl>
    <w:lvl w:ilvl="6" w:tplc="08090001" w:tentative="1">
      <w:start w:val="1"/>
      <w:numFmt w:val="bullet"/>
      <w:lvlText w:val=""/>
      <w:lvlJc w:val="left"/>
      <w:pPr>
        <w:ind w:left="3404" w:hanging="360"/>
      </w:pPr>
      <w:rPr>
        <w:rFonts w:ascii="Symbol" w:hAnsi="Symbol" w:hint="default"/>
      </w:rPr>
    </w:lvl>
    <w:lvl w:ilvl="7" w:tplc="08090003" w:tentative="1">
      <w:start w:val="1"/>
      <w:numFmt w:val="bullet"/>
      <w:lvlText w:val="o"/>
      <w:lvlJc w:val="left"/>
      <w:pPr>
        <w:ind w:left="4124" w:hanging="360"/>
      </w:pPr>
      <w:rPr>
        <w:rFonts w:ascii="Courier New" w:hAnsi="Courier New" w:cs="Courier New" w:hint="default"/>
      </w:rPr>
    </w:lvl>
    <w:lvl w:ilvl="8" w:tplc="08090005" w:tentative="1">
      <w:start w:val="1"/>
      <w:numFmt w:val="bullet"/>
      <w:lvlText w:val=""/>
      <w:lvlJc w:val="left"/>
      <w:pPr>
        <w:ind w:left="4844" w:hanging="360"/>
      </w:pPr>
      <w:rPr>
        <w:rFonts w:ascii="Wingdings" w:hAnsi="Wingdings" w:hint="default"/>
      </w:rPr>
    </w:lvl>
  </w:abstractNum>
  <w:abstractNum w:abstractNumId="9" w15:restartNumberingAfterBreak="0">
    <w:nsid w:val="361C21B1"/>
    <w:multiLevelType w:val="hybridMultilevel"/>
    <w:tmpl w:val="7FB821C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F83A82"/>
    <w:multiLevelType w:val="hybridMultilevel"/>
    <w:tmpl w:val="9FF4C4CE"/>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4B5B31"/>
    <w:multiLevelType w:val="hybridMultilevel"/>
    <w:tmpl w:val="E092F38A"/>
    <w:lvl w:ilvl="0" w:tplc="C05E7E28">
      <w:start w:val="1"/>
      <w:numFmt w:val="bullet"/>
      <w:lvlText w:val="d"/>
      <w:lvlJc w:val="left"/>
      <w:pPr>
        <w:ind w:left="720" w:hanging="360"/>
      </w:pPr>
      <w:rPr>
        <w:rFonts w:ascii="Calibri" w:hAnsi="Calibri" w:hint="default"/>
        <w:b/>
        <w:bCs/>
        <w:color w:val="FF66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FEF75DE"/>
    <w:multiLevelType w:val="hybridMultilevel"/>
    <w:tmpl w:val="8334FE80"/>
    <w:lvl w:ilvl="0" w:tplc="1822406E">
      <w:start w:val="1"/>
      <w:numFmt w:val="bullet"/>
      <w:lvlText w:val=""/>
      <w:lvlJc w:val="left"/>
      <w:pPr>
        <w:ind w:left="720" w:hanging="360"/>
      </w:pPr>
      <w:rPr>
        <w:rFonts w:ascii="Symbol" w:hAnsi="Symbol" w:hint="default"/>
        <w:b/>
        <w:bCs/>
        <w:color w:val="FF66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8A66B0"/>
    <w:multiLevelType w:val="hybridMultilevel"/>
    <w:tmpl w:val="6B8E8EA6"/>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313DFB"/>
    <w:multiLevelType w:val="hybridMultilevel"/>
    <w:tmpl w:val="3202E308"/>
    <w:lvl w:ilvl="0" w:tplc="EF6A6FF2">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7083D68"/>
    <w:multiLevelType w:val="hybridMultilevel"/>
    <w:tmpl w:val="1682FC30"/>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B40217"/>
    <w:multiLevelType w:val="hybridMultilevel"/>
    <w:tmpl w:val="BDB8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691B33"/>
    <w:multiLevelType w:val="hybridMultilevel"/>
    <w:tmpl w:val="40986E6A"/>
    <w:lvl w:ilvl="0" w:tplc="1822406E">
      <w:start w:val="1"/>
      <w:numFmt w:val="bullet"/>
      <w:lvlText w:val=""/>
      <w:lvlJc w:val="left"/>
      <w:pPr>
        <w:ind w:left="-556" w:hanging="360"/>
      </w:pPr>
      <w:rPr>
        <w:rFonts w:ascii="Symbol" w:hAnsi="Symbol" w:hint="default"/>
        <w:color w:val="FF6699"/>
      </w:rPr>
    </w:lvl>
    <w:lvl w:ilvl="1" w:tplc="08090003" w:tentative="1">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18" w15:restartNumberingAfterBreak="0">
    <w:nsid w:val="53BC0AB2"/>
    <w:multiLevelType w:val="hybridMultilevel"/>
    <w:tmpl w:val="014886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9" w15:restartNumberingAfterBreak="0">
    <w:nsid w:val="54243F7B"/>
    <w:multiLevelType w:val="hybridMultilevel"/>
    <w:tmpl w:val="53241CB6"/>
    <w:lvl w:ilvl="0" w:tplc="E0825570">
      <w:start w:val="1"/>
      <w:numFmt w:val="bullet"/>
      <w:lvlText w:val=""/>
      <w:lvlJc w:val="left"/>
      <w:pPr>
        <w:ind w:left="360" w:hanging="360"/>
      </w:pPr>
      <w:rPr>
        <w:rFonts w:ascii="Symbol" w:hAnsi="Symbol" w:hint="default"/>
        <w:color w:val="7F7F7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0894355"/>
    <w:multiLevelType w:val="hybridMultilevel"/>
    <w:tmpl w:val="130AD3E0"/>
    <w:lvl w:ilvl="0" w:tplc="CAB4F3A0">
      <w:start w:val="1"/>
      <w:numFmt w:val="bullet"/>
      <w:lvlText w:val="e"/>
      <w:lvlJc w:val="left"/>
      <w:pPr>
        <w:ind w:left="720" w:hanging="360"/>
      </w:pPr>
      <w:rPr>
        <w:rFonts w:ascii="Calibri" w:hAnsi="Calibri" w:hint="default"/>
        <w:b/>
        <w:bCs/>
        <w:color w:val="FF66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DC32ABE"/>
    <w:multiLevelType w:val="hybridMultilevel"/>
    <w:tmpl w:val="3A4850D0"/>
    <w:lvl w:ilvl="0" w:tplc="1822406E">
      <w:start w:val="1"/>
      <w:numFmt w:val="bullet"/>
      <w:lvlText w:val=""/>
      <w:lvlJc w:val="left"/>
      <w:pPr>
        <w:ind w:left="720" w:hanging="360"/>
      </w:pPr>
      <w:rPr>
        <w:rFonts w:ascii="Symbol" w:hAnsi="Symbol" w:hint="default"/>
        <w:color w:val="FF66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FD74A61"/>
    <w:multiLevelType w:val="hybridMultilevel"/>
    <w:tmpl w:val="D75EE7A6"/>
    <w:lvl w:ilvl="0" w:tplc="C978AF6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584708"/>
    <w:multiLevelType w:val="hybridMultilevel"/>
    <w:tmpl w:val="761ED3EE"/>
    <w:lvl w:ilvl="0" w:tplc="1822406E">
      <w:start w:val="1"/>
      <w:numFmt w:val="bullet"/>
      <w:lvlText w:val=""/>
      <w:lvlJc w:val="left"/>
      <w:pPr>
        <w:ind w:left="720" w:hanging="360"/>
      </w:pPr>
      <w:rPr>
        <w:rFonts w:ascii="Symbol" w:hAnsi="Symbol" w:hint="default"/>
        <w:b/>
        <w:bCs/>
        <w:color w:val="FF66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F23E57"/>
    <w:multiLevelType w:val="hybridMultilevel"/>
    <w:tmpl w:val="BA562E12"/>
    <w:lvl w:ilvl="0" w:tplc="1822406E">
      <w:start w:val="1"/>
      <w:numFmt w:val="bullet"/>
      <w:lvlText w:val=""/>
      <w:lvlJc w:val="left"/>
      <w:pPr>
        <w:ind w:left="-196" w:hanging="360"/>
      </w:pPr>
      <w:rPr>
        <w:rFonts w:ascii="Symbol" w:hAnsi="Symbol" w:hint="default"/>
        <w:color w:val="FF6699"/>
      </w:rPr>
    </w:lvl>
    <w:lvl w:ilvl="1" w:tplc="08090003" w:tentative="1">
      <w:start w:val="1"/>
      <w:numFmt w:val="bullet"/>
      <w:lvlText w:val="o"/>
      <w:lvlJc w:val="left"/>
      <w:pPr>
        <w:ind w:left="524" w:hanging="360"/>
      </w:pPr>
      <w:rPr>
        <w:rFonts w:ascii="Courier New" w:hAnsi="Courier New" w:cs="Courier New" w:hint="default"/>
      </w:rPr>
    </w:lvl>
    <w:lvl w:ilvl="2" w:tplc="08090005" w:tentative="1">
      <w:start w:val="1"/>
      <w:numFmt w:val="bullet"/>
      <w:lvlText w:val=""/>
      <w:lvlJc w:val="left"/>
      <w:pPr>
        <w:ind w:left="1244" w:hanging="360"/>
      </w:pPr>
      <w:rPr>
        <w:rFonts w:ascii="Wingdings" w:hAnsi="Wingdings" w:hint="default"/>
      </w:rPr>
    </w:lvl>
    <w:lvl w:ilvl="3" w:tplc="08090001" w:tentative="1">
      <w:start w:val="1"/>
      <w:numFmt w:val="bullet"/>
      <w:lvlText w:val=""/>
      <w:lvlJc w:val="left"/>
      <w:pPr>
        <w:ind w:left="1964" w:hanging="360"/>
      </w:pPr>
      <w:rPr>
        <w:rFonts w:ascii="Symbol" w:hAnsi="Symbol" w:hint="default"/>
      </w:rPr>
    </w:lvl>
    <w:lvl w:ilvl="4" w:tplc="08090003" w:tentative="1">
      <w:start w:val="1"/>
      <w:numFmt w:val="bullet"/>
      <w:lvlText w:val="o"/>
      <w:lvlJc w:val="left"/>
      <w:pPr>
        <w:ind w:left="2684" w:hanging="360"/>
      </w:pPr>
      <w:rPr>
        <w:rFonts w:ascii="Courier New" w:hAnsi="Courier New" w:cs="Courier New" w:hint="default"/>
      </w:rPr>
    </w:lvl>
    <w:lvl w:ilvl="5" w:tplc="08090005" w:tentative="1">
      <w:start w:val="1"/>
      <w:numFmt w:val="bullet"/>
      <w:lvlText w:val=""/>
      <w:lvlJc w:val="left"/>
      <w:pPr>
        <w:ind w:left="3404" w:hanging="360"/>
      </w:pPr>
      <w:rPr>
        <w:rFonts w:ascii="Wingdings" w:hAnsi="Wingdings" w:hint="default"/>
      </w:rPr>
    </w:lvl>
    <w:lvl w:ilvl="6" w:tplc="08090001" w:tentative="1">
      <w:start w:val="1"/>
      <w:numFmt w:val="bullet"/>
      <w:lvlText w:val=""/>
      <w:lvlJc w:val="left"/>
      <w:pPr>
        <w:ind w:left="4124" w:hanging="360"/>
      </w:pPr>
      <w:rPr>
        <w:rFonts w:ascii="Symbol" w:hAnsi="Symbol" w:hint="default"/>
      </w:rPr>
    </w:lvl>
    <w:lvl w:ilvl="7" w:tplc="08090003" w:tentative="1">
      <w:start w:val="1"/>
      <w:numFmt w:val="bullet"/>
      <w:lvlText w:val="o"/>
      <w:lvlJc w:val="left"/>
      <w:pPr>
        <w:ind w:left="4844" w:hanging="360"/>
      </w:pPr>
      <w:rPr>
        <w:rFonts w:ascii="Courier New" w:hAnsi="Courier New" w:cs="Courier New" w:hint="default"/>
      </w:rPr>
    </w:lvl>
    <w:lvl w:ilvl="8" w:tplc="08090005" w:tentative="1">
      <w:start w:val="1"/>
      <w:numFmt w:val="bullet"/>
      <w:lvlText w:val=""/>
      <w:lvlJc w:val="left"/>
      <w:pPr>
        <w:ind w:left="5564" w:hanging="360"/>
      </w:pPr>
      <w:rPr>
        <w:rFonts w:ascii="Wingdings" w:hAnsi="Wingdings" w:hint="default"/>
      </w:rPr>
    </w:lvl>
  </w:abstractNum>
  <w:abstractNum w:abstractNumId="25" w15:restartNumberingAfterBreak="0">
    <w:nsid w:val="7CAB6CEB"/>
    <w:multiLevelType w:val="multilevel"/>
    <w:tmpl w:val="6420A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DB66A4"/>
    <w:multiLevelType w:val="hybridMultilevel"/>
    <w:tmpl w:val="F2900AD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443651"/>
    <w:multiLevelType w:val="hybridMultilevel"/>
    <w:tmpl w:val="817CFAFA"/>
    <w:lvl w:ilvl="0" w:tplc="8C16CC16">
      <w:start w:val="1"/>
      <w:numFmt w:val="bullet"/>
      <w:lvlText w:val="d"/>
      <w:lvlJc w:val="left"/>
      <w:pPr>
        <w:ind w:left="720" w:hanging="360"/>
      </w:pPr>
      <w:rPr>
        <w:rFonts w:ascii="Calibri" w:hAnsi="Calibri" w:hint="default"/>
        <w:b/>
        <w:bCs/>
        <w:color w:val="FF66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90803872">
    <w:abstractNumId w:val="13"/>
  </w:num>
  <w:num w:numId="2" w16cid:durableId="121384590">
    <w:abstractNumId w:val="12"/>
  </w:num>
  <w:num w:numId="3" w16cid:durableId="1243489533">
    <w:abstractNumId w:val="6"/>
  </w:num>
  <w:num w:numId="4" w16cid:durableId="1400975955">
    <w:abstractNumId w:val="19"/>
  </w:num>
  <w:num w:numId="5" w16cid:durableId="1418821038">
    <w:abstractNumId w:val="17"/>
  </w:num>
  <w:num w:numId="6" w16cid:durableId="1538928975">
    <w:abstractNumId w:val="20"/>
  </w:num>
  <w:num w:numId="7" w16cid:durableId="1553351297">
    <w:abstractNumId w:val="2"/>
  </w:num>
  <w:num w:numId="8" w16cid:durableId="157500930">
    <w:abstractNumId w:val="10"/>
  </w:num>
  <w:num w:numId="9" w16cid:durableId="1659185174">
    <w:abstractNumId w:val="26"/>
  </w:num>
  <w:num w:numId="10" w16cid:durableId="1742096948">
    <w:abstractNumId w:val="0"/>
  </w:num>
  <w:num w:numId="11" w16cid:durableId="1772818284">
    <w:abstractNumId w:val="22"/>
  </w:num>
  <w:num w:numId="12" w16cid:durableId="1793009770">
    <w:abstractNumId w:val="8"/>
  </w:num>
  <w:num w:numId="13" w16cid:durableId="191765520">
    <w:abstractNumId w:val="25"/>
  </w:num>
  <w:num w:numId="14" w16cid:durableId="1955940770">
    <w:abstractNumId w:val="27"/>
  </w:num>
  <w:num w:numId="15" w16cid:durableId="1984459600">
    <w:abstractNumId w:val="21"/>
  </w:num>
  <w:num w:numId="16" w16cid:durableId="264268278">
    <w:abstractNumId w:val="16"/>
  </w:num>
  <w:num w:numId="17" w16cid:durableId="276835889">
    <w:abstractNumId w:val="4"/>
  </w:num>
  <w:num w:numId="18" w16cid:durableId="346911883">
    <w:abstractNumId w:val="15"/>
  </w:num>
  <w:num w:numId="19" w16cid:durableId="549608114">
    <w:abstractNumId w:val="9"/>
  </w:num>
  <w:num w:numId="20" w16cid:durableId="607470340">
    <w:abstractNumId w:val="11"/>
  </w:num>
  <w:num w:numId="21" w16cid:durableId="67043668">
    <w:abstractNumId w:val="5"/>
  </w:num>
  <w:num w:numId="22" w16cid:durableId="70003165">
    <w:abstractNumId w:val="3"/>
  </w:num>
  <w:num w:numId="23" w16cid:durableId="712270028">
    <w:abstractNumId w:val="7"/>
  </w:num>
  <w:num w:numId="24" w16cid:durableId="7413421">
    <w:abstractNumId w:val="1"/>
  </w:num>
  <w:num w:numId="25" w16cid:durableId="784621663">
    <w:abstractNumId w:val="24"/>
  </w:num>
  <w:num w:numId="26" w16cid:durableId="831066193">
    <w:abstractNumId w:val="14"/>
  </w:num>
  <w:num w:numId="27" w16cid:durableId="1042365705">
    <w:abstractNumId w:val="18"/>
  </w:num>
  <w:num w:numId="28" w16cid:durableId="13423194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15"/>
    <w:rsid w:val="000036A1"/>
    <w:rsid w:val="00003DC6"/>
    <w:rsid w:val="000066B3"/>
    <w:rsid w:val="00007113"/>
    <w:rsid w:val="000102EB"/>
    <w:rsid w:val="000136DA"/>
    <w:rsid w:val="00015476"/>
    <w:rsid w:val="00016FD6"/>
    <w:rsid w:val="00017857"/>
    <w:rsid w:val="00020DF0"/>
    <w:rsid w:val="00022564"/>
    <w:rsid w:val="00022B72"/>
    <w:rsid w:val="00022F77"/>
    <w:rsid w:val="000245BC"/>
    <w:rsid w:val="0003160F"/>
    <w:rsid w:val="00031AC4"/>
    <w:rsid w:val="00031CA7"/>
    <w:rsid w:val="0003370D"/>
    <w:rsid w:val="00034532"/>
    <w:rsid w:val="00036005"/>
    <w:rsid w:val="00040E0F"/>
    <w:rsid w:val="0004100E"/>
    <w:rsid w:val="0004272D"/>
    <w:rsid w:val="00044C5C"/>
    <w:rsid w:val="00045578"/>
    <w:rsid w:val="000458BC"/>
    <w:rsid w:val="00052159"/>
    <w:rsid w:val="000531B0"/>
    <w:rsid w:val="00053803"/>
    <w:rsid w:val="00053C3D"/>
    <w:rsid w:val="0005477E"/>
    <w:rsid w:val="00055AB4"/>
    <w:rsid w:val="00061CB4"/>
    <w:rsid w:val="00062450"/>
    <w:rsid w:val="00063AB4"/>
    <w:rsid w:val="00064296"/>
    <w:rsid w:val="00065FC2"/>
    <w:rsid w:val="000760A3"/>
    <w:rsid w:val="000768A4"/>
    <w:rsid w:val="000775AB"/>
    <w:rsid w:val="00081892"/>
    <w:rsid w:val="00082DA8"/>
    <w:rsid w:val="00085676"/>
    <w:rsid w:val="00085CE8"/>
    <w:rsid w:val="00086453"/>
    <w:rsid w:val="00086FA0"/>
    <w:rsid w:val="0008715A"/>
    <w:rsid w:val="00090A32"/>
    <w:rsid w:val="000944F1"/>
    <w:rsid w:val="00094CAB"/>
    <w:rsid w:val="0009608A"/>
    <w:rsid w:val="00097042"/>
    <w:rsid w:val="000A006B"/>
    <w:rsid w:val="000A0392"/>
    <w:rsid w:val="000A0E78"/>
    <w:rsid w:val="000A29B7"/>
    <w:rsid w:val="000A37C4"/>
    <w:rsid w:val="000A63DE"/>
    <w:rsid w:val="000B108A"/>
    <w:rsid w:val="000B2801"/>
    <w:rsid w:val="000B2F0C"/>
    <w:rsid w:val="000B4819"/>
    <w:rsid w:val="000C0387"/>
    <w:rsid w:val="000C15A8"/>
    <w:rsid w:val="000C3312"/>
    <w:rsid w:val="000C432B"/>
    <w:rsid w:val="000D038E"/>
    <w:rsid w:val="000D4D9B"/>
    <w:rsid w:val="000D5644"/>
    <w:rsid w:val="000D6EAB"/>
    <w:rsid w:val="000D766F"/>
    <w:rsid w:val="000E5242"/>
    <w:rsid w:val="000E5E19"/>
    <w:rsid w:val="000E6E75"/>
    <w:rsid w:val="000E7249"/>
    <w:rsid w:val="000E7549"/>
    <w:rsid w:val="000F1C42"/>
    <w:rsid w:val="000F6123"/>
    <w:rsid w:val="000F6C5F"/>
    <w:rsid w:val="000F778D"/>
    <w:rsid w:val="00102165"/>
    <w:rsid w:val="00111CE0"/>
    <w:rsid w:val="00113680"/>
    <w:rsid w:val="001167A8"/>
    <w:rsid w:val="00116DA4"/>
    <w:rsid w:val="00120610"/>
    <w:rsid w:val="00120EC2"/>
    <w:rsid w:val="00125680"/>
    <w:rsid w:val="00130AC1"/>
    <w:rsid w:val="001312AA"/>
    <w:rsid w:val="00131706"/>
    <w:rsid w:val="001319B0"/>
    <w:rsid w:val="001320A1"/>
    <w:rsid w:val="0013594E"/>
    <w:rsid w:val="00136B5F"/>
    <w:rsid w:val="0014149A"/>
    <w:rsid w:val="00141670"/>
    <w:rsid w:val="00141973"/>
    <w:rsid w:val="00141B53"/>
    <w:rsid w:val="00150B1D"/>
    <w:rsid w:val="001518DD"/>
    <w:rsid w:val="00152A1B"/>
    <w:rsid w:val="00154DB4"/>
    <w:rsid w:val="00154E18"/>
    <w:rsid w:val="00155599"/>
    <w:rsid w:val="001557DD"/>
    <w:rsid w:val="00160BA8"/>
    <w:rsid w:val="00162643"/>
    <w:rsid w:val="00170AD9"/>
    <w:rsid w:val="00177C12"/>
    <w:rsid w:val="00182C18"/>
    <w:rsid w:val="00190C55"/>
    <w:rsid w:val="00191D44"/>
    <w:rsid w:val="00192D06"/>
    <w:rsid w:val="00196484"/>
    <w:rsid w:val="00196EDF"/>
    <w:rsid w:val="0019729D"/>
    <w:rsid w:val="00197E00"/>
    <w:rsid w:val="001A0337"/>
    <w:rsid w:val="001A5427"/>
    <w:rsid w:val="001A5F1B"/>
    <w:rsid w:val="001A6111"/>
    <w:rsid w:val="001A67CE"/>
    <w:rsid w:val="001B25C9"/>
    <w:rsid w:val="001B5787"/>
    <w:rsid w:val="001B64D4"/>
    <w:rsid w:val="001B6F18"/>
    <w:rsid w:val="001C2358"/>
    <w:rsid w:val="001C33D0"/>
    <w:rsid w:val="001C44D9"/>
    <w:rsid w:val="001C451C"/>
    <w:rsid w:val="001C5C22"/>
    <w:rsid w:val="001C7656"/>
    <w:rsid w:val="001D467D"/>
    <w:rsid w:val="001D6A81"/>
    <w:rsid w:val="001D6CCE"/>
    <w:rsid w:val="001D7D7E"/>
    <w:rsid w:val="001E155E"/>
    <w:rsid w:val="001E19C7"/>
    <w:rsid w:val="001E336D"/>
    <w:rsid w:val="001E39D6"/>
    <w:rsid w:val="001E7277"/>
    <w:rsid w:val="001E7315"/>
    <w:rsid w:val="001E7CD8"/>
    <w:rsid w:val="001F2333"/>
    <w:rsid w:val="001F3A42"/>
    <w:rsid w:val="001F7BC2"/>
    <w:rsid w:val="00201195"/>
    <w:rsid w:val="00204734"/>
    <w:rsid w:val="00204DFB"/>
    <w:rsid w:val="002050A6"/>
    <w:rsid w:val="00205D58"/>
    <w:rsid w:val="0020646E"/>
    <w:rsid w:val="00206CC2"/>
    <w:rsid w:val="00207A9D"/>
    <w:rsid w:val="002102EA"/>
    <w:rsid w:val="00210D87"/>
    <w:rsid w:val="00212FFE"/>
    <w:rsid w:val="0021520C"/>
    <w:rsid w:val="002153A6"/>
    <w:rsid w:val="00215A87"/>
    <w:rsid w:val="00215C96"/>
    <w:rsid w:val="00216FD9"/>
    <w:rsid w:val="00220030"/>
    <w:rsid w:val="00220749"/>
    <w:rsid w:val="00221CD4"/>
    <w:rsid w:val="002227D0"/>
    <w:rsid w:val="0022427A"/>
    <w:rsid w:val="00224673"/>
    <w:rsid w:val="00224C35"/>
    <w:rsid w:val="00225545"/>
    <w:rsid w:val="00226230"/>
    <w:rsid w:val="00226A77"/>
    <w:rsid w:val="00234BC5"/>
    <w:rsid w:val="00240A20"/>
    <w:rsid w:val="00240FEC"/>
    <w:rsid w:val="00245DD8"/>
    <w:rsid w:val="002460FF"/>
    <w:rsid w:val="002462A2"/>
    <w:rsid w:val="00246441"/>
    <w:rsid w:val="00246E2E"/>
    <w:rsid w:val="0025051F"/>
    <w:rsid w:val="00251DC5"/>
    <w:rsid w:val="00252B4D"/>
    <w:rsid w:val="00253A94"/>
    <w:rsid w:val="00253DBC"/>
    <w:rsid w:val="00265458"/>
    <w:rsid w:val="002706CE"/>
    <w:rsid w:val="00270E66"/>
    <w:rsid w:val="002718DF"/>
    <w:rsid w:val="00272F21"/>
    <w:rsid w:val="00273660"/>
    <w:rsid w:val="00274F37"/>
    <w:rsid w:val="00277730"/>
    <w:rsid w:val="002805DE"/>
    <w:rsid w:val="00281675"/>
    <w:rsid w:val="00282665"/>
    <w:rsid w:val="00286876"/>
    <w:rsid w:val="002869E6"/>
    <w:rsid w:val="00287815"/>
    <w:rsid w:val="0029097F"/>
    <w:rsid w:val="00290B49"/>
    <w:rsid w:val="0029308C"/>
    <w:rsid w:val="0029425E"/>
    <w:rsid w:val="00294FB0"/>
    <w:rsid w:val="0029550D"/>
    <w:rsid w:val="002967DD"/>
    <w:rsid w:val="002973BA"/>
    <w:rsid w:val="0029786F"/>
    <w:rsid w:val="002A7838"/>
    <w:rsid w:val="002B3238"/>
    <w:rsid w:val="002B47BB"/>
    <w:rsid w:val="002B4B09"/>
    <w:rsid w:val="002B4B6D"/>
    <w:rsid w:val="002B65B9"/>
    <w:rsid w:val="002C087F"/>
    <w:rsid w:val="002C166D"/>
    <w:rsid w:val="002C2361"/>
    <w:rsid w:val="002C30B1"/>
    <w:rsid w:val="002C55A7"/>
    <w:rsid w:val="002D1F83"/>
    <w:rsid w:val="002D46B6"/>
    <w:rsid w:val="002D7655"/>
    <w:rsid w:val="002E0CA9"/>
    <w:rsid w:val="002E28CF"/>
    <w:rsid w:val="002E2DD2"/>
    <w:rsid w:val="002E65DC"/>
    <w:rsid w:val="002F090A"/>
    <w:rsid w:val="002F603A"/>
    <w:rsid w:val="00300044"/>
    <w:rsid w:val="00300ADA"/>
    <w:rsid w:val="003020DB"/>
    <w:rsid w:val="0030282B"/>
    <w:rsid w:val="00302F15"/>
    <w:rsid w:val="00303E9D"/>
    <w:rsid w:val="003045B1"/>
    <w:rsid w:val="003062F9"/>
    <w:rsid w:val="00306A7A"/>
    <w:rsid w:val="0031314B"/>
    <w:rsid w:val="003149C8"/>
    <w:rsid w:val="00317353"/>
    <w:rsid w:val="00321A86"/>
    <w:rsid w:val="0032472C"/>
    <w:rsid w:val="00325E12"/>
    <w:rsid w:val="00327448"/>
    <w:rsid w:val="0033365D"/>
    <w:rsid w:val="0034019E"/>
    <w:rsid w:val="00342900"/>
    <w:rsid w:val="00344661"/>
    <w:rsid w:val="00344D60"/>
    <w:rsid w:val="00344E25"/>
    <w:rsid w:val="00345745"/>
    <w:rsid w:val="00345EF5"/>
    <w:rsid w:val="00347B7E"/>
    <w:rsid w:val="003523F7"/>
    <w:rsid w:val="00355209"/>
    <w:rsid w:val="0035690B"/>
    <w:rsid w:val="00360D1F"/>
    <w:rsid w:val="00361EC2"/>
    <w:rsid w:val="003626E0"/>
    <w:rsid w:val="003676E1"/>
    <w:rsid w:val="00373CB6"/>
    <w:rsid w:val="00374A1C"/>
    <w:rsid w:val="00374EB5"/>
    <w:rsid w:val="0038012A"/>
    <w:rsid w:val="00380212"/>
    <w:rsid w:val="003808C8"/>
    <w:rsid w:val="0038408C"/>
    <w:rsid w:val="0038747C"/>
    <w:rsid w:val="00387AE3"/>
    <w:rsid w:val="00394286"/>
    <w:rsid w:val="00397003"/>
    <w:rsid w:val="003A0D44"/>
    <w:rsid w:val="003A1696"/>
    <w:rsid w:val="003A2964"/>
    <w:rsid w:val="003A46F2"/>
    <w:rsid w:val="003A5222"/>
    <w:rsid w:val="003A6396"/>
    <w:rsid w:val="003B009C"/>
    <w:rsid w:val="003B3C5A"/>
    <w:rsid w:val="003B5AE2"/>
    <w:rsid w:val="003B66BD"/>
    <w:rsid w:val="003B7A9B"/>
    <w:rsid w:val="003C1871"/>
    <w:rsid w:val="003C5C88"/>
    <w:rsid w:val="003C7710"/>
    <w:rsid w:val="003D11D0"/>
    <w:rsid w:val="003D39D2"/>
    <w:rsid w:val="003D6F71"/>
    <w:rsid w:val="003D73CF"/>
    <w:rsid w:val="003D7834"/>
    <w:rsid w:val="003D791E"/>
    <w:rsid w:val="003E090C"/>
    <w:rsid w:val="003E091F"/>
    <w:rsid w:val="003E0A7E"/>
    <w:rsid w:val="003E406B"/>
    <w:rsid w:val="003E49D4"/>
    <w:rsid w:val="003E5326"/>
    <w:rsid w:val="003E6780"/>
    <w:rsid w:val="003E6E01"/>
    <w:rsid w:val="003F0209"/>
    <w:rsid w:val="003F1A7A"/>
    <w:rsid w:val="003F5E3F"/>
    <w:rsid w:val="003F7911"/>
    <w:rsid w:val="0040115C"/>
    <w:rsid w:val="00401C64"/>
    <w:rsid w:val="00401CB9"/>
    <w:rsid w:val="00402AAE"/>
    <w:rsid w:val="00402C3D"/>
    <w:rsid w:val="0040362A"/>
    <w:rsid w:val="00404CA5"/>
    <w:rsid w:val="00406A23"/>
    <w:rsid w:val="00413196"/>
    <w:rsid w:val="00413291"/>
    <w:rsid w:val="00414393"/>
    <w:rsid w:val="00420566"/>
    <w:rsid w:val="00430053"/>
    <w:rsid w:val="00430157"/>
    <w:rsid w:val="00432324"/>
    <w:rsid w:val="00434C10"/>
    <w:rsid w:val="004372F5"/>
    <w:rsid w:val="0044106B"/>
    <w:rsid w:val="0044308B"/>
    <w:rsid w:val="00444DA4"/>
    <w:rsid w:val="00447907"/>
    <w:rsid w:val="004506D3"/>
    <w:rsid w:val="00453502"/>
    <w:rsid w:val="004544BD"/>
    <w:rsid w:val="00457EF0"/>
    <w:rsid w:val="0046179E"/>
    <w:rsid w:val="00462798"/>
    <w:rsid w:val="00465FAE"/>
    <w:rsid w:val="004674DC"/>
    <w:rsid w:val="004700A4"/>
    <w:rsid w:val="0047288D"/>
    <w:rsid w:val="00472C08"/>
    <w:rsid w:val="004732C1"/>
    <w:rsid w:val="0047466D"/>
    <w:rsid w:val="004756E9"/>
    <w:rsid w:val="00475D3D"/>
    <w:rsid w:val="0048173E"/>
    <w:rsid w:val="00481CA9"/>
    <w:rsid w:val="004843DF"/>
    <w:rsid w:val="0049044F"/>
    <w:rsid w:val="00490B3B"/>
    <w:rsid w:val="00491567"/>
    <w:rsid w:val="00491B88"/>
    <w:rsid w:val="00492D74"/>
    <w:rsid w:val="004932E8"/>
    <w:rsid w:val="00494722"/>
    <w:rsid w:val="00494AC1"/>
    <w:rsid w:val="00494C35"/>
    <w:rsid w:val="00494CAF"/>
    <w:rsid w:val="00494D09"/>
    <w:rsid w:val="00495306"/>
    <w:rsid w:val="00495D2C"/>
    <w:rsid w:val="004A4D08"/>
    <w:rsid w:val="004A6500"/>
    <w:rsid w:val="004A6D74"/>
    <w:rsid w:val="004A703F"/>
    <w:rsid w:val="004B03A0"/>
    <w:rsid w:val="004B1C7E"/>
    <w:rsid w:val="004B1F11"/>
    <w:rsid w:val="004B3C41"/>
    <w:rsid w:val="004C15C0"/>
    <w:rsid w:val="004C21B6"/>
    <w:rsid w:val="004C2FE9"/>
    <w:rsid w:val="004C33EC"/>
    <w:rsid w:val="004C398B"/>
    <w:rsid w:val="004C558E"/>
    <w:rsid w:val="004C75FE"/>
    <w:rsid w:val="004C778A"/>
    <w:rsid w:val="004D18D6"/>
    <w:rsid w:val="004D1B59"/>
    <w:rsid w:val="004D33C8"/>
    <w:rsid w:val="004D4114"/>
    <w:rsid w:val="004E13D6"/>
    <w:rsid w:val="004E1534"/>
    <w:rsid w:val="004E2555"/>
    <w:rsid w:val="004E2937"/>
    <w:rsid w:val="004E2ABA"/>
    <w:rsid w:val="004E57C0"/>
    <w:rsid w:val="004E59EE"/>
    <w:rsid w:val="004E5D06"/>
    <w:rsid w:val="004F0661"/>
    <w:rsid w:val="004F2A7C"/>
    <w:rsid w:val="004F3D16"/>
    <w:rsid w:val="004F6A54"/>
    <w:rsid w:val="004F6E49"/>
    <w:rsid w:val="004F78EB"/>
    <w:rsid w:val="005014E5"/>
    <w:rsid w:val="0050159A"/>
    <w:rsid w:val="005015E3"/>
    <w:rsid w:val="00501FB8"/>
    <w:rsid w:val="005021F5"/>
    <w:rsid w:val="005073C2"/>
    <w:rsid w:val="005076B6"/>
    <w:rsid w:val="00511772"/>
    <w:rsid w:val="00512946"/>
    <w:rsid w:val="005178A7"/>
    <w:rsid w:val="00517C76"/>
    <w:rsid w:val="00521292"/>
    <w:rsid w:val="00521604"/>
    <w:rsid w:val="00521B5A"/>
    <w:rsid w:val="00522B5E"/>
    <w:rsid w:val="005241ED"/>
    <w:rsid w:val="005308EB"/>
    <w:rsid w:val="00530B28"/>
    <w:rsid w:val="00531550"/>
    <w:rsid w:val="005317A8"/>
    <w:rsid w:val="00531A96"/>
    <w:rsid w:val="005331E6"/>
    <w:rsid w:val="005334B2"/>
    <w:rsid w:val="00533841"/>
    <w:rsid w:val="00535E54"/>
    <w:rsid w:val="005360C4"/>
    <w:rsid w:val="005401E0"/>
    <w:rsid w:val="00543FEF"/>
    <w:rsid w:val="00544048"/>
    <w:rsid w:val="00546844"/>
    <w:rsid w:val="00554927"/>
    <w:rsid w:val="00556809"/>
    <w:rsid w:val="005573E2"/>
    <w:rsid w:val="00557734"/>
    <w:rsid w:val="00557A94"/>
    <w:rsid w:val="00561722"/>
    <w:rsid w:val="00564FA8"/>
    <w:rsid w:val="005668F9"/>
    <w:rsid w:val="005673F5"/>
    <w:rsid w:val="0056758C"/>
    <w:rsid w:val="00567E80"/>
    <w:rsid w:val="005709B6"/>
    <w:rsid w:val="00570D12"/>
    <w:rsid w:val="0057193F"/>
    <w:rsid w:val="005725AA"/>
    <w:rsid w:val="00572B0A"/>
    <w:rsid w:val="0057410C"/>
    <w:rsid w:val="005764B9"/>
    <w:rsid w:val="00577D93"/>
    <w:rsid w:val="00580FB9"/>
    <w:rsid w:val="005837DE"/>
    <w:rsid w:val="00583D49"/>
    <w:rsid w:val="00585F7F"/>
    <w:rsid w:val="005862AB"/>
    <w:rsid w:val="00587871"/>
    <w:rsid w:val="00590294"/>
    <w:rsid w:val="00591FE9"/>
    <w:rsid w:val="0059235C"/>
    <w:rsid w:val="00593A8F"/>
    <w:rsid w:val="005972C0"/>
    <w:rsid w:val="00597F87"/>
    <w:rsid w:val="005A1571"/>
    <w:rsid w:val="005A3C4F"/>
    <w:rsid w:val="005A486D"/>
    <w:rsid w:val="005A52B9"/>
    <w:rsid w:val="005A66C5"/>
    <w:rsid w:val="005A7C00"/>
    <w:rsid w:val="005B00E5"/>
    <w:rsid w:val="005B1055"/>
    <w:rsid w:val="005B1060"/>
    <w:rsid w:val="005B119D"/>
    <w:rsid w:val="005B1C14"/>
    <w:rsid w:val="005B3EBB"/>
    <w:rsid w:val="005B5056"/>
    <w:rsid w:val="005B5198"/>
    <w:rsid w:val="005B6590"/>
    <w:rsid w:val="005C27E4"/>
    <w:rsid w:val="005C3E7C"/>
    <w:rsid w:val="005C4F87"/>
    <w:rsid w:val="005D0424"/>
    <w:rsid w:val="005D09EE"/>
    <w:rsid w:val="005D1CF7"/>
    <w:rsid w:val="005D3C7E"/>
    <w:rsid w:val="005D41AE"/>
    <w:rsid w:val="005D4308"/>
    <w:rsid w:val="005D7C18"/>
    <w:rsid w:val="005E342F"/>
    <w:rsid w:val="005E3EF0"/>
    <w:rsid w:val="005E62DF"/>
    <w:rsid w:val="005E780E"/>
    <w:rsid w:val="005F120A"/>
    <w:rsid w:val="005F1BE4"/>
    <w:rsid w:val="005F56C6"/>
    <w:rsid w:val="0060273A"/>
    <w:rsid w:val="00604B7F"/>
    <w:rsid w:val="006066D8"/>
    <w:rsid w:val="00607D9B"/>
    <w:rsid w:val="00611425"/>
    <w:rsid w:val="006138D4"/>
    <w:rsid w:val="00614D94"/>
    <w:rsid w:val="0062000D"/>
    <w:rsid w:val="0062203F"/>
    <w:rsid w:val="00623CFC"/>
    <w:rsid w:val="00624B3B"/>
    <w:rsid w:val="006253E9"/>
    <w:rsid w:val="006268CF"/>
    <w:rsid w:val="00635156"/>
    <w:rsid w:val="00635B87"/>
    <w:rsid w:val="00637996"/>
    <w:rsid w:val="00640985"/>
    <w:rsid w:val="006430D3"/>
    <w:rsid w:val="0065006B"/>
    <w:rsid w:val="00650BB7"/>
    <w:rsid w:val="0065146F"/>
    <w:rsid w:val="00653EF1"/>
    <w:rsid w:val="00655322"/>
    <w:rsid w:val="00660828"/>
    <w:rsid w:val="00661F0B"/>
    <w:rsid w:val="00665DAD"/>
    <w:rsid w:val="006673F3"/>
    <w:rsid w:val="00670291"/>
    <w:rsid w:val="00674DB8"/>
    <w:rsid w:val="0067560D"/>
    <w:rsid w:val="006759DF"/>
    <w:rsid w:val="006837B2"/>
    <w:rsid w:val="00683920"/>
    <w:rsid w:val="00683E0E"/>
    <w:rsid w:val="006846DA"/>
    <w:rsid w:val="006920BF"/>
    <w:rsid w:val="006924CE"/>
    <w:rsid w:val="00697208"/>
    <w:rsid w:val="006A002F"/>
    <w:rsid w:val="006A0FF3"/>
    <w:rsid w:val="006A3C99"/>
    <w:rsid w:val="006A4A63"/>
    <w:rsid w:val="006A7D11"/>
    <w:rsid w:val="006A7F17"/>
    <w:rsid w:val="006B075B"/>
    <w:rsid w:val="006B3D8F"/>
    <w:rsid w:val="006B4E0C"/>
    <w:rsid w:val="006B6050"/>
    <w:rsid w:val="006B71EF"/>
    <w:rsid w:val="006B7253"/>
    <w:rsid w:val="006B736C"/>
    <w:rsid w:val="006C5DA2"/>
    <w:rsid w:val="006D2D99"/>
    <w:rsid w:val="006D5736"/>
    <w:rsid w:val="006D7484"/>
    <w:rsid w:val="006E0407"/>
    <w:rsid w:val="006E2A8D"/>
    <w:rsid w:val="006E3173"/>
    <w:rsid w:val="006E474C"/>
    <w:rsid w:val="006E5D23"/>
    <w:rsid w:val="006E6296"/>
    <w:rsid w:val="006E71B8"/>
    <w:rsid w:val="006E71BC"/>
    <w:rsid w:val="006E7200"/>
    <w:rsid w:val="006E7E32"/>
    <w:rsid w:val="006F05A7"/>
    <w:rsid w:val="006F2B93"/>
    <w:rsid w:val="006F43E1"/>
    <w:rsid w:val="006F5A27"/>
    <w:rsid w:val="006F6089"/>
    <w:rsid w:val="006F63AC"/>
    <w:rsid w:val="006F72B6"/>
    <w:rsid w:val="0070372B"/>
    <w:rsid w:val="007054E0"/>
    <w:rsid w:val="00706C49"/>
    <w:rsid w:val="007076F6"/>
    <w:rsid w:val="00710179"/>
    <w:rsid w:val="007101D5"/>
    <w:rsid w:val="00710DD9"/>
    <w:rsid w:val="007128ED"/>
    <w:rsid w:val="00713627"/>
    <w:rsid w:val="00713BFC"/>
    <w:rsid w:val="00713D62"/>
    <w:rsid w:val="0071540D"/>
    <w:rsid w:val="00717D3F"/>
    <w:rsid w:val="00720278"/>
    <w:rsid w:val="00720D09"/>
    <w:rsid w:val="00720E52"/>
    <w:rsid w:val="00721659"/>
    <w:rsid w:val="007222E0"/>
    <w:rsid w:val="00727126"/>
    <w:rsid w:val="00727A8F"/>
    <w:rsid w:val="00731535"/>
    <w:rsid w:val="0073672C"/>
    <w:rsid w:val="0074226E"/>
    <w:rsid w:val="00742558"/>
    <w:rsid w:val="00747854"/>
    <w:rsid w:val="0075443D"/>
    <w:rsid w:val="00762524"/>
    <w:rsid w:val="00762AD6"/>
    <w:rsid w:val="007651E5"/>
    <w:rsid w:val="0076653A"/>
    <w:rsid w:val="00771F83"/>
    <w:rsid w:val="007724CA"/>
    <w:rsid w:val="00772B30"/>
    <w:rsid w:val="00772C77"/>
    <w:rsid w:val="00773083"/>
    <w:rsid w:val="00773CA9"/>
    <w:rsid w:val="00775097"/>
    <w:rsid w:val="007765B4"/>
    <w:rsid w:val="007839C7"/>
    <w:rsid w:val="00783DA3"/>
    <w:rsid w:val="00785AF7"/>
    <w:rsid w:val="00786B02"/>
    <w:rsid w:val="00786C30"/>
    <w:rsid w:val="00790865"/>
    <w:rsid w:val="00791600"/>
    <w:rsid w:val="007919BB"/>
    <w:rsid w:val="0079218A"/>
    <w:rsid w:val="007933EA"/>
    <w:rsid w:val="00793F44"/>
    <w:rsid w:val="00795386"/>
    <w:rsid w:val="00795B41"/>
    <w:rsid w:val="00796FA3"/>
    <w:rsid w:val="007A2A04"/>
    <w:rsid w:val="007A3621"/>
    <w:rsid w:val="007A4670"/>
    <w:rsid w:val="007A50FB"/>
    <w:rsid w:val="007A5827"/>
    <w:rsid w:val="007B311A"/>
    <w:rsid w:val="007B3F9A"/>
    <w:rsid w:val="007B7326"/>
    <w:rsid w:val="007C0DAE"/>
    <w:rsid w:val="007C36EB"/>
    <w:rsid w:val="007C45F5"/>
    <w:rsid w:val="007C59D8"/>
    <w:rsid w:val="007C6875"/>
    <w:rsid w:val="007C6DD3"/>
    <w:rsid w:val="007D289D"/>
    <w:rsid w:val="007D32C8"/>
    <w:rsid w:val="007D39DE"/>
    <w:rsid w:val="007D55C0"/>
    <w:rsid w:val="007D591E"/>
    <w:rsid w:val="007E0215"/>
    <w:rsid w:val="007E225F"/>
    <w:rsid w:val="007E42F2"/>
    <w:rsid w:val="007E6648"/>
    <w:rsid w:val="007F03D9"/>
    <w:rsid w:val="007F10CD"/>
    <w:rsid w:val="007F22A8"/>
    <w:rsid w:val="007F5AD4"/>
    <w:rsid w:val="007F62EA"/>
    <w:rsid w:val="007F6431"/>
    <w:rsid w:val="007F695C"/>
    <w:rsid w:val="007F71C3"/>
    <w:rsid w:val="007F7D6C"/>
    <w:rsid w:val="008019C4"/>
    <w:rsid w:val="00802DA5"/>
    <w:rsid w:val="00805540"/>
    <w:rsid w:val="008073D2"/>
    <w:rsid w:val="00810AAC"/>
    <w:rsid w:val="0081238F"/>
    <w:rsid w:val="008129BE"/>
    <w:rsid w:val="008172EB"/>
    <w:rsid w:val="00820E1E"/>
    <w:rsid w:val="00821E50"/>
    <w:rsid w:val="008225D0"/>
    <w:rsid w:val="0082321B"/>
    <w:rsid w:val="00823807"/>
    <w:rsid w:val="00826920"/>
    <w:rsid w:val="008302B4"/>
    <w:rsid w:val="00830690"/>
    <w:rsid w:val="00830971"/>
    <w:rsid w:val="00830E0C"/>
    <w:rsid w:val="008319BB"/>
    <w:rsid w:val="008322F2"/>
    <w:rsid w:val="00833964"/>
    <w:rsid w:val="00834FB2"/>
    <w:rsid w:val="00837E99"/>
    <w:rsid w:val="00840566"/>
    <w:rsid w:val="008439D1"/>
    <w:rsid w:val="00853086"/>
    <w:rsid w:val="00860778"/>
    <w:rsid w:val="00861930"/>
    <w:rsid w:val="008624A0"/>
    <w:rsid w:val="008641C5"/>
    <w:rsid w:val="00870D5F"/>
    <w:rsid w:val="00871575"/>
    <w:rsid w:val="0087339C"/>
    <w:rsid w:val="008733EC"/>
    <w:rsid w:val="00874ACA"/>
    <w:rsid w:val="00874E5D"/>
    <w:rsid w:val="00876C97"/>
    <w:rsid w:val="008822A6"/>
    <w:rsid w:val="008840D8"/>
    <w:rsid w:val="00884A8E"/>
    <w:rsid w:val="00887FF5"/>
    <w:rsid w:val="008904F6"/>
    <w:rsid w:val="00892850"/>
    <w:rsid w:val="0089285C"/>
    <w:rsid w:val="00892DD3"/>
    <w:rsid w:val="00893448"/>
    <w:rsid w:val="008938B2"/>
    <w:rsid w:val="008A051E"/>
    <w:rsid w:val="008A090B"/>
    <w:rsid w:val="008A1223"/>
    <w:rsid w:val="008A23DA"/>
    <w:rsid w:val="008A63EB"/>
    <w:rsid w:val="008B04E0"/>
    <w:rsid w:val="008B375F"/>
    <w:rsid w:val="008B4A73"/>
    <w:rsid w:val="008B4F8A"/>
    <w:rsid w:val="008B550E"/>
    <w:rsid w:val="008B631B"/>
    <w:rsid w:val="008B6D29"/>
    <w:rsid w:val="008B7EF5"/>
    <w:rsid w:val="008C0AEE"/>
    <w:rsid w:val="008C1AD7"/>
    <w:rsid w:val="008C62E7"/>
    <w:rsid w:val="008D0E57"/>
    <w:rsid w:val="008D26AF"/>
    <w:rsid w:val="008D6F52"/>
    <w:rsid w:val="008D71EE"/>
    <w:rsid w:val="008E16A1"/>
    <w:rsid w:val="008E1BBB"/>
    <w:rsid w:val="008E2A4E"/>
    <w:rsid w:val="008E3177"/>
    <w:rsid w:val="008E5930"/>
    <w:rsid w:val="008E61EC"/>
    <w:rsid w:val="008E71C3"/>
    <w:rsid w:val="008E789A"/>
    <w:rsid w:val="008E7C0C"/>
    <w:rsid w:val="008E7C19"/>
    <w:rsid w:val="008F0A11"/>
    <w:rsid w:val="008F1049"/>
    <w:rsid w:val="008F17B1"/>
    <w:rsid w:val="008F3812"/>
    <w:rsid w:val="008F50BE"/>
    <w:rsid w:val="009038C7"/>
    <w:rsid w:val="00906076"/>
    <w:rsid w:val="009064CE"/>
    <w:rsid w:val="00906CF1"/>
    <w:rsid w:val="00911BEB"/>
    <w:rsid w:val="009139BE"/>
    <w:rsid w:val="00916377"/>
    <w:rsid w:val="00917B8C"/>
    <w:rsid w:val="00917E42"/>
    <w:rsid w:val="009210F4"/>
    <w:rsid w:val="00922239"/>
    <w:rsid w:val="009264BC"/>
    <w:rsid w:val="009265DD"/>
    <w:rsid w:val="00926722"/>
    <w:rsid w:val="0093130F"/>
    <w:rsid w:val="00932A13"/>
    <w:rsid w:val="009334BA"/>
    <w:rsid w:val="00940470"/>
    <w:rsid w:val="00942AC4"/>
    <w:rsid w:val="00944920"/>
    <w:rsid w:val="0094499E"/>
    <w:rsid w:val="00944E53"/>
    <w:rsid w:val="009457CF"/>
    <w:rsid w:val="00946460"/>
    <w:rsid w:val="00950BCB"/>
    <w:rsid w:val="00952CAA"/>
    <w:rsid w:val="00953BC3"/>
    <w:rsid w:val="009541DC"/>
    <w:rsid w:val="009560FB"/>
    <w:rsid w:val="009563E0"/>
    <w:rsid w:val="009565E1"/>
    <w:rsid w:val="00956972"/>
    <w:rsid w:val="00957CCD"/>
    <w:rsid w:val="009602C5"/>
    <w:rsid w:val="009638A2"/>
    <w:rsid w:val="00963FA8"/>
    <w:rsid w:val="00964106"/>
    <w:rsid w:val="00965906"/>
    <w:rsid w:val="00965F0E"/>
    <w:rsid w:val="009664B9"/>
    <w:rsid w:val="009675A8"/>
    <w:rsid w:val="00971BCD"/>
    <w:rsid w:val="00972D0F"/>
    <w:rsid w:val="00973C3A"/>
    <w:rsid w:val="00974150"/>
    <w:rsid w:val="009765DE"/>
    <w:rsid w:val="009806FB"/>
    <w:rsid w:val="00982C10"/>
    <w:rsid w:val="00983E9B"/>
    <w:rsid w:val="00985284"/>
    <w:rsid w:val="009861EC"/>
    <w:rsid w:val="00986E0E"/>
    <w:rsid w:val="00995791"/>
    <w:rsid w:val="009A1CD8"/>
    <w:rsid w:val="009A60FA"/>
    <w:rsid w:val="009A6D02"/>
    <w:rsid w:val="009B5CB4"/>
    <w:rsid w:val="009B736A"/>
    <w:rsid w:val="009C3C88"/>
    <w:rsid w:val="009C40D8"/>
    <w:rsid w:val="009C4147"/>
    <w:rsid w:val="009C5728"/>
    <w:rsid w:val="009D1407"/>
    <w:rsid w:val="009D3F32"/>
    <w:rsid w:val="009D432C"/>
    <w:rsid w:val="009D43F4"/>
    <w:rsid w:val="009D5DB6"/>
    <w:rsid w:val="009D5F5A"/>
    <w:rsid w:val="009D7A48"/>
    <w:rsid w:val="009D7C07"/>
    <w:rsid w:val="009E16F9"/>
    <w:rsid w:val="009E4B2B"/>
    <w:rsid w:val="009E5818"/>
    <w:rsid w:val="009F2199"/>
    <w:rsid w:val="009F53D5"/>
    <w:rsid w:val="009F5DA7"/>
    <w:rsid w:val="00A003CC"/>
    <w:rsid w:val="00A01A9C"/>
    <w:rsid w:val="00A01C09"/>
    <w:rsid w:val="00A02ABF"/>
    <w:rsid w:val="00A031EE"/>
    <w:rsid w:val="00A0322B"/>
    <w:rsid w:val="00A03A37"/>
    <w:rsid w:val="00A052D1"/>
    <w:rsid w:val="00A0780C"/>
    <w:rsid w:val="00A10627"/>
    <w:rsid w:val="00A11247"/>
    <w:rsid w:val="00A15C22"/>
    <w:rsid w:val="00A246B1"/>
    <w:rsid w:val="00A24C02"/>
    <w:rsid w:val="00A301C4"/>
    <w:rsid w:val="00A37BFC"/>
    <w:rsid w:val="00A37DE0"/>
    <w:rsid w:val="00A40466"/>
    <w:rsid w:val="00A435DE"/>
    <w:rsid w:val="00A43751"/>
    <w:rsid w:val="00A43C54"/>
    <w:rsid w:val="00A452AA"/>
    <w:rsid w:val="00A515A4"/>
    <w:rsid w:val="00A5174F"/>
    <w:rsid w:val="00A51EF2"/>
    <w:rsid w:val="00A52024"/>
    <w:rsid w:val="00A5251F"/>
    <w:rsid w:val="00A54C80"/>
    <w:rsid w:val="00A55DC7"/>
    <w:rsid w:val="00A5609E"/>
    <w:rsid w:val="00A60B67"/>
    <w:rsid w:val="00A6148C"/>
    <w:rsid w:val="00A6197C"/>
    <w:rsid w:val="00A62161"/>
    <w:rsid w:val="00A633C7"/>
    <w:rsid w:val="00A63C79"/>
    <w:rsid w:val="00A663E6"/>
    <w:rsid w:val="00A666DC"/>
    <w:rsid w:val="00A666E4"/>
    <w:rsid w:val="00A70C93"/>
    <w:rsid w:val="00A716AF"/>
    <w:rsid w:val="00A724AB"/>
    <w:rsid w:val="00A729F3"/>
    <w:rsid w:val="00A7444F"/>
    <w:rsid w:val="00A74D21"/>
    <w:rsid w:val="00A75650"/>
    <w:rsid w:val="00A759AB"/>
    <w:rsid w:val="00A769AD"/>
    <w:rsid w:val="00A8045E"/>
    <w:rsid w:val="00A83D94"/>
    <w:rsid w:val="00A86E7C"/>
    <w:rsid w:val="00A8725D"/>
    <w:rsid w:val="00A9163F"/>
    <w:rsid w:val="00A93341"/>
    <w:rsid w:val="00A9377D"/>
    <w:rsid w:val="00A944B4"/>
    <w:rsid w:val="00A957D7"/>
    <w:rsid w:val="00AA08F7"/>
    <w:rsid w:val="00AA0C12"/>
    <w:rsid w:val="00AA2060"/>
    <w:rsid w:val="00AA3837"/>
    <w:rsid w:val="00AA5D1F"/>
    <w:rsid w:val="00AA647E"/>
    <w:rsid w:val="00AB0E1F"/>
    <w:rsid w:val="00AB361B"/>
    <w:rsid w:val="00AB5CEF"/>
    <w:rsid w:val="00AB6251"/>
    <w:rsid w:val="00AB7E99"/>
    <w:rsid w:val="00AC2BFF"/>
    <w:rsid w:val="00AC2EDF"/>
    <w:rsid w:val="00AC4807"/>
    <w:rsid w:val="00AC6152"/>
    <w:rsid w:val="00AC6A22"/>
    <w:rsid w:val="00AC762E"/>
    <w:rsid w:val="00AD0018"/>
    <w:rsid w:val="00AD28F9"/>
    <w:rsid w:val="00AD2941"/>
    <w:rsid w:val="00AD2D57"/>
    <w:rsid w:val="00AE128A"/>
    <w:rsid w:val="00AE21AB"/>
    <w:rsid w:val="00AE4B04"/>
    <w:rsid w:val="00AF0AF9"/>
    <w:rsid w:val="00AF1864"/>
    <w:rsid w:val="00AF21A9"/>
    <w:rsid w:val="00AF3D5D"/>
    <w:rsid w:val="00AF7DF8"/>
    <w:rsid w:val="00B039F5"/>
    <w:rsid w:val="00B06274"/>
    <w:rsid w:val="00B10706"/>
    <w:rsid w:val="00B11E12"/>
    <w:rsid w:val="00B136AF"/>
    <w:rsid w:val="00B13DB8"/>
    <w:rsid w:val="00B15F75"/>
    <w:rsid w:val="00B16A40"/>
    <w:rsid w:val="00B21D3E"/>
    <w:rsid w:val="00B2209A"/>
    <w:rsid w:val="00B25740"/>
    <w:rsid w:val="00B31B6D"/>
    <w:rsid w:val="00B325FF"/>
    <w:rsid w:val="00B3688D"/>
    <w:rsid w:val="00B368A8"/>
    <w:rsid w:val="00B36A97"/>
    <w:rsid w:val="00B41313"/>
    <w:rsid w:val="00B41945"/>
    <w:rsid w:val="00B43992"/>
    <w:rsid w:val="00B4498B"/>
    <w:rsid w:val="00B44E44"/>
    <w:rsid w:val="00B468E4"/>
    <w:rsid w:val="00B50066"/>
    <w:rsid w:val="00B51AD9"/>
    <w:rsid w:val="00B55837"/>
    <w:rsid w:val="00B55EC4"/>
    <w:rsid w:val="00B55F0F"/>
    <w:rsid w:val="00B5726B"/>
    <w:rsid w:val="00B674CC"/>
    <w:rsid w:val="00B6753D"/>
    <w:rsid w:val="00B67EF2"/>
    <w:rsid w:val="00B7028D"/>
    <w:rsid w:val="00B718F7"/>
    <w:rsid w:val="00B7321C"/>
    <w:rsid w:val="00B73DC1"/>
    <w:rsid w:val="00B859DA"/>
    <w:rsid w:val="00B903FD"/>
    <w:rsid w:val="00B90806"/>
    <w:rsid w:val="00B915A7"/>
    <w:rsid w:val="00B91FDB"/>
    <w:rsid w:val="00B92706"/>
    <w:rsid w:val="00B937E0"/>
    <w:rsid w:val="00BA2870"/>
    <w:rsid w:val="00BA4130"/>
    <w:rsid w:val="00BA64BE"/>
    <w:rsid w:val="00BA69F6"/>
    <w:rsid w:val="00BA6FA2"/>
    <w:rsid w:val="00BA748B"/>
    <w:rsid w:val="00BA78EC"/>
    <w:rsid w:val="00BB0201"/>
    <w:rsid w:val="00BB1BC5"/>
    <w:rsid w:val="00BB3DA3"/>
    <w:rsid w:val="00BB3FD3"/>
    <w:rsid w:val="00BB4A3F"/>
    <w:rsid w:val="00BB4D9B"/>
    <w:rsid w:val="00BB5A06"/>
    <w:rsid w:val="00BB732B"/>
    <w:rsid w:val="00BB7633"/>
    <w:rsid w:val="00BC121A"/>
    <w:rsid w:val="00BC4E30"/>
    <w:rsid w:val="00BC5271"/>
    <w:rsid w:val="00BC5757"/>
    <w:rsid w:val="00BC7BC9"/>
    <w:rsid w:val="00BD0D9A"/>
    <w:rsid w:val="00BD18FA"/>
    <w:rsid w:val="00BD62D1"/>
    <w:rsid w:val="00BE4218"/>
    <w:rsid w:val="00BE449A"/>
    <w:rsid w:val="00BE5339"/>
    <w:rsid w:val="00BE5F33"/>
    <w:rsid w:val="00BE6644"/>
    <w:rsid w:val="00BE6EEC"/>
    <w:rsid w:val="00BE749A"/>
    <w:rsid w:val="00BE7857"/>
    <w:rsid w:val="00BF204B"/>
    <w:rsid w:val="00BF39A9"/>
    <w:rsid w:val="00BF4255"/>
    <w:rsid w:val="00BF6F3D"/>
    <w:rsid w:val="00BF7A8F"/>
    <w:rsid w:val="00C007D7"/>
    <w:rsid w:val="00C017E9"/>
    <w:rsid w:val="00C01DD3"/>
    <w:rsid w:val="00C036DE"/>
    <w:rsid w:val="00C03C7A"/>
    <w:rsid w:val="00C04E8C"/>
    <w:rsid w:val="00C120AE"/>
    <w:rsid w:val="00C166D4"/>
    <w:rsid w:val="00C17468"/>
    <w:rsid w:val="00C21B5F"/>
    <w:rsid w:val="00C21C00"/>
    <w:rsid w:val="00C247ED"/>
    <w:rsid w:val="00C25F78"/>
    <w:rsid w:val="00C2682B"/>
    <w:rsid w:val="00C30F69"/>
    <w:rsid w:val="00C3129C"/>
    <w:rsid w:val="00C32913"/>
    <w:rsid w:val="00C343E4"/>
    <w:rsid w:val="00C36A59"/>
    <w:rsid w:val="00C40993"/>
    <w:rsid w:val="00C40DF1"/>
    <w:rsid w:val="00C43073"/>
    <w:rsid w:val="00C457F8"/>
    <w:rsid w:val="00C514A4"/>
    <w:rsid w:val="00C52452"/>
    <w:rsid w:val="00C5278F"/>
    <w:rsid w:val="00C52F3F"/>
    <w:rsid w:val="00C535C9"/>
    <w:rsid w:val="00C63190"/>
    <w:rsid w:val="00C63AFF"/>
    <w:rsid w:val="00C647EC"/>
    <w:rsid w:val="00C64BCE"/>
    <w:rsid w:val="00C65A5D"/>
    <w:rsid w:val="00C65F69"/>
    <w:rsid w:val="00C66E90"/>
    <w:rsid w:val="00C72C0D"/>
    <w:rsid w:val="00C75F4A"/>
    <w:rsid w:val="00C767F6"/>
    <w:rsid w:val="00C7721C"/>
    <w:rsid w:val="00C80829"/>
    <w:rsid w:val="00C816F0"/>
    <w:rsid w:val="00C82DA5"/>
    <w:rsid w:val="00C83174"/>
    <w:rsid w:val="00C835D3"/>
    <w:rsid w:val="00C8420F"/>
    <w:rsid w:val="00C8569E"/>
    <w:rsid w:val="00C945D4"/>
    <w:rsid w:val="00CA11D6"/>
    <w:rsid w:val="00CA2375"/>
    <w:rsid w:val="00CA76B4"/>
    <w:rsid w:val="00CB200D"/>
    <w:rsid w:val="00CB34BB"/>
    <w:rsid w:val="00CC1154"/>
    <w:rsid w:val="00CC15F9"/>
    <w:rsid w:val="00CC6595"/>
    <w:rsid w:val="00CD31DC"/>
    <w:rsid w:val="00CD356C"/>
    <w:rsid w:val="00CD4601"/>
    <w:rsid w:val="00CE20E0"/>
    <w:rsid w:val="00CE2E65"/>
    <w:rsid w:val="00CE5167"/>
    <w:rsid w:val="00CF4B12"/>
    <w:rsid w:val="00CF4B83"/>
    <w:rsid w:val="00D01DE9"/>
    <w:rsid w:val="00D0396C"/>
    <w:rsid w:val="00D03E75"/>
    <w:rsid w:val="00D05169"/>
    <w:rsid w:val="00D051B2"/>
    <w:rsid w:val="00D1067E"/>
    <w:rsid w:val="00D10FDA"/>
    <w:rsid w:val="00D1248F"/>
    <w:rsid w:val="00D14A51"/>
    <w:rsid w:val="00D20D6F"/>
    <w:rsid w:val="00D23DC1"/>
    <w:rsid w:val="00D26CE3"/>
    <w:rsid w:val="00D26FBA"/>
    <w:rsid w:val="00D2724C"/>
    <w:rsid w:val="00D33CEC"/>
    <w:rsid w:val="00D34995"/>
    <w:rsid w:val="00D34E3F"/>
    <w:rsid w:val="00D35577"/>
    <w:rsid w:val="00D3609A"/>
    <w:rsid w:val="00D378B5"/>
    <w:rsid w:val="00D37BEA"/>
    <w:rsid w:val="00D41361"/>
    <w:rsid w:val="00D422F2"/>
    <w:rsid w:val="00D43AE5"/>
    <w:rsid w:val="00D43FCD"/>
    <w:rsid w:val="00D44315"/>
    <w:rsid w:val="00D54CD4"/>
    <w:rsid w:val="00D55972"/>
    <w:rsid w:val="00D56201"/>
    <w:rsid w:val="00D563EA"/>
    <w:rsid w:val="00D567BB"/>
    <w:rsid w:val="00D56D3D"/>
    <w:rsid w:val="00D64D87"/>
    <w:rsid w:val="00D6511D"/>
    <w:rsid w:val="00D717A8"/>
    <w:rsid w:val="00D742D2"/>
    <w:rsid w:val="00D76C40"/>
    <w:rsid w:val="00D76DBC"/>
    <w:rsid w:val="00D770E1"/>
    <w:rsid w:val="00D807AB"/>
    <w:rsid w:val="00D8225D"/>
    <w:rsid w:val="00D84C36"/>
    <w:rsid w:val="00D90C7B"/>
    <w:rsid w:val="00D90D54"/>
    <w:rsid w:val="00D928E3"/>
    <w:rsid w:val="00D94587"/>
    <w:rsid w:val="00D94E98"/>
    <w:rsid w:val="00D96F2A"/>
    <w:rsid w:val="00D97671"/>
    <w:rsid w:val="00D97D0C"/>
    <w:rsid w:val="00DA4D38"/>
    <w:rsid w:val="00DA56D5"/>
    <w:rsid w:val="00DA5A96"/>
    <w:rsid w:val="00DA5E9E"/>
    <w:rsid w:val="00DA7DA9"/>
    <w:rsid w:val="00DB0935"/>
    <w:rsid w:val="00DB27F1"/>
    <w:rsid w:val="00DB51A7"/>
    <w:rsid w:val="00DB6008"/>
    <w:rsid w:val="00DB72DD"/>
    <w:rsid w:val="00DC023F"/>
    <w:rsid w:val="00DC1387"/>
    <w:rsid w:val="00DC6060"/>
    <w:rsid w:val="00DD2336"/>
    <w:rsid w:val="00DD36BF"/>
    <w:rsid w:val="00DD3728"/>
    <w:rsid w:val="00DD3A4B"/>
    <w:rsid w:val="00DD460B"/>
    <w:rsid w:val="00DD5717"/>
    <w:rsid w:val="00DD58F6"/>
    <w:rsid w:val="00DD5C18"/>
    <w:rsid w:val="00DD6158"/>
    <w:rsid w:val="00DD67CA"/>
    <w:rsid w:val="00DD6CAC"/>
    <w:rsid w:val="00DD7123"/>
    <w:rsid w:val="00DD7B7D"/>
    <w:rsid w:val="00DE1B00"/>
    <w:rsid w:val="00DE4827"/>
    <w:rsid w:val="00DE7D7C"/>
    <w:rsid w:val="00DF2F8B"/>
    <w:rsid w:val="00DF3F2C"/>
    <w:rsid w:val="00DF5390"/>
    <w:rsid w:val="00DF542C"/>
    <w:rsid w:val="00DF60E0"/>
    <w:rsid w:val="00DF71F7"/>
    <w:rsid w:val="00DF7EB4"/>
    <w:rsid w:val="00E01D8C"/>
    <w:rsid w:val="00E0524D"/>
    <w:rsid w:val="00E05F3B"/>
    <w:rsid w:val="00E07C1D"/>
    <w:rsid w:val="00E10322"/>
    <w:rsid w:val="00E10BB2"/>
    <w:rsid w:val="00E11AC4"/>
    <w:rsid w:val="00E1355A"/>
    <w:rsid w:val="00E14602"/>
    <w:rsid w:val="00E15186"/>
    <w:rsid w:val="00E15253"/>
    <w:rsid w:val="00E1731B"/>
    <w:rsid w:val="00E178C7"/>
    <w:rsid w:val="00E17E6C"/>
    <w:rsid w:val="00E2129F"/>
    <w:rsid w:val="00E22301"/>
    <w:rsid w:val="00E23817"/>
    <w:rsid w:val="00E25B83"/>
    <w:rsid w:val="00E25CCB"/>
    <w:rsid w:val="00E25DBF"/>
    <w:rsid w:val="00E27F16"/>
    <w:rsid w:val="00E30DC6"/>
    <w:rsid w:val="00E3162A"/>
    <w:rsid w:val="00E3246B"/>
    <w:rsid w:val="00E3250B"/>
    <w:rsid w:val="00E3355A"/>
    <w:rsid w:val="00E36597"/>
    <w:rsid w:val="00E376D6"/>
    <w:rsid w:val="00E3775F"/>
    <w:rsid w:val="00E37ECB"/>
    <w:rsid w:val="00E457E4"/>
    <w:rsid w:val="00E46260"/>
    <w:rsid w:val="00E52F3E"/>
    <w:rsid w:val="00E55A21"/>
    <w:rsid w:val="00E61547"/>
    <w:rsid w:val="00E62000"/>
    <w:rsid w:val="00E62A26"/>
    <w:rsid w:val="00E64E65"/>
    <w:rsid w:val="00E65EBC"/>
    <w:rsid w:val="00E664FA"/>
    <w:rsid w:val="00E70F33"/>
    <w:rsid w:val="00E719F0"/>
    <w:rsid w:val="00E71F76"/>
    <w:rsid w:val="00E740C9"/>
    <w:rsid w:val="00E743E6"/>
    <w:rsid w:val="00E75244"/>
    <w:rsid w:val="00E763C9"/>
    <w:rsid w:val="00E76D1A"/>
    <w:rsid w:val="00E77A55"/>
    <w:rsid w:val="00E81750"/>
    <w:rsid w:val="00E84FA1"/>
    <w:rsid w:val="00E85770"/>
    <w:rsid w:val="00E8588C"/>
    <w:rsid w:val="00E85E6A"/>
    <w:rsid w:val="00E86D0C"/>
    <w:rsid w:val="00E86D2D"/>
    <w:rsid w:val="00E873CC"/>
    <w:rsid w:val="00E87C61"/>
    <w:rsid w:val="00E91612"/>
    <w:rsid w:val="00E92257"/>
    <w:rsid w:val="00E92A39"/>
    <w:rsid w:val="00E93E9E"/>
    <w:rsid w:val="00E94D15"/>
    <w:rsid w:val="00E96D30"/>
    <w:rsid w:val="00E9789B"/>
    <w:rsid w:val="00EA01CC"/>
    <w:rsid w:val="00EA28D5"/>
    <w:rsid w:val="00EA4B9B"/>
    <w:rsid w:val="00EA6A8D"/>
    <w:rsid w:val="00EA6CA3"/>
    <w:rsid w:val="00EB01B1"/>
    <w:rsid w:val="00EB174E"/>
    <w:rsid w:val="00EB5AEC"/>
    <w:rsid w:val="00EC111B"/>
    <w:rsid w:val="00EC14D6"/>
    <w:rsid w:val="00EC46FD"/>
    <w:rsid w:val="00ED112D"/>
    <w:rsid w:val="00ED359B"/>
    <w:rsid w:val="00ED3F3F"/>
    <w:rsid w:val="00ED47D1"/>
    <w:rsid w:val="00ED5705"/>
    <w:rsid w:val="00ED671E"/>
    <w:rsid w:val="00EE0ACF"/>
    <w:rsid w:val="00EE1113"/>
    <w:rsid w:val="00EE420F"/>
    <w:rsid w:val="00EE4EE1"/>
    <w:rsid w:val="00EE5500"/>
    <w:rsid w:val="00EE6001"/>
    <w:rsid w:val="00EF05D1"/>
    <w:rsid w:val="00EF35A6"/>
    <w:rsid w:val="00EF52B0"/>
    <w:rsid w:val="00EF5A04"/>
    <w:rsid w:val="00EF79FD"/>
    <w:rsid w:val="00F00685"/>
    <w:rsid w:val="00F00C53"/>
    <w:rsid w:val="00F02B01"/>
    <w:rsid w:val="00F043BD"/>
    <w:rsid w:val="00F0704F"/>
    <w:rsid w:val="00F16538"/>
    <w:rsid w:val="00F17CD2"/>
    <w:rsid w:val="00F21459"/>
    <w:rsid w:val="00F22B35"/>
    <w:rsid w:val="00F2588B"/>
    <w:rsid w:val="00F25E52"/>
    <w:rsid w:val="00F26AA3"/>
    <w:rsid w:val="00F3449C"/>
    <w:rsid w:val="00F3453B"/>
    <w:rsid w:val="00F3668C"/>
    <w:rsid w:val="00F41761"/>
    <w:rsid w:val="00F42363"/>
    <w:rsid w:val="00F43355"/>
    <w:rsid w:val="00F4366A"/>
    <w:rsid w:val="00F43B27"/>
    <w:rsid w:val="00F47289"/>
    <w:rsid w:val="00F52C12"/>
    <w:rsid w:val="00F52E70"/>
    <w:rsid w:val="00F563C8"/>
    <w:rsid w:val="00F56F1A"/>
    <w:rsid w:val="00F56F36"/>
    <w:rsid w:val="00F578D1"/>
    <w:rsid w:val="00F62E06"/>
    <w:rsid w:val="00F6435D"/>
    <w:rsid w:val="00F64C0F"/>
    <w:rsid w:val="00F64D17"/>
    <w:rsid w:val="00F65778"/>
    <w:rsid w:val="00F6668C"/>
    <w:rsid w:val="00F671DC"/>
    <w:rsid w:val="00F67838"/>
    <w:rsid w:val="00F67D8A"/>
    <w:rsid w:val="00F7308D"/>
    <w:rsid w:val="00F731AD"/>
    <w:rsid w:val="00F734C3"/>
    <w:rsid w:val="00F73F31"/>
    <w:rsid w:val="00F74AD8"/>
    <w:rsid w:val="00F7698A"/>
    <w:rsid w:val="00F7739D"/>
    <w:rsid w:val="00F808D5"/>
    <w:rsid w:val="00F81A26"/>
    <w:rsid w:val="00F83B57"/>
    <w:rsid w:val="00F8445F"/>
    <w:rsid w:val="00F8541D"/>
    <w:rsid w:val="00F85CAD"/>
    <w:rsid w:val="00F85DF1"/>
    <w:rsid w:val="00F86471"/>
    <w:rsid w:val="00F90D5E"/>
    <w:rsid w:val="00F93BC8"/>
    <w:rsid w:val="00FA0260"/>
    <w:rsid w:val="00FA0AB6"/>
    <w:rsid w:val="00FA0C5B"/>
    <w:rsid w:val="00FA3BB2"/>
    <w:rsid w:val="00FB29A1"/>
    <w:rsid w:val="00FB2A9D"/>
    <w:rsid w:val="00FB4A7C"/>
    <w:rsid w:val="00FB4B6E"/>
    <w:rsid w:val="00FB5958"/>
    <w:rsid w:val="00FB64B1"/>
    <w:rsid w:val="00FC0661"/>
    <w:rsid w:val="00FC149D"/>
    <w:rsid w:val="00FC20E4"/>
    <w:rsid w:val="00FC268C"/>
    <w:rsid w:val="00FC3673"/>
    <w:rsid w:val="00FC436E"/>
    <w:rsid w:val="00FC7A0F"/>
    <w:rsid w:val="00FD4CB0"/>
    <w:rsid w:val="00FE2D54"/>
    <w:rsid w:val="00FE3811"/>
    <w:rsid w:val="00FE464F"/>
    <w:rsid w:val="00FE49A0"/>
    <w:rsid w:val="00FF0682"/>
    <w:rsid w:val="00FF1C28"/>
    <w:rsid w:val="00FF3C75"/>
    <w:rsid w:val="00FF5058"/>
    <w:rsid w:val="00FF64A4"/>
    <w:rsid w:val="25214F09"/>
    <w:rsid w:val="3DB111C9"/>
    <w:rsid w:val="4D5706DE"/>
    <w:rsid w:val="6033FCA1"/>
    <w:rsid w:val="76802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16F6"/>
  <w15:docId w15:val="{26D5E910-9F86-4B04-B2AC-6CCC49E6D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215"/>
    <w:pPr>
      <w:spacing w:after="0" w:line="240" w:lineRule="auto"/>
    </w:pPr>
    <w:rPr>
      <w:rFonts w:asciiTheme="minorHAnsi" w:eastAsia="Times New Roman" w:hAnsiTheme="minorHAns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807"/>
    <w:pPr>
      <w:ind w:left="720"/>
      <w:contextualSpacing/>
    </w:pPr>
  </w:style>
  <w:style w:type="paragraph" w:styleId="NormalWeb">
    <w:name w:val="Normal (Web)"/>
    <w:basedOn w:val="Normal"/>
    <w:uiPriority w:val="99"/>
    <w:semiHidden/>
    <w:unhideWhenUsed/>
    <w:rsid w:val="00706C49"/>
    <w:pPr>
      <w:spacing w:before="100" w:beforeAutospacing="1" w:after="100" w:afterAutospacing="1"/>
    </w:pPr>
    <w:rPr>
      <w:rFonts w:ascii="Times New Roman" w:hAnsi="Times New Roman"/>
      <w:sz w:val="24"/>
      <w:lang w:eastAsia="en-GB"/>
    </w:rPr>
  </w:style>
  <w:style w:type="paragraph" w:customStyle="1" w:styleId="li1">
    <w:name w:val="li1"/>
    <w:basedOn w:val="Normal"/>
    <w:rsid w:val="00F43355"/>
    <w:pPr>
      <w:spacing w:before="100" w:beforeAutospacing="1" w:after="100" w:afterAutospacing="1"/>
    </w:pPr>
    <w:rPr>
      <w:rFonts w:ascii="Calibri" w:eastAsiaTheme="minorHAnsi" w:hAnsi="Calibri" w:cs="Calibri"/>
      <w:szCs w:val="22"/>
      <w:lang w:eastAsia="en-GB"/>
    </w:rPr>
  </w:style>
  <w:style w:type="character" w:customStyle="1" w:styleId="s1">
    <w:name w:val="s1"/>
    <w:basedOn w:val="DefaultParagraphFont"/>
    <w:rsid w:val="00F43355"/>
  </w:style>
  <w:style w:type="paragraph" w:customStyle="1" w:styleId="p3">
    <w:name w:val="p3"/>
    <w:basedOn w:val="Normal"/>
    <w:rsid w:val="004D1B59"/>
    <w:pPr>
      <w:spacing w:before="100" w:beforeAutospacing="1" w:after="100" w:afterAutospacing="1"/>
    </w:pPr>
    <w:rPr>
      <w:rFonts w:ascii="Calibri" w:eastAsiaTheme="minorHAnsi" w:hAnsi="Calibri" w:cs="Calibri"/>
      <w:szCs w:val="22"/>
      <w:lang w:eastAsia="en-GB"/>
    </w:rPr>
  </w:style>
  <w:style w:type="character" w:customStyle="1" w:styleId="apple-converted-space">
    <w:name w:val="apple-converted-space"/>
    <w:basedOn w:val="DefaultParagraphFont"/>
    <w:rsid w:val="00F47289"/>
  </w:style>
  <w:style w:type="paragraph" w:customStyle="1" w:styleId="p1">
    <w:name w:val="p1"/>
    <w:basedOn w:val="Normal"/>
    <w:rsid w:val="00CE5167"/>
    <w:pPr>
      <w:spacing w:before="100" w:beforeAutospacing="1" w:after="100" w:afterAutospacing="1"/>
    </w:pPr>
    <w:rPr>
      <w:rFonts w:ascii="Calibri" w:eastAsiaTheme="minorHAnsi" w:hAnsi="Calibri" w:cs="Calibri"/>
      <w:szCs w:val="22"/>
      <w:lang w:eastAsia="en-GB"/>
    </w:rPr>
  </w:style>
  <w:style w:type="paragraph" w:styleId="Revision">
    <w:name w:val="Revision"/>
    <w:hidden/>
    <w:uiPriority w:val="99"/>
    <w:semiHidden/>
    <w:rsid w:val="00A6197C"/>
    <w:pPr>
      <w:spacing w:after="0" w:line="240" w:lineRule="auto"/>
    </w:pPr>
    <w:rPr>
      <w:rFonts w:asciiTheme="minorHAnsi" w:eastAsia="Times New Roman" w:hAnsiTheme="minorHAnsi" w:cs="Times New Roman"/>
      <w:szCs w:val="24"/>
    </w:rPr>
  </w:style>
  <w:style w:type="paragraph" w:styleId="Header">
    <w:name w:val="header"/>
    <w:basedOn w:val="Normal"/>
    <w:link w:val="HeaderChar"/>
    <w:uiPriority w:val="99"/>
    <w:unhideWhenUsed/>
    <w:rsid w:val="00771F83"/>
    <w:pPr>
      <w:tabs>
        <w:tab w:val="center" w:pos="4513"/>
        <w:tab w:val="right" w:pos="9026"/>
      </w:tabs>
    </w:pPr>
  </w:style>
  <w:style w:type="character" w:customStyle="1" w:styleId="HeaderChar">
    <w:name w:val="Header Char"/>
    <w:basedOn w:val="DefaultParagraphFont"/>
    <w:link w:val="Header"/>
    <w:uiPriority w:val="99"/>
    <w:rsid w:val="00771F83"/>
    <w:rPr>
      <w:rFonts w:asciiTheme="minorHAnsi" w:eastAsia="Times New Roman" w:hAnsiTheme="minorHAnsi" w:cs="Times New Roman"/>
      <w:szCs w:val="24"/>
    </w:rPr>
  </w:style>
  <w:style w:type="paragraph" w:styleId="Footer">
    <w:name w:val="footer"/>
    <w:basedOn w:val="Normal"/>
    <w:link w:val="FooterChar"/>
    <w:uiPriority w:val="99"/>
    <w:unhideWhenUsed/>
    <w:rsid w:val="00771F83"/>
    <w:pPr>
      <w:tabs>
        <w:tab w:val="center" w:pos="4513"/>
        <w:tab w:val="right" w:pos="9026"/>
      </w:tabs>
    </w:pPr>
  </w:style>
  <w:style w:type="character" w:customStyle="1" w:styleId="FooterChar">
    <w:name w:val="Footer Char"/>
    <w:basedOn w:val="DefaultParagraphFont"/>
    <w:link w:val="Footer"/>
    <w:uiPriority w:val="99"/>
    <w:rsid w:val="00771F83"/>
    <w:rPr>
      <w:rFonts w:asciiTheme="minorHAnsi" w:eastAsia="Times New Roman" w:hAnsiTheme="minorHAnsi" w:cs="Times New Roman"/>
      <w:szCs w:val="24"/>
    </w:rPr>
  </w:style>
  <w:style w:type="table" w:styleId="ListTable2">
    <w:name w:val="List Table 2"/>
    <w:basedOn w:val="TableNormal"/>
    <w:uiPriority w:val="47"/>
    <w:rsid w:val="008A051E"/>
    <w:pPr>
      <w:spacing w:after="0" w:line="240" w:lineRule="auto"/>
    </w:pPr>
    <w:tblPr>
      <w:tblStyleRowBandSize w:val="1"/>
      <w:tblStyleColBandSize w:val="1"/>
      <w:tblBorders>
        <w:top w:val="single" w:sz="4" w:space="0" w:color="B2B2B2" w:themeColor="text1" w:themeTint="99"/>
        <w:bottom w:val="single" w:sz="4" w:space="0" w:color="B2B2B2" w:themeColor="text1" w:themeTint="99"/>
        <w:insideH w:val="single" w:sz="4" w:space="0" w:color="B2B2B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text1" w:themeFillTint="33"/>
      </w:tcPr>
    </w:tblStylePr>
    <w:tblStylePr w:type="band1Horz">
      <w:tblPr/>
      <w:tcPr>
        <w:shd w:val="clear" w:color="auto" w:fill="E5E5E5" w:themeFill="text1" w:themeFillTint="33"/>
      </w:tcPr>
    </w:tblStylePr>
  </w:style>
  <w:style w:type="character" w:styleId="Hyperlink">
    <w:name w:val="Hyperlink"/>
    <w:basedOn w:val="DefaultParagraphFont"/>
    <w:uiPriority w:val="99"/>
    <w:unhideWhenUsed/>
    <w:rsid w:val="00802DA5"/>
    <w:rPr>
      <w:color w:val="0000FF" w:themeColor="hyperlink"/>
      <w:u w:val="single"/>
    </w:rPr>
  </w:style>
  <w:style w:type="character" w:styleId="UnresolvedMention">
    <w:name w:val="Unresolved Mention"/>
    <w:basedOn w:val="DefaultParagraphFont"/>
    <w:uiPriority w:val="99"/>
    <w:semiHidden/>
    <w:unhideWhenUsed/>
    <w:rsid w:val="00802DA5"/>
    <w:rPr>
      <w:color w:val="605E5C"/>
      <w:shd w:val="clear" w:color="auto" w:fill="E1DFDD"/>
    </w:rPr>
  </w:style>
  <w:style w:type="paragraph" w:styleId="NoSpacing">
    <w:name w:val="No Spacing"/>
    <w:uiPriority w:val="1"/>
    <w:qFormat/>
    <w:rsid w:val="00F0704F"/>
    <w:pPr>
      <w:spacing w:after="0" w:line="240" w:lineRule="auto"/>
    </w:pPr>
    <w:rPr>
      <w:rFonts w:asciiTheme="minorHAnsi" w:eastAsia="Times New Roman" w:hAnsiTheme="minorHAnsi" w:cs="Times New Roman"/>
      <w:szCs w:val="24"/>
    </w:rPr>
  </w:style>
  <w:style w:type="character" w:styleId="CommentReference">
    <w:name w:val="annotation reference"/>
    <w:basedOn w:val="DefaultParagraphFont"/>
    <w:uiPriority w:val="99"/>
    <w:semiHidden/>
    <w:unhideWhenUsed/>
    <w:rsid w:val="00B67EF2"/>
    <w:rPr>
      <w:sz w:val="16"/>
      <w:szCs w:val="16"/>
    </w:rPr>
  </w:style>
  <w:style w:type="paragraph" w:styleId="CommentText">
    <w:name w:val="annotation text"/>
    <w:basedOn w:val="Normal"/>
    <w:link w:val="CommentTextChar"/>
    <w:uiPriority w:val="99"/>
    <w:unhideWhenUsed/>
    <w:rsid w:val="00B67EF2"/>
    <w:rPr>
      <w:sz w:val="20"/>
      <w:szCs w:val="20"/>
    </w:rPr>
  </w:style>
  <w:style w:type="character" w:customStyle="1" w:styleId="CommentTextChar">
    <w:name w:val="Comment Text Char"/>
    <w:basedOn w:val="DefaultParagraphFont"/>
    <w:link w:val="CommentText"/>
    <w:uiPriority w:val="99"/>
    <w:rsid w:val="00B67EF2"/>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D05169"/>
    <w:rPr>
      <w:b/>
      <w:bCs/>
    </w:rPr>
  </w:style>
  <w:style w:type="character" w:customStyle="1" w:styleId="CommentSubjectChar">
    <w:name w:val="Comment Subject Char"/>
    <w:basedOn w:val="CommentTextChar"/>
    <w:link w:val="CommentSubject"/>
    <w:uiPriority w:val="99"/>
    <w:semiHidden/>
    <w:rsid w:val="00D05169"/>
    <w:rPr>
      <w:rFonts w:asciiTheme="minorHAnsi" w:eastAsia="Times New Roman" w:hAnsiTheme="minorHAns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528B22-A916-4BD9-8CFC-9517AA481DF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A83E98F-2337-49F8-93DB-43A0CD230CC1}">
      <dgm:prSet phldrT="[Text]"/>
      <dgm:spPr>
        <a:ln>
          <a:noFill/>
        </a:ln>
      </dgm:spPr>
      <dgm:t>
        <a:bodyPr/>
        <a:lstStyle/>
        <a:p>
          <a:pPr algn="ctr"/>
          <a:r>
            <a:rPr lang="en-GB"/>
            <a:t>Chief Corporate Services and People Officer</a:t>
          </a:r>
        </a:p>
      </dgm:t>
    </dgm:pt>
    <dgm:pt modelId="{0AFD7657-E772-42C2-82E5-136DE950DF3C}" type="parTrans" cxnId="{EF2CDAC3-92AB-4E58-A4E9-E2BFD3253CF1}">
      <dgm:prSet/>
      <dgm:spPr/>
      <dgm:t>
        <a:bodyPr/>
        <a:lstStyle/>
        <a:p>
          <a:pPr algn="ctr"/>
          <a:endParaRPr lang="en-GB"/>
        </a:p>
      </dgm:t>
    </dgm:pt>
    <dgm:pt modelId="{566D6F47-A1E3-48A4-A028-F53CE9334BD0}" type="sibTrans" cxnId="{EF2CDAC3-92AB-4E58-A4E9-E2BFD3253CF1}">
      <dgm:prSet/>
      <dgm:spPr/>
      <dgm:t>
        <a:bodyPr/>
        <a:lstStyle/>
        <a:p>
          <a:pPr algn="ctr"/>
          <a:endParaRPr lang="en-GB"/>
        </a:p>
      </dgm:t>
    </dgm:pt>
    <dgm:pt modelId="{DC8F9B7C-EBAD-47A5-AB83-B5749B25414D}">
      <dgm:prSet phldrT="[Text]"/>
      <dgm:spPr>
        <a:ln>
          <a:noFill/>
        </a:ln>
      </dgm:spPr>
      <dgm:t>
        <a:bodyPr/>
        <a:lstStyle/>
        <a:p>
          <a:r>
            <a:rPr lang="en-GB"/>
            <a:t>Director of Strategy and Change</a:t>
          </a:r>
        </a:p>
      </dgm:t>
    </dgm:pt>
    <dgm:pt modelId="{572C1D6F-66B7-420F-913E-8CD29DB2926B}" type="parTrans" cxnId="{6409F41D-84CB-48E1-BCF8-DFF33355B8AF}">
      <dgm:prSet/>
      <dgm:spPr/>
      <dgm:t>
        <a:bodyPr/>
        <a:lstStyle/>
        <a:p>
          <a:endParaRPr lang="en-GB"/>
        </a:p>
      </dgm:t>
    </dgm:pt>
    <dgm:pt modelId="{8BABB20D-2E10-4B01-B5A8-8E68B29F8947}" type="sibTrans" cxnId="{6409F41D-84CB-48E1-BCF8-DFF33355B8AF}">
      <dgm:prSet/>
      <dgm:spPr/>
      <dgm:t>
        <a:bodyPr/>
        <a:lstStyle/>
        <a:p>
          <a:endParaRPr lang="en-GB"/>
        </a:p>
      </dgm:t>
    </dgm:pt>
    <dgm:pt modelId="{A7156187-5781-45EF-ABC3-1E86F20F93E3}">
      <dgm:prSet phldrT="[Text]"/>
      <dgm:spPr>
        <a:solidFill>
          <a:schemeClr val="accent1"/>
        </a:solidFill>
        <a:ln>
          <a:solidFill>
            <a:schemeClr val="accent1"/>
          </a:solidFill>
        </a:ln>
      </dgm:spPr>
      <dgm:t>
        <a:bodyPr/>
        <a:lstStyle/>
        <a:p>
          <a:r>
            <a:rPr lang="en-GB"/>
            <a:t>PMO Manager</a:t>
          </a:r>
        </a:p>
      </dgm:t>
    </dgm:pt>
    <dgm:pt modelId="{0084C353-82F8-40E3-8300-694F16C0D2AD}" type="parTrans" cxnId="{E3783807-C1B6-4C51-ACD2-5281A898A3AD}">
      <dgm:prSet/>
      <dgm:spPr/>
      <dgm:t>
        <a:bodyPr/>
        <a:lstStyle/>
        <a:p>
          <a:endParaRPr lang="en-GB"/>
        </a:p>
      </dgm:t>
    </dgm:pt>
    <dgm:pt modelId="{042DB776-D495-4173-AA85-B11954696B9B}" type="sibTrans" cxnId="{E3783807-C1B6-4C51-ACD2-5281A898A3AD}">
      <dgm:prSet/>
      <dgm:spPr/>
      <dgm:t>
        <a:bodyPr/>
        <a:lstStyle/>
        <a:p>
          <a:endParaRPr lang="en-GB"/>
        </a:p>
      </dgm:t>
    </dgm:pt>
    <dgm:pt modelId="{2B104541-4B16-4D68-8C65-25F4415B76BC}">
      <dgm:prSet phldrT="[Text]"/>
      <dgm:spPr>
        <a:ln>
          <a:noFill/>
        </a:ln>
      </dgm:spPr>
      <dgm:t>
        <a:bodyPr/>
        <a:lstStyle/>
        <a:p>
          <a:r>
            <a:rPr lang="en-GB"/>
            <a:t>Senior Strategy Programme Manager</a:t>
          </a:r>
        </a:p>
      </dgm:t>
    </dgm:pt>
    <dgm:pt modelId="{1D4F18D2-40A3-457A-BE71-33866AC39DC0}" type="parTrans" cxnId="{A4722657-DD54-4AB1-80A1-50E562003FC9}">
      <dgm:prSet/>
      <dgm:spPr/>
      <dgm:t>
        <a:bodyPr/>
        <a:lstStyle/>
        <a:p>
          <a:endParaRPr lang="en-GB"/>
        </a:p>
      </dgm:t>
    </dgm:pt>
    <dgm:pt modelId="{E91F6E48-1C63-4E69-9E84-D1BBC723E6FE}" type="sibTrans" cxnId="{A4722657-DD54-4AB1-80A1-50E562003FC9}">
      <dgm:prSet/>
      <dgm:spPr/>
      <dgm:t>
        <a:bodyPr/>
        <a:lstStyle/>
        <a:p>
          <a:endParaRPr lang="en-GB"/>
        </a:p>
      </dgm:t>
    </dgm:pt>
    <dgm:pt modelId="{EC92FC85-B9B3-41A6-9196-0A24427B64E4}">
      <dgm:prSet phldrT="[Text]"/>
      <dgm:spPr>
        <a:ln>
          <a:noFill/>
        </a:ln>
      </dgm:spPr>
      <dgm:t>
        <a:bodyPr/>
        <a:lstStyle/>
        <a:p>
          <a:r>
            <a:rPr lang="en-GB"/>
            <a:t>Senior Project Manager</a:t>
          </a:r>
        </a:p>
      </dgm:t>
    </dgm:pt>
    <dgm:pt modelId="{FDC04540-1EAD-4F49-B208-628A4AE3DFD1}" type="parTrans" cxnId="{072B625A-8C00-43C3-83CB-2869EB790D60}">
      <dgm:prSet/>
      <dgm:spPr/>
      <dgm:t>
        <a:bodyPr/>
        <a:lstStyle/>
        <a:p>
          <a:endParaRPr lang="en-GB"/>
        </a:p>
      </dgm:t>
    </dgm:pt>
    <dgm:pt modelId="{C9497FDB-1C3F-4998-A3B1-6B0E3554976D}" type="sibTrans" cxnId="{072B625A-8C00-43C3-83CB-2869EB790D60}">
      <dgm:prSet/>
      <dgm:spPr/>
      <dgm:t>
        <a:bodyPr/>
        <a:lstStyle/>
        <a:p>
          <a:endParaRPr lang="en-GB"/>
        </a:p>
      </dgm:t>
    </dgm:pt>
    <dgm:pt modelId="{26ECDF4A-4ED8-4EEA-9437-3695F94AC1DE}">
      <dgm:prSet phldrT="[Text]"/>
      <dgm:spPr>
        <a:ln>
          <a:noFill/>
        </a:ln>
      </dgm:spPr>
      <dgm:t>
        <a:bodyPr/>
        <a:lstStyle/>
        <a:p>
          <a:r>
            <a:rPr lang="en-GB"/>
            <a:t>Project Manager</a:t>
          </a:r>
        </a:p>
      </dgm:t>
    </dgm:pt>
    <dgm:pt modelId="{679DF32D-4584-4040-9778-40FAE7B5CFE4}" type="parTrans" cxnId="{9DBEC352-8F39-49C3-8C09-BD3AA636C544}">
      <dgm:prSet/>
      <dgm:spPr/>
      <dgm:t>
        <a:bodyPr/>
        <a:lstStyle/>
        <a:p>
          <a:endParaRPr lang="en-GB"/>
        </a:p>
      </dgm:t>
    </dgm:pt>
    <dgm:pt modelId="{EF2DD856-DE56-4335-AE2E-B7012CD868FC}" type="sibTrans" cxnId="{9DBEC352-8F39-49C3-8C09-BD3AA636C544}">
      <dgm:prSet/>
      <dgm:spPr/>
      <dgm:t>
        <a:bodyPr/>
        <a:lstStyle/>
        <a:p>
          <a:endParaRPr lang="en-GB"/>
        </a:p>
      </dgm:t>
    </dgm:pt>
    <dgm:pt modelId="{1BA11D75-C390-4B97-9CFE-885526D835D9}">
      <dgm:prSet phldrT="[Text]"/>
      <dgm:spPr>
        <a:ln>
          <a:noFill/>
        </a:ln>
      </dgm:spPr>
      <dgm:t>
        <a:bodyPr/>
        <a:lstStyle/>
        <a:p>
          <a:r>
            <a:rPr lang="en-GB"/>
            <a:t>Head of Change </a:t>
          </a:r>
        </a:p>
      </dgm:t>
    </dgm:pt>
    <dgm:pt modelId="{11B7D1F3-6878-44DF-BCA9-114EE7C8B7D2}" type="parTrans" cxnId="{A8A110CE-2A94-409B-ADDF-15634CD22728}">
      <dgm:prSet/>
      <dgm:spPr/>
      <dgm:t>
        <a:bodyPr/>
        <a:lstStyle/>
        <a:p>
          <a:endParaRPr lang="en-GB"/>
        </a:p>
      </dgm:t>
    </dgm:pt>
    <dgm:pt modelId="{A087F531-8811-4501-8327-01D63A744E0C}" type="sibTrans" cxnId="{A8A110CE-2A94-409B-ADDF-15634CD22728}">
      <dgm:prSet/>
      <dgm:spPr/>
      <dgm:t>
        <a:bodyPr/>
        <a:lstStyle/>
        <a:p>
          <a:endParaRPr lang="en-GB"/>
        </a:p>
      </dgm:t>
    </dgm:pt>
    <dgm:pt modelId="{CF9DAEF1-6E4A-49A1-B015-DC61CF63C9B7}">
      <dgm:prSet/>
      <dgm:spPr>
        <a:solidFill>
          <a:srgbClr val="00B0F0"/>
        </a:solidFill>
        <a:ln>
          <a:solidFill>
            <a:srgbClr val="00B0F0"/>
          </a:solidFill>
        </a:ln>
      </dgm:spPr>
      <dgm:t>
        <a:bodyPr/>
        <a:lstStyle/>
        <a:p>
          <a:r>
            <a:rPr lang="en-GB"/>
            <a:t>ERP Programme Manager</a:t>
          </a:r>
        </a:p>
      </dgm:t>
    </dgm:pt>
    <dgm:pt modelId="{2D7C34AF-232F-4645-830A-96CD070697C5}" type="parTrans" cxnId="{5DC32940-E464-4BB8-8C37-8938BD81B006}">
      <dgm:prSet/>
      <dgm:spPr/>
      <dgm:t>
        <a:bodyPr/>
        <a:lstStyle/>
        <a:p>
          <a:endParaRPr lang="en-GB"/>
        </a:p>
      </dgm:t>
    </dgm:pt>
    <dgm:pt modelId="{39943FC8-F66D-4D5B-B5C5-916DC41C2D44}" type="sibTrans" cxnId="{5DC32940-E464-4BB8-8C37-8938BD81B006}">
      <dgm:prSet/>
      <dgm:spPr/>
      <dgm:t>
        <a:bodyPr/>
        <a:lstStyle/>
        <a:p>
          <a:endParaRPr lang="en-GB"/>
        </a:p>
      </dgm:t>
    </dgm:pt>
    <dgm:pt modelId="{1F389F2C-1BF5-4F43-B861-29A481E3886C}">
      <dgm:prSet/>
      <dgm:spPr/>
      <dgm:t>
        <a:bodyPr/>
        <a:lstStyle/>
        <a:p>
          <a:r>
            <a:rPr lang="en-GB"/>
            <a:t>Project Manager</a:t>
          </a:r>
        </a:p>
      </dgm:t>
    </dgm:pt>
    <dgm:pt modelId="{30872ACC-B162-4B56-BDF4-33F626A209E0}" type="parTrans" cxnId="{FB36EAB3-B7E8-405F-A22B-67E93EB74F11}">
      <dgm:prSet/>
      <dgm:spPr/>
      <dgm:t>
        <a:bodyPr/>
        <a:lstStyle/>
        <a:p>
          <a:endParaRPr lang="en-GB"/>
        </a:p>
      </dgm:t>
    </dgm:pt>
    <dgm:pt modelId="{F39071D8-E2C8-4E73-ADC7-A1C864D7EE4D}" type="sibTrans" cxnId="{FB36EAB3-B7E8-405F-A22B-67E93EB74F11}">
      <dgm:prSet/>
      <dgm:spPr/>
      <dgm:t>
        <a:bodyPr/>
        <a:lstStyle/>
        <a:p>
          <a:endParaRPr lang="en-GB"/>
        </a:p>
      </dgm:t>
    </dgm:pt>
    <dgm:pt modelId="{FA735C68-FD74-464A-B589-745C0805F3A8}" type="pres">
      <dgm:prSet presAssocID="{24528B22-A916-4BD9-8CFC-9517AA481DF9}" presName="hierChild1" presStyleCnt="0">
        <dgm:presLayoutVars>
          <dgm:orgChart val="1"/>
          <dgm:chPref val="1"/>
          <dgm:dir/>
          <dgm:animOne val="branch"/>
          <dgm:animLvl val="lvl"/>
          <dgm:resizeHandles/>
        </dgm:presLayoutVars>
      </dgm:prSet>
      <dgm:spPr/>
    </dgm:pt>
    <dgm:pt modelId="{AB34E299-2AD4-4165-8409-08B6454EBB49}" type="pres">
      <dgm:prSet presAssocID="{BA83E98F-2337-49F8-93DB-43A0CD230CC1}" presName="hierRoot1" presStyleCnt="0">
        <dgm:presLayoutVars>
          <dgm:hierBranch/>
        </dgm:presLayoutVars>
      </dgm:prSet>
      <dgm:spPr/>
    </dgm:pt>
    <dgm:pt modelId="{9F9F06CA-442E-43F1-B26C-F2FB4B52E886}" type="pres">
      <dgm:prSet presAssocID="{BA83E98F-2337-49F8-93DB-43A0CD230CC1}" presName="rootComposite1" presStyleCnt="0"/>
      <dgm:spPr/>
    </dgm:pt>
    <dgm:pt modelId="{4AF574EB-6902-4CA5-95D7-5C2BA85AD9E9}" type="pres">
      <dgm:prSet presAssocID="{BA83E98F-2337-49F8-93DB-43A0CD230CC1}" presName="rootText1" presStyleLbl="node0" presStyleIdx="0" presStyleCnt="1">
        <dgm:presLayoutVars>
          <dgm:chPref val="3"/>
        </dgm:presLayoutVars>
      </dgm:prSet>
      <dgm:spPr/>
    </dgm:pt>
    <dgm:pt modelId="{26EB386A-5DCA-4DFA-9855-D834750584A5}" type="pres">
      <dgm:prSet presAssocID="{BA83E98F-2337-49F8-93DB-43A0CD230CC1}" presName="rootConnector1" presStyleLbl="node1" presStyleIdx="0" presStyleCnt="0"/>
      <dgm:spPr/>
    </dgm:pt>
    <dgm:pt modelId="{11A5BE7D-3877-4125-94AC-5E2FD22773CE}" type="pres">
      <dgm:prSet presAssocID="{BA83E98F-2337-49F8-93DB-43A0CD230CC1}" presName="hierChild2" presStyleCnt="0"/>
      <dgm:spPr/>
    </dgm:pt>
    <dgm:pt modelId="{310EAF87-ED37-40B7-B883-C3EFD1387DE4}" type="pres">
      <dgm:prSet presAssocID="{572C1D6F-66B7-420F-913E-8CD29DB2926B}" presName="Name35" presStyleLbl="parChTrans1D2" presStyleIdx="0" presStyleCnt="1"/>
      <dgm:spPr/>
    </dgm:pt>
    <dgm:pt modelId="{145C4225-ECB0-4AA9-A28B-07E0B7091D82}" type="pres">
      <dgm:prSet presAssocID="{DC8F9B7C-EBAD-47A5-AB83-B5749B25414D}" presName="hierRoot2" presStyleCnt="0">
        <dgm:presLayoutVars>
          <dgm:hierBranch/>
        </dgm:presLayoutVars>
      </dgm:prSet>
      <dgm:spPr/>
    </dgm:pt>
    <dgm:pt modelId="{6E95AA81-E75E-493B-B28F-CED00D601B83}" type="pres">
      <dgm:prSet presAssocID="{DC8F9B7C-EBAD-47A5-AB83-B5749B25414D}" presName="rootComposite" presStyleCnt="0"/>
      <dgm:spPr/>
    </dgm:pt>
    <dgm:pt modelId="{FDDD15D8-6C68-4ED2-9AD0-5E0E10E8D09A}" type="pres">
      <dgm:prSet presAssocID="{DC8F9B7C-EBAD-47A5-AB83-B5749B25414D}" presName="rootText" presStyleLbl="node2" presStyleIdx="0" presStyleCnt="1">
        <dgm:presLayoutVars>
          <dgm:chPref val="3"/>
        </dgm:presLayoutVars>
      </dgm:prSet>
      <dgm:spPr/>
    </dgm:pt>
    <dgm:pt modelId="{B1C0410F-5AC5-45B8-ABF6-F8263285F047}" type="pres">
      <dgm:prSet presAssocID="{DC8F9B7C-EBAD-47A5-AB83-B5749B25414D}" presName="rootConnector" presStyleLbl="node2" presStyleIdx="0" presStyleCnt="1"/>
      <dgm:spPr/>
    </dgm:pt>
    <dgm:pt modelId="{F28C101A-91F3-425B-9CD0-F96BF27AB79F}" type="pres">
      <dgm:prSet presAssocID="{DC8F9B7C-EBAD-47A5-AB83-B5749B25414D}" presName="hierChild4" presStyleCnt="0"/>
      <dgm:spPr/>
    </dgm:pt>
    <dgm:pt modelId="{E54BEA4D-E789-47EE-ADCB-18254782690F}" type="pres">
      <dgm:prSet presAssocID="{0084C353-82F8-40E3-8300-694F16C0D2AD}" presName="Name35" presStyleLbl="parChTrans1D3" presStyleIdx="0" presStyleCnt="6"/>
      <dgm:spPr/>
    </dgm:pt>
    <dgm:pt modelId="{87B240B4-E94C-407F-ABEC-3819398A0A23}" type="pres">
      <dgm:prSet presAssocID="{A7156187-5781-45EF-ABC3-1E86F20F93E3}" presName="hierRoot2" presStyleCnt="0">
        <dgm:presLayoutVars>
          <dgm:hierBranch val="init"/>
        </dgm:presLayoutVars>
      </dgm:prSet>
      <dgm:spPr/>
    </dgm:pt>
    <dgm:pt modelId="{2DE32B9C-F284-4371-AC33-C2863BF158A7}" type="pres">
      <dgm:prSet presAssocID="{A7156187-5781-45EF-ABC3-1E86F20F93E3}" presName="rootComposite" presStyleCnt="0"/>
      <dgm:spPr/>
    </dgm:pt>
    <dgm:pt modelId="{8E4D7AEB-2433-4B78-B081-2E9B11D1013C}" type="pres">
      <dgm:prSet presAssocID="{A7156187-5781-45EF-ABC3-1E86F20F93E3}" presName="rootText" presStyleLbl="node3" presStyleIdx="0" presStyleCnt="6">
        <dgm:presLayoutVars>
          <dgm:chPref val="3"/>
        </dgm:presLayoutVars>
      </dgm:prSet>
      <dgm:spPr/>
    </dgm:pt>
    <dgm:pt modelId="{A8D8AD7B-2E87-4AE9-AF0F-FC17EC541A10}" type="pres">
      <dgm:prSet presAssocID="{A7156187-5781-45EF-ABC3-1E86F20F93E3}" presName="rootConnector" presStyleLbl="node3" presStyleIdx="0" presStyleCnt="6"/>
      <dgm:spPr/>
    </dgm:pt>
    <dgm:pt modelId="{56FD824C-3041-4359-B971-F9F84618AA64}" type="pres">
      <dgm:prSet presAssocID="{A7156187-5781-45EF-ABC3-1E86F20F93E3}" presName="hierChild4" presStyleCnt="0"/>
      <dgm:spPr/>
    </dgm:pt>
    <dgm:pt modelId="{6C5FF0A2-D698-4EE0-8853-7565843964E1}" type="pres">
      <dgm:prSet presAssocID="{A7156187-5781-45EF-ABC3-1E86F20F93E3}" presName="hierChild5" presStyleCnt="0"/>
      <dgm:spPr/>
    </dgm:pt>
    <dgm:pt modelId="{53368557-13C8-4920-9209-1BF0D93C7829}" type="pres">
      <dgm:prSet presAssocID="{1D4F18D2-40A3-457A-BE71-33866AC39DC0}" presName="Name35" presStyleLbl="parChTrans1D3" presStyleIdx="1" presStyleCnt="6"/>
      <dgm:spPr/>
    </dgm:pt>
    <dgm:pt modelId="{95AA63E2-7C4F-45DC-AA5E-AA95E6E16BF0}" type="pres">
      <dgm:prSet presAssocID="{2B104541-4B16-4D68-8C65-25F4415B76BC}" presName="hierRoot2" presStyleCnt="0">
        <dgm:presLayoutVars>
          <dgm:hierBranch val="init"/>
        </dgm:presLayoutVars>
      </dgm:prSet>
      <dgm:spPr/>
    </dgm:pt>
    <dgm:pt modelId="{3C9443A6-E36E-4883-B4DA-B6A28B9235BC}" type="pres">
      <dgm:prSet presAssocID="{2B104541-4B16-4D68-8C65-25F4415B76BC}" presName="rootComposite" presStyleCnt="0"/>
      <dgm:spPr/>
    </dgm:pt>
    <dgm:pt modelId="{360D1031-3BC6-4467-9002-7D1ED5A0FE04}" type="pres">
      <dgm:prSet presAssocID="{2B104541-4B16-4D68-8C65-25F4415B76BC}" presName="rootText" presStyleLbl="node3" presStyleIdx="1" presStyleCnt="6">
        <dgm:presLayoutVars>
          <dgm:chPref val="3"/>
        </dgm:presLayoutVars>
      </dgm:prSet>
      <dgm:spPr/>
    </dgm:pt>
    <dgm:pt modelId="{3291441A-1E0B-4CDB-B327-AB9E8FC72581}" type="pres">
      <dgm:prSet presAssocID="{2B104541-4B16-4D68-8C65-25F4415B76BC}" presName="rootConnector" presStyleLbl="node3" presStyleIdx="1" presStyleCnt="6"/>
      <dgm:spPr/>
    </dgm:pt>
    <dgm:pt modelId="{9731A0CF-0F42-4506-AA92-BDA29846ABC2}" type="pres">
      <dgm:prSet presAssocID="{2B104541-4B16-4D68-8C65-25F4415B76BC}" presName="hierChild4" presStyleCnt="0"/>
      <dgm:spPr/>
    </dgm:pt>
    <dgm:pt modelId="{0D5EBAAA-F954-4E0C-8D8F-E68B7056638B}" type="pres">
      <dgm:prSet presAssocID="{2B104541-4B16-4D68-8C65-25F4415B76BC}" presName="hierChild5" presStyleCnt="0"/>
      <dgm:spPr/>
    </dgm:pt>
    <dgm:pt modelId="{C9438234-E446-4DA8-AC69-35DBABE4F491}" type="pres">
      <dgm:prSet presAssocID="{FDC04540-1EAD-4F49-B208-628A4AE3DFD1}" presName="Name35" presStyleLbl="parChTrans1D3" presStyleIdx="2" presStyleCnt="6"/>
      <dgm:spPr/>
    </dgm:pt>
    <dgm:pt modelId="{47C018B7-7173-4D03-90A7-CC08C57F3C19}" type="pres">
      <dgm:prSet presAssocID="{EC92FC85-B9B3-41A6-9196-0A24427B64E4}" presName="hierRoot2" presStyleCnt="0">
        <dgm:presLayoutVars>
          <dgm:hierBranch val="init"/>
        </dgm:presLayoutVars>
      </dgm:prSet>
      <dgm:spPr/>
    </dgm:pt>
    <dgm:pt modelId="{FA21E76F-3CF7-4218-85DE-9B532C792EC9}" type="pres">
      <dgm:prSet presAssocID="{EC92FC85-B9B3-41A6-9196-0A24427B64E4}" presName="rootComposite" presStyleCnt="0"/>
      <dgm:spPr/>
    </dgm:pt>
    <dgm:pt modelId="{22C508BB-CBB6-4A2E-8D2D-B8BFBF375E84}" type="pres">
      <dgm:prSet presAssocID="{EC92FC85-B9B3-41A6-9196-0A24427B64E4}" presName="rootText" presStyleLbl="node3" presStyleIdx="2" presStyleCnt="6">
        <dgm:presLayoutVars>
          <dgm:chPref val="3"/>
        </dgm:presLayoutVars>
      </dgm:prSet>
      <dgm:spPr/>
    </dgm:pt>
    <dgm:pt modelId="{42C8C90E-B122-460E-8DEC-D7A0F89AF6AB}" type="pres">
      <dgm:prSet presAssocID="{EC92FC85-B9B3-41A6-9196-0A24427B64E4}" presName="rootConnector" presStyleLbl="node3" presStyleIdx="2" presStyleCnt="6"/>
      <dgm:spPr/>
    </dgm:pt>
    <dgm:pt modelId="{890AD8AA-323A-4D41-8CA3-91ED570E3736}" type="pres">
      <dgm:prSet presAssocID="{EC92FC85-B9B3-41A6-9196-0A24427B64E4}" presName="hierChild4" presStyleCnt="0"/>
      <dgm:spPr/>
    </dgm:pt>
    <dgm:pt modelId="{7DE4CED2-2BCB-4BE6-BD2E-A0A396BE6F8C}" type="pres">
      <dgm:prSet presAssocID="{EC92FC85-B9B3-41A6-9196-0A24427B64E4}" presName="hierChild5" presStyleCnt="0"/>
      <dgm:spPr/>
    </dgm:pt>
    <dgm:pt modelId="{DC52CC81-67F4-4460-8EF2-D83A7CC420E5}" type="pres">
      <dgm:prSet presAssocID="{679DF32D-4584-4040-9778-40FAE7B5CFE4}" presName="Name35" presStyleLbl="parChTrans1D3" presStyleIdx="3" presStyleCnt="6"/>
      <dgm:spPr/>
    </dgm:pt>
    <dgm:pt modelId="{C1FFA194-2088-4281-AEBC-6E77775DD97E}" type="pres">
      <dgm:prSet presAssocID="{26ECDF4A-4ED8-4EEA-9437-3695F94AC1DE}" presName="hierRoot2" presStyleCnt="0">
        <dgm:presLayoutVars>
          <dgm:hierBranch val="init"/>
        </dgm:presLayoutVars>
      </dgm:prSet>
      <dgm:spPr/>
    </dgm:pt>
    <dgm:pt modelId="{03533EA6-32DA-4238-A204-A7A1B94255B8}" type="pres">
      <dgm:prSet presAssocID="{26ECDF4A-4ED8-4EEA-9437-3695F94AC1DE}" presName="rootComposite" presStyleCnt="0"/>
      <dgm:spPr/>
    </dgm:pt>
    <dgm:pt modelId="{2D1FB11C-EA49-4ECF-ADB6-DE4F1C26BC83}" type="pres">
      <dgm:prSet presAssocID="{26ECDF4A-4ED8-4EEA-9437-3695F94AC1DE}" presName="rootText" presStyleLbl="node3" presStyleIdx="3" presStyleCnt="6">
        <dgm:presLayoutVars>
          <dgm:chPref val="3"/>
        </dgm:presLayoutVars>
      </dgm:prSet>
      <dgm:spPr/>
    </dgm:pt>
    <dgm:pt modelId="{FB144D20-690E-4373-B097-8EE08AB5207A}" type="pres">
      <dgm:prSet presAssocID="{26ECDF4A-4ED8-4EEA-9437-3695F94AC1DE}" presName="rootConnector" presStyleLbl="node3" presStyleIdx="3" presStyleCnt="6"/>
      <dgm:spPr/>
    </dgm:pt>
    <dgm:pt modelId="{C4C126CA-7638-4D3C-8D6F-ED4DEBD6035E}" type="pres">
      <dgm:prSet presAssocID="{26ECDF4A-4ED8-4EEA-9437-3695F94AC1DE}" presName="hierChild4" presStyleCnt="0"/>
      <dgm:spPr/>
    </dgm:pt>
    <dgm:pt modelId="{EED2F3CA-93CB-488E-B696-A1E42B7A4D9A}" type="pres">
      <dgm:prSet presAssocID="{26ECDF4A-4ED8-4EEA-9437-3695F94AC1DE}" presName="hierChild5" presStyleCnt="0"/>
      <dgm:spPr/>
    </dgm:pt>
    <dgm:pt modelId="{DD6EADED-FC0C-48F6-95B9-7195FF1019DB}" type="pres">
      <dgm:prSet presAssocID="{2D7C34AF-232F-4645-830A-96CD070697C5}" presName="Name35" presStyleLbl="parChTrans1D3" presStyleIdx="4" presStyleCnt="6"/>
      <dgm:spPr/>
    </dgm:pt>
    <dgm:pt modelId="{CCA38309-63F5-4E35-956B-B701895E73B9}" type="pres">
      <dgm:prSet presAssocID="{CF9DAEF1-6E4A-49A1-B015-DC61CF63C9B7}" presName="hierRoot2" presStyleCnt="0">
        <dgm:presLayoutVars>
          <dgm:hierBranch val="init"/>
        </dgm:presLayoutVars>
      </dgm:prSet>
      <dgm:spPr/>
    </dgm:pt>
    <dgm:pt modelId="{CD58F805-FC98-45B6-99DA-BED538B7A915}" type="pres">
      <dgm:prSet presAssocID="{CF9DAEF1-6E4A-49A1-B015-DC61CF63C9B7}" presName="rootComposite" presStyleCnt="0"/>
      <dgm:spPr/>
    </dgm:pt>
    <dgm:pt modelId="{F8CC92B2-5827-4EAC-B8EC-E9B5188616B2}" type="pres">
      <dgm:prSet presAssocID="{CF9DAEF1-6E4A-49A1-B015-DC61CF63C9B7}" presName="rootText" presStyleLbl="node3" presStyleIdx="4" presStyleCnt="6">
        <dgm:presLayoutVars>
          <dgm:chPref val="3"/>
        </dgm:presLayoutVars>
      </dgm:prSet>
      <dgm:spPr/>
    </dgm:pt>
    <dgm:pt modelId="{508E6E35-AE9B-4E1A-A76A-02499D635A44}" type="pres">
      <dgm:prSet presAssocID="{CF9DAEF1-6E4A-49A1-B015-DC61CF63C9B7}" presName="rootConnector" presStyleLbl="node3" presStyleIdx="4" presStyleCnt="6"/>
      <dgm:spPr/>
    </dgm:pt>
    <dgm:pt modelId="{C8018EF6-11FE-4C3B-8EA7-836A7C5F42DD}" type="pres">
      <dgm:prSet presAssocID="{CF9DAEF1-6E4A-49A1-B015-DC61CF63C9B7}" presName="hierChild4" presStyleCnt="0"/>
      <dgm:spPr/>
    </dgm:pt>
    <dgm:pt modelId="{D9EB77E5-7AD1-4519-B92E-8F025EFD0854}" type="pres">
      <dgm:prSet presAssocID="{30872ACC-B162-4B56-BDF4-33F626A209E0}" presName="Name37" presStyleLbl="parChTrans1D4" presStyleIdx="0" presStyleCnt="1"/>
      <dgm:spPr/>
    </dgm:pt>
    <dgm:pt modelId="{16943F63-15A0-4F4E-84CF-C82FBF9DB1AD}" type="pres">
      <dgm:prSet presAssocID="{1F389F2C-1BF5-4F43-B861-29A481E3886C}" presName="hierRoot2" presStyleCnt="0">
        <dgm:presLayoutVars>
          <dgm:hierBranch val="init"/>
        </dgm:presLayoutVars>
      </dgm:prSet>
      <dgm:spPr/>
    </dgm:pt>
    <dgm:pt modelId="{74961E1A-AC61-4C24-9F59-AF3F8C21C494}" type="pres">
      <dgm:prSet presAssocID="{1F389F2C-1BF5-4F43-B861-29A481E3886C}" presName="rootComposite" presStyleCnt="0"/>
      <dgm:spPr/>
    </dgm:pt>
    <dgm:pt modelId="{D0BF5430-AA07-46E3-93FF-1BCAF9E783CB}" type="pres">
      <dgm:prSet presAssocID="{1F389F2C-1BF5-4F43-B861-29A481E3886C}" presName="rootText" presStyleLbl="node4" presStyleIdx="0" presStyleCnt="1">
        <dgm:presLayoutVars>
          <dgm:chPref val="3"/>
        </dgm:presLayoutVars>
      </dgm:prSet>
      <dgm:spPr/>
    </dgm:pt>
    <dgm:pt modelId="{55869484-DDE8-49FE-90C4-26E9996BB5AC}" type="pres">
      <dgm:prSet presAssocID="{1F389F2C-1BF5-4F43-B861-29A481E3886C}" presName="rootConnector" presStyleLbl="node4" presStyleIdx="0" presStyleCnt="1"/>
      <dgm:spPr/>
    </dgm:pt>
    <dgm:pt modelId="{24DBF5D2-E9CD-4598-8BE1-10AF9BAE0A18}" type="pres">
      <dgm:prSet presAssocID="{1F389F2C-1BF5-4F43-B861-29A481E3886C}" presName="hierChild4" presStyleCnt="0"/>
      <dgm:spPr/>
    </dgm:pt>
    <dgm:pt modelId="{07E7B7BA-656F-42C2-A26C-E55CB3B78AD7}" type="pres">
      <dgm:prSet presAssocID="{1F389F2C-1BF5-4F43-B861-29A481E3886C}" presName="hierChild5" presStyleCnt="0"/>
      <dgm:spPr/>
    </dgm:pt>
    <dgm:pt modelId="{BEFD078F-DF9F-4C54-8529-A5E49098F129}" type="pres">
      <dgm:prSet presAssocID="{CF9DAEF1-6E4A-49A1-B015-DC61CF63C9B7}" presName="hierChild5" presStyleCnt="0"/>
      <dgm:spPr/>
    </dgm:pt>
    <dgm:pt modelId="{EFBCD4E9-882C-499D-BB1D-FAE10E22C126}" type="pres">
      <dgm:prSet presAssocID="{11B7D1F3-6878-44DF-BCA9-114EE7C8B7D2}" presName="Name35" presStyleLbl="parChTrans1D3" presStyleIdx="5" presStyleCnt="6"/>
      <dgm:spPr/>
    </dgm:pt>
    <dgm:pt modelId="{AFB60820-0FCF-4911-ABFE-464FFF7B27CC}" type="pres">
      <dgm:prSet presAssocID="{1BA11D75-C390-4B97-9CFE-885526D835D9}" presName="hierRoot2" presStyleCnt="0">
        <dgm:presLayoutVars>
          <dgm:hierBranch val="init"/>
        </dgm:presLayoutVars>
      </dgm:prSet>
      <dgm:spPr/>
    </dgm:pt>
    <dgm:pt modelId="{A8512729-1D81-4D2B-8546-FAEB3E462E2F}" type="pres">
      <dgm:prSet presAssocID="{1BA11D75-C390-4B97-9CFE-885526D835D9}" presName="rootComposite" presStyleCnt="0"/>
      <dgm:spPr/>
    </dgm:pt>
    <dgm:pt modelId="{C2FFB2A8-6FBB-4E0F-8F7A-850975125306}" type="pres">
      <dgm:prSet presAssocID="{1BA11D75-C390-4B97-9CFE-885526D835D9}" presName="rootText" presStyleLbl="node3" presStyleIdx="5" presStyleCnt="6">
        <dgm:presLayoutVars>
          <dgm:chPref val="3"/>
        </dgm:presLayoutVars>
      </dgm:prSet>
      <dgm:spPr/>
    </dgm:pt>
    <dgm:pt modelId="{0D0605B5-7B40-47A8-83C5-A599DB15AE20}" type="pres">
      <dgm:prSet presAssocID="{1BA11D75-C390-4B97-9CFE-885526D835D9}" presName="rootConnector" presStyleLbl="node3" presStyleIdx="5" presStyleCnt="6"/>
      <dgm:spPr/>
    </dgm:pt>
    <dgm:pt modelId="{0BF2DF4E-E713-4C16-8DF9-7D7872A7BD59}" type="pres">
      <dgm:prSet presAssocID="{1BA11D75-C390-4B97-9CFE-885526D835D9}" presName="hierChild4" presStyleCnt="0"/>
      <dgm:spPr/>
    </dgm:pt>
    <dgm:pt modelId="{8CA295B5-B91E-4935-8BA5-9EE536E9B094}" type="pres">
      <dgm:prSet presAssocID="{1BA11D75-C390-4B97-9CFE-885526D835D9}" presName="hierChild5" presStyleCnt="0"/>
      <dgm:spPr/>
    </dgm:pt>
    <dgm:pt modelId="{5F5128D9-3F47-4BD0-B601-95F99DCC205C}" type="pres">
      <dgm:prSet presAssocID="{DC8F9B7C-EBAD-47A5-AB83-B5749B25414D}" presName="hierChild5" presStyleCnt="0"/>
      <dgm:spPr/>
    </dgm:pt>
    <dgm:pt modelId="{59A99F28-DCA2-4AD9-BA19-113424EE77C6}" type="pres">
      <dgm:prSet presAssocID="{BA83E98F-2337-49F8-93DB-43A0CD230CC1}" presName="hierChild3" presStyleCnt="0"/>
      <dgm:spPr/>
    </dgm:pt>
  </dgm:ptLst>
  <dgm:cxnLst>
    <dgm:cxn modelId="{E3783807-C1B6-4C51-ACD2-5281A898A3AD}" srcId="{DC8F9B7C-EBAD-47A5-AB83-B5749B25414D}" destId="{A7156187-5781-45EF-ABC3-1E86F20F93E3}" srcOrd="0" destOrd="0" parTransId="{0084C353-82F8-40E3-8300-694F16C0D2AD}" sibTransId="{042DB776-D495-4173-AA85-B11954696B9B}"/>
    <dgm:cxn modelId="{2FB80F19-A5E0-40E4-8D38-569212D2A2D6}" type="presOf" srcId="{BA83E98F-2337-49F8-93DB-43A0CD230CC1}" destId="{4AF574EB-6902-4CA5-95D7-5C2BA85AD9E9}" srcOrd="0" destOrd="0" presId="urn:microsoft.com/office/officeart/2005/8/layout/orgChart1"/>
    <dgm:cxn modelId="{C2FB9E19-FE8C-41A0-87A7-EA0B9B63102C}" type="presOf" srcId="{DC8F9B7C-EBAD-47A5-AB83-B5749B25414D}" destId="{FDDD15D8-6C68-4ED2-9AD0-5E0E10E8D09A}" srcOrd="0" destOrd="0" presId="urn:microsoft.com/office/officeart/2005/8/layout/orgChart1"/>
    <dgm:cxn modelId="{79D6E61C-A6DB-47C5-BF99-62EDE2282DE2}" type="presOf" srcId="{24528B22-A916-4BD9-8CFC-9517AA481DF9}" destId="{FA735C68-FD74-464A-B589-745C0805F3A8}" srcOrd="0" destOrd="0" presId="urn:microsoft.com/office/officeart/2005/8/layout/orgChart1"/>
    <dgm:cxn modelId="{6409F41D-84CB-48E1-BCF8-DFF33355B8AF}" srcId="{BA83E98F-2337-49F8-93DB-43A0CD230CC1}" destId="{DC8F9B7C-EBAD-47A5-AB83-B5749B25414D}" srcOrd="0" destOrd="0" parTransId="{572C1D6F-66B7-420F-913E-8CD29DB2926B}" sibTransId="{8BABB20D-2E10-4B01-B5A8-8E68B29F8947}"/>
    <dgm:cxn modelId="{4128D623-FF63-4C95-96C3-767435691295}" type="presOf" srcId="{679DF32D-4584-4040-9778-40FAE7B5CFE4}" destId="{DC52CC81-67F4-4460-8EF2-D83A7CC420E5}" srcOrd="0" destOrd="0" presId="urn:microsoft.com/office/officeart/2005/8/layout/orgChart1"/>
    <dgm:cxn modelId="{9F1EEE29-2011-47FB-8CC7-515CFDEAA4A2}" type="presOf" srcId="{FDC04540-1EAD-4F49-B208-628A4AE3DFD1}" destId="{C9438234-E446-4DA8-AC69-35DBABE4F491}" srcOrd="0" destOrd="0" presId="urn:microsoft.com/office/officeart/2005/8/layout/orgChart1"/>
    <dgm:cxn modelId="{B4A86F39-E7F9-4567-80D4-EB8A58B0E028}" type="presOf" srcId="{1BA11D75-C390-4B97-9CFE-885526D835D9}" destId="{0D0605B5-7B40-47A8-83C5-A599DB15AE20}" srcOrd="1" destOrd="0" presId="urn:microsoft.com/office/officeart/2005/8/layout/orgChart1"/>
    <dgm:cxn modelId="{5DC32940-E464-4BB8-8C37-8938BD81B006}" srcId="{DC8F9B7C-EBAD-47A5-AB83-B5749B25414D}" destId="{CF9DAEF1-6E4A-49A1-B015-DC61CF63C9B7}" srcOrd="4" destOrd="0" parTransId="{2D7C34AF-232F-4645-830A-96CD070697C5}" sibTransId="{39943FC8-F66D-4D5B-B5C5-916DC41C2D44}"/>
    <dgm:cxn modelId="{C9B2D85B-EAF1-4BEC-8D53-FC27585CE740}" type="presOf" srcId="{1BA11D75-C390-4B97-9CFE-885526D835D9}" destId="{C2FFB2A8-6FBB-4E0F-8F7A-850975125306}" srcOrd="0" destOrd="0" presId="urn:microsoft.com/office/officeart/2005/8/layout/orgChart1"/>
    <dgm:cxn modelId="{3C739A42-15C6-4E9E-A465-BBA64BA55D0C}" type="presOf" srcId="{30872ACC-B162-4B56-BDF4-33F626A209E0}" destId="{D9EB77E5-7AD1-4519-B92E-8F025EFD0854}" srcOrd="0" destOrd="0" presId="urn:microsoft.com/office/officeart/2005/8/layout/orgChart1"/>
    <dgm:cxn modelId="{9DBEC352-8F39-49C3-8C09-BD3AA636C544}" srcId="{DC8F9B7C-EBAD-47A5-AB83-B5749B25414D}" destId="{26ECDF4A-4ED8-4EEA-9437-3695F94AC1DE}" srcOrd="3" destOrd="0" parTransId="{679DF32D-4584-4040-9778-40FAE7B5CFE4}" sibTransId="{EF2DD856-DE56-4335-AE2E-B7012CD868FC}"/>
    <dgm:cxn modelId="{A4722657-DD54-4AB1-80A1-50E562003FC9}" srcId="{DC8F9B7C-EBAD-47A5-AB83-B5749B25414D}" destId="{2B104541-4B16-4D68-8C65-25F4415B76BC}" srcOrd="1" destOrd="0" parTransId="{1D4F18D2-40A3-457A-BE71-33866AC39DC0}" sibTransId="{E91F6E48-1C63-4E69-9E84-D1BBC723E6FE}"/>
    <dgm:cxn modelId="{072B625A-8C00-43C3-83CB-2869EB790D60}" srcId="{DC8F9B7C-EBAD-47A5-AB83-B5749B25414D}" destId="{EC92FC85-B9B3-41A6-9196-0A24427B64E4}" srcOrd="2" destOrd="0" parTransId="{FDC04540-1EAD-4F49-B208-628A4AE3DFD1}" sibTransId="{C9497FDB-1C3F-4998-A3B1-6B0E3554976D}"/>
    <dgm:cxn modelId="{8B585E80-71C3-4B8A-8D87-1EEA0E7F89ED}" type="presOf" srcId="{EC92FC85-B9B3-41A6-9196-0A24427B64E4}" destId="{22C508BB-CBB6-4A2E-8D2D-B8BFBF375E84}" srcOrd="0" destOrd="0" presId="urn:microsoft.com/office/officeart/2005/8/layout/orgChart1"/>
    <dgm:cxn modelId="{79B70D93-C2BB-4145-8660-D704C9F52614}" type="presOf" srcId="{DC8F9B7C-EBAD-47A5-AB83-B5749B25414D}" destId="{B1C0410F-5AC5-45B8-ABF6-F8263285F047}" srcOrd="1" destOrd="0" presId="urn:microsoft.com/office/officeart/2005/8/layout/orgChart1"/>
    <dgm:cxn modelId="{3EB5429B-9591-4DCA-8B54-182049FB6F98}" type="presOf" srcId="{26ECDF4A-4ED8-4EEA-9437-3695F94AC1DE}" destId="{FB144D20-690E-4373-B097-8EE08AB5207A}" srcOrd="1" destOrd="0" presId="urn:microsoft.com/office/officeart/2005/8/layout/orgChart1"/>
    <dgm:cxn modelId="{5CB9409F-249B-440D-8B26-28D43AB9679D}" type="presOf" srcId="{1F389F2C-1BF5-4F43-B861-29A481E3886C}" destId="{55869484-DDE8-49FE-90C4-26E9996BB5AC}" srcOrd="1" destOrd="0" presId="urn:microsoft.com/office/officeart/2005/8/layout/orgChart1"/>
    <dgm:cxn modelId="{4918A4A5-6198-4B3C-B0B7-50A9E24AEAEC}" type="presOf" srcId="{1F389F2C-1BF5-4F43-B861-29A481E3886C}" destId="{D0BF5430-AA07-46E3-93FF-1BCAF9E783CB}" srcOrd="0" destOrd="0" presId="urn:microsoft.com/office/officeart/2005/8/layout/orgChart1"/>
    <dgm:cxn modelId="{B8AD8CA7-8B25-401E-8FD1-76A501408FF5}" type="presOf" srcId="{A7156187-5781-45EF-ABC3-1E86F20F93E3}" destId="{A8D8AD7B-2E87-4AE9-AF0F-FC17EC541A10}" srcOrd="1" destOrd="0" presId="urn:microsoft.com/office/officeart/2005/8/layout/orgChart1"/>
    <dgm:cxn modelId="{E7CD14AB-2499-47E7-ADBE-4C6169E7916E}" type="presOf" srcId="{572C1D6F-66B7-420F-913E-8CD29DB2926B}" destId="{310EAF87-ED37-40B7-B883-C3EFD1387DE4}" srcOrd="0" destOrd="0" presId="urn:microsoft.com/office/officeart/2005/8/layout/orgChart1"/>
    <dgm:cxn modelId="{98E043B3-F925-48BB-A06A-33A49C1C3917}" type="presOf" srcId="{A7156187-5781-45EF-ABC3-1E86F20F93E3}" destId="{8E4D7AEB-2433-4B78-B081-2E9B11D1013C}" srcOrd="0" destOrd="0" presId="urn:microsoft.com/office/officeart/2005/8/layout/orgChart1"/>
    <dgm:cxn modelId="{FB36EAB3-B7E8-405F-A22B-67E93EB74F11}" srcId="{CF9DAEF1-6E4A-49A1-B015-DC61CF63C9B7}" destId="{1F389F2C-1BF5-4F43-B861-29A481E3886C}" srcOrd="0" destOrd="0" parTransId="{30872ACC-B162-4B56-BDF4-33F626A209E0}" sibTransId="{F39071D8-E2C8-4E73-ADC7-A1C864D7EE4D}"/>
    <dgm:cxn modelId="{3B0626C3-822C-4966-9CA2-31F533375475}" type="presOf" srcId="{BA83E98F-2337-49F8-93DB-43A0CD230CC1}" destId="{26EB386A-5DCA-4DFA-9855-D834750584A5}" srcOrd="1" destOrd="0" presId="urn:microsoft.com/office/officeart/2005/8/layout/orgChart1"/>
    <dgm:cxn modelId="{EF2CDAC3-92AB-4E58-A4E9-E2BFD3253CF1}" srcId="{24528B22-A916-4BD9-8CFC-9517AA481DF9}" destId="{BA83E98F-2337-49F8-93DB-43A0CD230CC1}" srcOrd="0" destOrd="0" parTransId="{0AFD7657-E772-42C2-82E5-136DE950DF3C}" sibTransId="{566D6F47-A1E3-48A4-A028-F53CE9334BD0}"/>
    <dgm:cxn modelId="{46D2D8C5-44BE-4371-A761-82416A1E3E82}" type="presOf" srcId="{EC92FC85-B9B3-41A6-9196-0A24427B64E4}" destId="{42C8C90E-B122-460E-8DEC-D7A0F89AF6AB}" srcOrd="1" destOrd="0" presId="urn:microsoft.com/office/officeart/2005/8/layout/orgChart1"/>
    <dgm:cxn modelId="{A8A110CE-2A94-409B-ADDF-15634CD22728}" srcId="{DC8F9B7C-EBAD-47A5-AB83-B5749B25414D}" destId="{1BA11D75-C390-4B97-9CFE-885526D835D9}" srcOrd="5" destOrd="0" parTransId="{11B7D1F3-6878-44DF-BCA9-114EE7C8B7D2}" sibTransId="{A087F531-8811-4501-8327-01D63A744E0C}"/>
    <dgm:cxn modelId="{246D4CD9-41B6-493F-83DF-EBC164883188}" type="presOf" srcId="{2D7C34AF-232F-4645-830A-96CD070697C5}" destId="{DD6EADED-FC0C-48F6-95B9-7195FF1019DB}" srcOrd="0" destOrd="0" presId="urn:microsoft.com/office/officeart/2005/8/layout/orgChart1"/>
    <dgm:cxn modelId="{6D3E1DE4-F125-4EA2-A3CC-0B309AB513A9}" type="presOf" srcId="{26ECDF4A-4ED8-4EEA-9437-3695F94AC1DE}" destId="{2D1FB11C-EA49-4ECF-ADB6-DE4F1C26BC83}" srcOrd="0" destOrd="0" presId="urn:microsoft.com/office/officeart/2005/8/layout/orgChart1"/>
    <dgm:cxn modelId="{ED5029E9-BCF8-4AA1-B108-23C652326A4D}" type="presOf" srcId="{CF9DAEF1-6E4A-49A1-B015-DC61CF63C9B7}" destId="{508E6E35-AE9B-4E1A-A76A-02499D635A44}" srcOrd="1" destOrd="0" presId="urn:microsoft.com/office/officeart/2005/8/layout/orgChart1"/>
    <dgm:cxn modelId="{8F3D46EB-1BCC-4DC3-807D-BCEBAA979195}" type="presOf" srcId="{1D4F18D2-40A3-457A-BE71-33866AC39DC0}" destId="{53368557-13C8-4920-9209-1BF0D93C7829}" srcOrd="0" destOrd="0" presId="urn:microsoft.com/office/officeart/2005/8/layout/orgChart1"/>
    <dgm:cxn modelId="{375963F1-6787-406A-B515-60B8DBC30748}" type="presOf" srcId="{2B104541-4B16-4D68-8C65-25F4415B76BC}" destId="{360D1031-3BC6-4467-9002-7D1ED5A0FE04}" srcOrd="0" destOrd="0" presId="urn:microsoft.com/office/officeart/2005/8/layout/orgChart1"/>
    <dgm:cxn modelId="{7B225AF2-DF43-47A2-B38B-170CA9BE7442}" type="presOf" srcId="{11B7D1F3-6878-44DF-BCA9-114EE7C8B7D2}" destId="{EFBCD4E9-882C-499D-BB1D-FAE10E22C126}" srcOrd="0" destOrd="0" presId="urn:microsoft.com/office/officeart/2005/8/layout/orgChart1"/>
    <dgm:cxn modelId="{F5AC9CF3-6757-4DB1-9515-DF6357ADAACF}" type="presOf" srcId="{0084C353-82F8-40E3-8300-694F16C0D2AD}" destId="{E54BEA4D-E789-47EE-ADCB-18254782690F}" srcOrd="0" destOrd="0" presId="urn:microsoft.com/office/officeart/2005/8/layout/orgChart1"/>
    <dgm:cxn modelId="{FA0098F5-E2D1-4E6E-AC0F-2BE2CCA3E8DE}" type="presOf" srcId="{CF9DAEF1-6E4A-49A1-B015-DC61CF63C9B7}" destId="{F8CC92B2-5827-4EAC-B8EC-E9B5188616B2}" srcOrd="0" destOrd="0" presId="urn:microsoft.com/office/officeart/2005/8/layout/orgChart1"/>
    <dgm:cxn modelId="{57B9DCF8-EE8B-4610-AE3D-56EB0CFEEFD0}" type="presOf" srcId="{2B104541-4B16-4D68-8C65-25F4415B76BC}" destId="{3291441A-1E0B-4CDB-B327-AB9E8FC72581}" srcOrd="1" destOrd="0" presId="urn:microsoft.com/office/officeart/2005/8/layout/orgChart1"/>
    <dgm:cxn modelId="{56DBBC39-FF22-40CA-9A20-1BE515E929FA}" type="presParOf" srcId="{FA735C68-FD74-464A-B589-745C0805F3A8}" destId="{AB34E299-2AD4-4165-8409-08B6454EBB49}" srcOrd="0" destOrd="0" presId="urn:microsoft.com/office/officeart/2005/8/layout/orgChart1"/>
    <dgm:cxn modelId="{00499AFA-1552-40D2-8C92-ECEF7D18C291}" type="presParOf" srcId="{AB34E299-2AD4-4165-8409-08B6454EBB49}" destId="{9F9F06CA-442E-43F1-B26C-F2FB4B52E886}" srcOrd="0" destOrd="0" presId="urn:microsoft.com/office/officeart/2005/8/layout/orgChart1"/>
    <dgm:cxn modelId="{089665DF-E586-47F5-9887-B8127B4D4913}" type="presParOf" srcId="{9F9F06CA-442E-43F1-B26C-F2FB4B52E886}" destId="{4AF574EB-6902-4CA5-95D7-5C2BA85AD9E9}" srcOrd="0" destOrd="0" presId="urn:microsoft.com/office/officeart/2005/8/layout/orgChart1"/>
    <dgm:cxn modelId="{A218A7AD-4C29-4F71-9C2D-4853E813C2E6}" type="presParOf" srcId="{9F9F06CA-442E-43F1-B26C-F2FB4B52E886}" destId="{26EB386A-5DCA-4DFA-9855-D834750584A5}" srcOrd="1" destOrd="0" presId="urn:microsoft.com/office/officeart/2005/8/layout/orgChart1"/>
    <dgm:cxn modelId="{59456857-0ED6-41A8-A89B-0024A33B3C91}" type="presParOf" srcId="{AB34E299-2AD4-4165-8409-08B6454EBB49}" destId="{11A5BE7D-3877-4125-94AC-5E2FD22773CE}" srcOrd="1" destOrd="0" presId="urn:microsoft.com/office/officeart/2005/8/layout/orgChart1"/>
    <dgm:cxn modelId="{F7740610-EDDB-4CB3-8A33-4936E5AC35FE}" type="presParOf" srcId="{11A5BE7D-3877-4125-94AC-5E2FD22773CE}" destId="{310EAF87-ED37-40B7-B883-C3EFD1387DE4}" srcOrd="0" destOrd="0" presId="urn:microsoft.com/office/officeart/2005/8/layout/orgChart1"/>
    <dgm:cxn modelId="{C0D29D04-BF5B-40CD-9AAA-A7560D59039B}" type="presParOf" srcId="{11A5BE7D-3877-4125-94AC-5E2FD22773CE}" destId="{145C4225-ECB0-4AA9-A28B-07E0B7091D82}" srcOrd="1" destOrd="0" presId="urn:microsoft.com/office/officeart/2005/8/layout/orgChart1"/>
    <dgm:cxn modelId="{3556BE66-9C72-4B45-82E4-7B6BE317EB61}" type="presParOf" srcId="{145C4225-ECB0-4AA9-A28B-07E0B7091D82}" destId="{6E95AA81-E75E-493B-B28F-CED00D601B83}" srcOrd="0" destOrd="0" presId="urn:microsoft.com/office/officeart/2005/8/layout/orgChart1"/>
    <dgm:cxn modelId="{6A13A539-E7F9-4DA3-AD46-C75F66FB6BF4}" type="presParOf" srcId="{6E95AA81-E75E-493B-B28F-CED00D601B83}" destId="{FDDD15D8-6C68-4ED2-9AD0-5E0E10E8D09A}" srcOrd="0" destOrd="0" presId="urn:microsoft.com/office/officeart/2005/8/layout/orgChart1"/>
    <dgm:cxn modelId="{650D808E-D155-441A-879E-BC82F19D763F}" type="presParOf" srcId="{6E95AA81-E75E-493B-B28F-CED00D601B83}" destId="{B1C0410F-5AC5-45B8-ABF6-F8263285F047}" srcOrd="1" destOrd="0" presId="urn:microsoft.com/office/officeart/2005/8/layout/orgChart1"/>
    <dgm:cxn modelId="{CFC2A71B-4449-4087-9FA7-B75E8B3FE0C1}" type="presParOf" srcId="{145C4225-ECB0-4AA9-A28B-07E0B7091D82}" destId="{F28C101A-91F3-425B-9CD0-F96BF27AB79F}" srcOrd="1" destOrd="0" presId="urn:microsoft.com/office/officeart/2005/8/layout/orgChart1"/>
    <dgm:cxn modelId="{B8407587-C1B1-48EC-AE73-237CF148015D}" type="presParOf" srcId="{F28C101A-91F3-425B-9CD0-F96BF27AB79F}" destId="{E54BEA4D-E789-47EE-ADCB-18254782690F}" srcOrd="0" destOrd="0" presId="urn:microsoft.com/office/officeart/2005/8/layout/orgChart1"/>
    <dgm:cxn modelId="{2ACA8734-50CA-4D14-AD74-D99DCB699102}" type="presParOf" srcId="{F28C101A-91F3-425B-9CD0-F96BF27AB79F}" destId="{87B240B4-E94C-407F-ABEC-3819398A0A23}" srcOrd="1" destOrd="0" presId="urn:microsoft.com/office/officeart/2005/8/layout/orgChart1"/>
    <dgm:cxn modelId="{1C499990-B05F-49EC-87ED-F1A6B83765E6}" type="presParOf" srcId="{87B240B4-E94C-407F-ABEC-3819398A0A23}" destId="{2DE32B9C-F284-4371-AC33-C2863BF158A7}" srcOrd="0" destOrd="0" presId="urn:microsoft.com/office/officeart/2005/8/layout/orgChart1"/>
    <dgm:cxn modelId="{16B01103-49F3-41C1-BEE4-C004D20A0A5C}" type="presParOf" srcId="{2DE32B9C-F284-4371-AC33-C2863BF158A7}" destId="{8E4D7AEB-2433-4B78-B081-2E9B11D1013C}" srcOrd="0" destOrd="0" presId="urn:microsoft.com/office/officeart/2005/8/layout/orgChart1"/>
    <dgm:cxn modelId="{6F2E8894-B18B-4D21-A3C8-4234CA0CFE9E}" type="presParOf" srcId="{2DE32B9C-F284-4371-AC33-C2863BF158A7}" destId="{A8D8AD7B-2E87-4AE9-AF0F-FC17EC541A10}" srcOrd="1" destOrd="0" presId="urn:microsoft.com/office/officeart/2005/8/layout/orgChart1"/>
    <dgm:cxn modelId="{5C739B38-93A7-489E-B4B3-3DA7F6FFB19D}" type="presParOf" srcId="{87B240B4-E94C-407F-ABEC-3819398A0A23}" destId="{56FD824C-3041-4359-B971-F9F84618AA64}" srcOrd="1" destOrd="0" presId="urn:microsoft.com/office/officeart/2005/8/layout/orgChart1"/>
    <dgm:cxn modelId="{9F0579CA-387D-4B17-B1E2-C5BBD949D328}" type="presParOf" srcId="{87B240B4-E94C-407F-ABEC-3819398A0A23}" destId="{6C5FF0A2-D698-4EE0-8853-7565843964E1}" srcOrd="2" destOrd="0" presId="urn:microsoft.com/office/officeart/2005/8/layout/orgChart1"/>
    <dgm:cxn modelId="{A2E3777D-8E67-45F1-9FD0-2EB5770A81EB}" type="presParOf" srcId="{F28C101A-91F3-425B-9CD0-F96BF27AB79F}" destId="{53368557-13C8-4920-9209-1BF0D93C7829}" srcOrd="2" destOrd="0" presId="urn:microsoft.com/office/officeart/2005/8/layout/orgChart1"/>
    <dgm:cxn modelId="{70518B4B-AB2D-4648-A62F-80CD6A304739}" type="presParOf" srcId="{F28C101A-91F3-425B-9CD0-F96BF27AB79F}" destId="{95AA63E2-7C4F-45DC-AA5E-AA95E6E16BF0}" srcOrd="3" destOrd="0" presId="urn:microsoft.com/office/officeart/2005/8/layout/orgChart1"/>
    <dgm:cxn modelId="{AD8BDC85-8CF6-45B2-A67E-99AAB1BEC721}" type="presParOf" srcId="{95AA63E2-7C4F-45DC-AA5E-AA95E6E16BF0}" destId="{3C9443A6-E36E-4883-B4DA-B6A28B9235BC}" srcOrd="0" destOrd="0" presId="urn:microsoft.com/office/officeart/2005/8/layout/orgChart1"/>
    <dgm:cxn modelId="{4C9A6CD7-070D-415C-BF2A-E311EEE66774}" type="presParOf" srcId="{3C9443A6-E36E-4883-B4DA-B6A28B9235BC}" destId="{360D1031-3BC6-4467-9002-7D1ED5A0FE04}" srcOrd="0" destOrd="0" presId="urn:microsoft.com/office/officeart/2005/8/layout/orgChart1"/>
    <dgm:cxn modelId="{8CCDD99A-26D3-4784-92BB-34AC1BB8AB66}" type="presParOf" srcId="{3C9443A6-E36E-4883-B4DA-B6A28B9235BC}" destId="{3291441A-1E0B-4CDB-B327-AB9E8FC72581}" srcOrd="1" destOrd="0" presId="urn:microsoft.com/office/officeart/2005/8/layout/orgChart1"/>
    <dgm:cxn modelId="{3CE74888-937C-49E4-9722-335E8DF5FA65}" type="presParOf" srcId="{95AA63E2-7C4F-45DC-AA5E-AA95E6E16BF0}" destId="{9731A0CF-0F42-4506-AA92-BDA29846ABC2}" srcOrd="1" destOrd="0" presId="urn:microsoft.com/office/officeart/2005/8/layout/orgChart1"/>
    <dgm:cxn modelId="{AE942DA8-B9B5-4355-B826-A7894563420B}" type="presParOf" srcId="{95AA63E2-7C4F-45DC-AA5E-AA95E6E16BF0}" destId="{0D5EBAAA-F954-4E0C-8D8F-E68B7056638B}" srcOrd="2" destOrd="0" presId="urn:microsoft.com/office/officeart/2005/8/layout/orgChart1"/>
    <dgm:cxn modelId="{251F7DAD-749C-4F4E-97E0-12DCC92AF899}" type="presParOf" srcId="{F28C101A-91F3-425B-9CD0-F96BF27AB79F}" destId="{C9438234-E446-4DA8-AC69-35DBABE4F491}" srcOrd="4" destOrd="0" presId="urn:microsoft.com/office/officeart/2005/8/layout/orgChart1"/>
    <dgm:cxn modelId="{C6434817-AB24-4903-8F9C-3FC417BFA600}" type="presParOf" srcId="{F28C101A-91F3-425B-9CD0-F96BF27AB79F}" destId="{47C018B7-7173-4D03-90A7-CC08C57F3C19}" srcOrd="5" destOrd="0" presId="urn:microsoft.com/office/officeart/2005/8/layout/orgChart1"/>
    <dgm:cxn modelId="{9C029AC1-8F93-4C1C-8C28-748CFF8F33CA}" type="presParOf" srcId="{47C018B7-7173-4D03-90A7-CC08C57F3C19}" destId="{FA21E76F-3CF7-4218-85DE-9B532C792EC9}" srcOrd="0" destOrd="0" presId="urn:microsoft.com/office/officeart/2005/8/layout/orgChart1"/>
    <dgm:cxn modelId="{7F067207-3A29-47D0-B708-47CCA5170A3B}" type="presParOf" srcId="{FA21E76F-3CF7-4218-85DE-9B532C792EC9}" destId="{22C508BB-CBB6-4A2E-8D2D-B8BFBF375E84}" srcOrd="0" destOrd="0" presId="urn:microsoft.com/office/officeart/2005/8/layout/orgChart1"/>
    <dgm:cxn modelId="{89F31A37-E88A-4B81-A981-2EB2B78F3CF2}" type="presParOf" srcId="{FA21E76F-3CF7-4218-85DE-9B532C792EC9}" destId="{42C8C90E-B122-460E-8DEC-D7A0F89AF6AB}" srcOrd="1" destOrd="0" presId="urn:microsoft.com/office/officeart/2005/8/layout/orgChart1"/>
    <dgm:cxn modelId="{771035AE-81E1-46F0-9D51-9B56EBDB3EA4}" type="presParOf" srcId="{47C018B7-7173-4D03-90A7-CC08C57F3C19}" destId="{890AD8AA-323A-4D41-8CA3-91ED570E3736}" srcOrd="1" destOrd="0" presId="urn:microsoft.com/office/officeart/2005/8/layout/orgChart1"/>
    <dgm:cxn modelId="{F6AE64A6-0171-48B0-BBE2-EDC85B597EAD}" type="presParOf" srcId="{47C018B7-7173-4D03-90A7-CC08C57F3C19}" destId="{7DE4CED2-2BCB-4BE6-BD2E-A0A396BE6F8C}" srcOrd="2" destOrd="0" presId="urn:microsoft.com/office/officeart/2005/8/layout/orgChart1"/>
    <dgm:cxn modelId="{8EB72876-C931-4CCC-ADC7-1F3DE9BF85F0}" type="presParOf" srcId="{F28C101A-91F3-425B-9CD0-F96BF27AB79F}" destId="{DC52CC81-67F4-4460-8EF2-D83A7CC420E5}" srcOrd="6" destOrd="0" presId="urn:microsoft.com/office/officeart/2005/8/layout/orgChart1"/>
    <dgm:cxn modelId="{B89FAF68-A4D1-412B-ACFE-D582589C0CAE}" type="presParOf" srcId="{F28C101A-91F3-425B-9CD0-F96BF27AB79F}" destId="{C1FFA194-2088-4281-AEBC-6E77775DD97E}" srcOrd="7" destOrd="0" presId="urn:microsoft.com/office/officeart/2005/8/layout/orgChart1"/>
    <dgm:cxn modelId="{92938556-9510-4D3B-9B84-CC198AF6B359}" type="presParOf" srcId="{C1FFA194-2088-4281-AEBC-6E77775DD97E}" destId="{03533EA6-32DA-4238-A204-A7A1B94255B8}" srcOrd="0" destOrd="0" presId="urn:microsoft.com/office/officeart/2005/8/layout/orgChart1"/>
    <dgm:cxn modelId="{01B6195F-E657-44BE-AE7A-58754CC155AA}" type="presParOf" srcId="{03533EA6-32DA-4238-A204-A7A1B94255B8}" destId="{2D1FB11C-EA49-4ECF-ADB6-DE4F1C26BC83}" srcOrd="0" destOrd="0" presId="urn:microsoft.com/office/officeart/2005/8/layout/orgChart1"/>
    <dgm:cxn modelId="{24F0C9C0-2E77-40FE-BE2D-C8885FDD40EE}" type="presParOf" srcId="{03533EA6-32DA-4238-A204-A7A1B94255B8}" destId="{FB144D20-690E-4373-B097-8EE08AB5207A}" srcOrd="1" destOrd="0" presId="urn:microsoft.com/office/officeart/2005/8/layout/orgChart1"/>
    <dgm:cxn modelId="{5F2E91D8-4CF4-4CAB-878E-E260AE18CE70}" type="presParOf" srcId="{C1FFA194-2088-4281-AEBC-6E77775DD97E}" destId="{C4C126CA-7638-4D3C-8D6F-ED4DEBD6035E}" srcOrd="1" destOrd="0" presId="urn:microsoft.com/office/officeart/2005/8/layout/orgChart1"/>
    <dgm:cxn modelId="{8919A0D5-22BA-47D7-BBF4-D66776354005}" type="presParOf" srcId="{C1FFA194-2088-4281-AEBC-6E77775DD97E}" destId="{EED2F3CA-93CB-488E-B696-A1E42B7A4D9A}" srcOrd="2" destOrd="0" presId="urn:microsoft.com/office/officeart/2005/8/layout/orgChart1"/>
    <dgm:cxn modelId="{3806C04C-85FF-435A-82B5-81E20C4D9528}" type="presParOf" srcId="{F28C101A-91F3-425B-9CD0-F96BF27AB79F}" destId="{DD6EADED-FC0C-48F6-95B9-7195FF1019DB}" srcOrd="8" destOrd="0" presId="urn:microsoft.com/office/officeart/2005/8/layout/orgChart1"/>
    <dgm:cxn modelId="{281EB35B-1820-4289-937E-E8AF009F6743}" type="presParOf" srcId="{F28C101A-91F3-425B-9CD0-F96BF27AB79F}" destId="{CCA38309-63F5-4E35-956B-B701895E73B9}" srcOrd="9" destOrd="0" presId="urn:microsoft.com/office/officeart/2005/8/layout/orgChart1"/>
    <dgm:cxn modelId="{886FF46D-2836-476E-91F0-1B995BE4B9E0}" type="presParOf" srcId="{CCA38309-63F5-4E35-956B-B701895E73B9}" destId="{CD58F805-FC98-45B6-99DA-BED538B7A915}" srcOrd="0" destOrd="0" presId="urn:microsoft.com/office/officeart/2005/8/layout/orgChart1"/>
    <dgm:cxn modelId="{2E7BFBBF-D5C8-44CC-9B87-C948D174FE1D}" type="presParOf" srcId="{CD58F805-FC98-45B6-99DA-BED538B7A915}" destId="{F8CC92B2-5827-4EAC-B8EC-E9B5188616B2}" srcOrd="0" destOrd="0" presId="urn:microsoft.com/office/officeart/2005/8/layout/orgChart1"/>
    <dgm:cxn modelId="{0BA9ADC8-14F4-460D-8249-10EB6DA1D954}" type="presParOf" srcId="{CD58F805-FC98-45B6-99DA-BED538B7A915}" destId="{508E6E35-AE9B-4E1A-A76A-02499D635A44}" srcOrd="1" destOrd="0" presId="urn:microsoft.com/office/officeart/2005/8/layout/orgChart1"/>
    <dgm:cxn modelId="{43AA4205-E0A1-4EDE-A4C6-1843D4B2059E}" type="presParOf" srcId="{CCA38309-63F5-4E35-956B-B701895E73B9}" destId="{C8018EF6-11FE-4C3B-8EA7-836A7C5F42DD}" srcOrd="1" destOrd="0" presId="urn:microsoft.com/office/officeart/2005/8/layout/orgChart1"/>
    <dgm:cxn modelId="{E99BF3BC-3D62-43FF-85C1-6ACA8CE3598A}" type="presParOf" srcId="{C8018EF6-11FE-4C3B-8EA7-836A7C5F42DD}" destId="{D9EB77E5-7AD1-4519-B92E-8F025EFD0854}" srcOrd="0" destOrd="0" presId="urn:microsoft.com/office/officeart/2005/8/layout/orgChart1"/>
    <dgm:cxn modelId="{95B0641A-5B04-41B3-99CA-2DE6CD63CF05}" type="presParOf" srcId="{C8018EF6-11FE-4C3B-8EA7-836A7C5F42DD}" destId="{16943F63-15A0-4F4E-84CF-C82FBF9DB1AD}" srcOrd="1" destOrd="0" presId="urn:microsoft.com/office/officeart/2005/8/layout/orgChart1"/>
    <dgm:cxn modelId="{6D99D287-B4BC-4F74-9B55-70403F8C4BC2}" type="presParOf" srcId="{16943F63-15A0-4F4E-84CF-C82FBF9DB1AD}" destId="{74961E1A-AC61-4C24-9F59-AF3F8C21C494}" srcOrd="0" destOrd="0" presId="urn:microsoft.com/office/officeart/2005/8/layout/orgChart1"/>
    <dgm:cxn modelId="{6BBC5CD8-E7BF-4564-861C-E620B7B05562}" type="presParOf" srcId="{74961E1A-AC61-4C24-9F59-AF3F8C21C494}" destId="{D0BF5430-AA07-46E3-93FF-1BCAF9E783CB}" srcOrd="0" destOrd="0" presId="urn:microsoft.com/office/officeart/2005/8/layout/orgChart1"/>
    <dgm:cxn modelId="{4A7DAB0C-256F-4671-A317-6164D46D4574}" type="presParOf" srcId="{74961E1A-AC61-4C24-9F59-AF3F8C21C494}" destId="{55869484-DDE8-49FE-90C4-26E9996BB5AC}" srcOrd="1" destOrd="0" presId="urn:microsoft.com/office/officeart/2005/8/layout/orgChart1"/>
    <dgm:cxn modelId="{425E9887-7670-4B19-96B2-C3060B6B29EC}" type="presParOf" srcId="{16943F63-15A0-4F4E-84CF-C82FBF9DB1AD}" destId="{24DBF5D2-E9CD-4598-8BE1-10AF9BAE0A18}" srcOrd="1" destOrd="0" presId="urn:microsoft.com/office/officeart/2005/8/layout/orgChart1"/>
    <dgm:cxn modelId="{452196D5-1C0C-471E-8F09-E68CB83F5A4F}" type="presParOf" srcId="{16943F63-15A0-4F4E-84CF-C82FBF9DB1AD}" destId="{07E7B7BA-656F-42C2-A26C-E55CB3B78AD7}" srcOrd="2" destOrd="0" presId="urn:microsoft.com/office/officeart/2005/8/layout/orgChart1"/>
    <dgm:cxn modelId="{F2E8D57D-EB57-43ED-8B53-A84BD5FEDC8A}" type="presParOf" srcId="{CCA38309-63F5-4E35-956B-B701895E73B9}" destId="{BEFD078F-DF9F-4C54-8529-A5E49098F129}" srcOrd="2" destOrd="0" presId="urn:microsoft.com/office/officeart/2005/8/layout/orgChart1"/>
    <dgm:cxn modelId="{D8533C4B-EA6E-4A64-92B9-7CB0E54DFB6A}" type="presParOf" srcId="{F28C101A-91F3-425B-9CD0-F96BF27AB79F}" destId="{EFBCD4E9-882C-499D-BB1D-FAE10E22C126}" srcOrd="10" destOrd="0" presId="urn:microsoft.com/office/officeart/2005/8/layout/orgChart1"/>
    <dgm:cxn modelId="{DEF43222-1842-4022-9F3A-0195C684D693}" type="presParOf" srcId="{F28C101A-91F3-425B-9CD0-F96BF27AB79F}" destId="{AFB60820-0FCF-4911-ABFE-464FFF7B27CC}" srcOrd="11" destOrd="0" presId="urn:microsoft.com/office/officeart/2005/8/layout/orgChart1"/>
    <dgm:cxn modelId="{DF2F0846-632A-4519-A0C8-87FB68F9E106}" type="presParOf" srcId="{AFB60820-0FCF-4911-ABFE-464FFF7B27CC}" destId="{A8512729-1D81-4D2B-8546-FAEB3E462E2F}" srcOrd="0" destOrd="0" presId="urn:microsoft.com/office/officeart/2005/8/layout/orgChart1"/>
    <dgm:cxn modelId="{9C5CA7B2-C440-4755-96CC-E6B4BA471B7A}" type="presParOf" srcId="{A8512729-1D81-4D2B-8546-FAEB3E462E2F}" destId="{C2FFB2A8-6FBB-4E0F-8F7A-850975125306}" srcOrd="0" destOrd="0" presId="urn:microsoft.com/office/officeart/2005/8/layout/orgChart1"/>
    <dgm:cxn modelId="{EC95A7F6-2E93-4A3C-97D6-04BC068C480C}" type="presParOf" srcId="{A8512729-1D81-4D2B-8546-FAEB3E462E2F}" destId="{0D0605B5-7B40-47A8-83C5-A599DB15AE20}" srcOrd="1" destOrd="0" presId="urn:microsoft.com/office/officeart/2005/8/layout/orgChart1"/>
    <dgm:cxn modelId="{98E31AFA-7E25-449E-BD29-1C8C2B313639}" type="presParOf" srcId="{AFB60820-0FCF-4911-ABFE-464FFF7B27CC}" destId="{0BF2DF4E-E713-4C16-8DF9-7D7872A7BD59}" srcOrd="1" destOrd="0" presId="urn:microsoft.com/office/officeart/2005/8/layout/orgChart1"/>
    <dgm:cxn modelId="{E39408D3-8120-4754-932A-4D16FB7BB8D1}" type="presParOf" srcId="{AFB60820-0FCF-4911-ABFE-464FFF7B27CC}" destId="{8CA295B5-B91E-4935-8BA5-9EE536E9B094}" srcOrd="2" destOrd="0" presId="urn:microsoft.com/office/officeart/2005/8/layout/orgChart1"/>
    <dgm:cxn modelId="{A298BF77-40C2-40C9-A5EC-74939AEDBD38}" type="presParOf" srcId="{145C4225-ECB0-4AA9-A28B-07E0B7091D82}" destId="{5F5128D9-3F47-4BD0-B601-95F99DCC205C}" srcOrd="2" destOrd="0" presId="urn:microsoft.com/office/officeart/2005/8/layout/orgChart1"/>
    <dgm:cxn modelId="{8F7A8BF0-9E7B-4481-86C5-F381C4880F85}" type="presParOf" srcId="{AB34E299-2AD4-4165-8409-08B6454EBB49}" destId="{59A99F28-DCA2-4AD9-BA19-113424EE77C6}"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BCD4E9-882C-499D-BB1D-FAE10E22C126}">
      <dsp:nvSpPr>
        <dsp:cNvPr id="0" name=""/>
        <dsp:cNvSpPr/>
      </dsp:nvSpPr>
      <dsp:spPr>
        <a:xfrm>
          <a:off x="3286568" y="1306784"/>
          <a:ext cx="2818602" cy="195671"/>
        </a:xfrm>
        <a:custGeom>
          <a:avLst/>
          <a:gdLst/>
          <a:ahLst/>
          <a:cxnLst/>
          <a:rect l="0" t="0" r="0" b="0"/>
          <a:pathLst>
            <a:path>
              <a:moveTo>
                <a:pt x="0" y="0"/>
              </a:moveTo>
              <a:lnTo>
                <a:pt x="0" y="97835"/>
              </a:lnTo>
              <a:lnTo>
                <a:pt x="2818602" y="97835"/>
              </a:lnTo>
              <a:lnTo>
                <a:pt x="2818602" y="1956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EB77E5-7AD1-4519-B92E-8F025EFD0854}">
      <dsp:nvSpPr>
        <dsp:cNvPr id="0" name=""/>
        <dsp:cNvSpPr/>
      </dsp:nvSpPr>
      <dsp:spPr>
        <a:xfrm>
          <a:off x="4605021" y="1968340"/>
          <a:ext cx="139765" cy="428613"/>
        </a:xfrm>
        <a:custGeom>
          <a:avLst/>
          <a:gdLst/>
          <a:ahLst/>
          <a:cxnLst/>
          <a:rect l="0" t="0" r="0" b="0"/>
          <a:pathLst>
            <a:path>
              <a:moveTo>
                <a:pt x="0" y="0"/>
              </a:moveTo>
              <a:lnTo>
                <a:pt x="0" y="428613"/>
              </a:lnTo>
              <a:lnTo>
                <a:pt x="139765" y="4286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6EADED-FC0C-48F6-95B9-7195FF1019DB}">
      <dsp:nvSpPr>
        <dsp:cNvPr id="0" name=""/>
        <dsp:cNvSpPr/>
      </dsp:nvSpPr>
      <dsp:spPr>
        <a:xfrm>
          <a:off x="3286568" y="1306784"/>
          <a:ext cx="1691161" cy="195671"/>
        </a:xfrm>
        <a:custGeom>
          <a:avLst/>
          <a:gdLst/>
          <a:ahLst/>
          <a:cxnLst/>
          <a:rect l="0" t="0" r="0" b="0"/>
          <a:pathLst>
            <a:path>
              <a:moveTo>
                <a:pt x="0" y="0"/>
              </a:moveTo>
              <a:lnTo>
                <a:pt x="0" y="97835"/>
              </a:lnTo>
              <a:lnTo>
                <a:pt x="1691161" y="97835"/>
              </a:lnTo>
              <a:lnTo>
                <a:pt x="1691161" y="1956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52CC81-67F4-4460-8EF2-D83A7CC420E5}">
      <dsp:nvSpPr>
        <dsp:cNvPr id="0" name=""/>
        <dsp:cNvSpPr/>
      </dsp:nvSpPr>
      <dsp:spPr>
        <a:xfrm>
          <a:off x="3286568" y="1306784"/>
          <a:ext cx="563720" cy="195671"/>
        </a:xfrm>
        <a:custGeom>
          <a:avLst/>
          <a:gdLst/>
          <a:ahLst/>
          <a:cxnLst/>
          <a:rect l="0" t="0" r="0" b="0"/>
          <a:pathLst>
            <a:path>
              <a:moveTo>
                <a:pt x="0" y="0"/>
              </a:moveTo>
              <a:lnTo>
                <a:pt x="0" y="97835"/>
              </a:lnTo>
              <a:lnTo>
                <a:pt x="563720" y="97835"/>
              </a:lnTo>
              <a:lnTo>
                <a:pt x="563720" y="1956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438234-E446-4DA8-AC69-35DBABE4F491}">
      <dsp:nvSpPr>
        <dsp:cNvPr id="0" name=""/>
        <dsp:cNvSpPr/>
      </dsp:nvSpPr>
      <dsp:spPr>
        <a:xfrm>
          <a:off x="2722847" y="1306784"/>
          <a:ext cx="563720" cy="195671"/>
        </a:xfrm>
        <a:custGeom>
          <a:avLst/>
          <a:gdLst/>
          <a:ahLst/>
          <a:cxnLst/>
          <a:rect l="0" t="0" r="0" b="0"/>
          <a:pathLst>
            <a:path>
              <a:moveTo>
                <a:pt x="563720" y="0"/>
              </a:moveTo>
              <a:lnTo>
                <a:pt x="563720" y="97835"/>
              </a:lnTo>
              <a:lnTo>
                <a:pt x="0" y="97835"/>
              </a:lnTo>
              <a:lnTo>
                <a:pt x="0" y="1956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368557-13C8-4920-9209-1BF0D93C7829}">
      <dsp:nvSpPr>
        <dsp:cNvPr id="0" name=""/>
        <dsp:cNvSpPr/>
      </dsp:nvSpPr>
      <dsp:spPr>
        <a:xfrm>
          <a:off x="1595406" y="1306784"/>
          <a:ext cx="1691161" cy="195671"/>
        </a:xfrm>
        <a:custGeom>
          <a:avLst/>
          <a:gdLst/>
          <a:ahLst/>
          <a:cxnLst/>
          <a:rect l="0" t="0" r="0" b="0"/>
          <a:pathLst>
            <a:path>
              <a:moveTo>
                <a:pt x="1691161" y="0"/>
              </a:moveTo>
              <a:lnTo>
                <a:pt x="1691161" y="97835"/>
              </a:lnTo>
              <a:lnTo>
                <a:pt x="0" y="97835"/>
              </a:lnTo>
              <a:lnTo>
                <a:pt x="0" y="1956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4BEA4D-E789-47EE-ADCB-18254782690F}">
      <dsp:nvSpPr>
        <dsp:cNvPr id="0" name=""/>
        <dsp:cNvSpPr/>
      </dsp:nvSpPr>
      <dsp:spPr>
        <a:xfrm>
          <a:off x="467965" y="1306784"/>
          <a:ext cx="2818602" cy="195671"/>
        </a:xfrm>
        <a:custGeom>
          <a:avLst/>
          <a:gdLst/>
          <a:ahLst/>
          <a:cxnLst/>
          <a:rect l="0" t="0" r="0" b="0"/>
          <a:pathLst>
            <a:path>
              <a:moveTo>
                <a:pt x="2818602" y="0"/>
              </a:moveTo>
              <a:lnTo>
                <a:pt x="2818602" y="97835"/>
              </a:lnTo>
              <a:lnTo>
                <a:pt x="0" y="97835"/>
              </a:lnTo>
              <a:lnTo>
                <a:pt x="0" y="1956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0EAF87-ED37-40B7-B883-C3EFD1387DE4}">
      <dsp:nvSpPr>
        <dsp:cNvPr id="0" name=""/>
        <dsp:cNvSpPr/>
      </dsp:nvSpPr>
      <dsp:spPr>
        <a:xfrm>
          <a:off x="3240848" y="645228"/>
          <a:ext cx="91440" cy="195671"/>
        </a:xfrm>
        <a:custGeom>
          <a:avLst/>
          <a:gdLst/>
          <a:ahLst/>
          <a:cxnLst/>
          <a:rect l="0" t="0" r="0" b="0"/>
          <a:pathLst>
            <a:path>
              <a:moveTo>
                <a:pt x="45720" y="0"/>
              </a:moveTo>
              <a:lnTo>
                <a:pt x="45720" y="1956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F574EB-6902-4CA5-95D7-5C2BA85AD9E9}">
      <dsp:nvSpPr>
        <dsp:cNvPr id="0" name=""/>
        <dsp:cNvSpPr/>
      </dsp:nvSpPr>
      <dsp:spPr>
        <a:xfrm>
          <a:off x="2820683" y="179343"/>
          <a:ext cx="931769" cy="465884"/>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Chief Corporate Services and People Officer</a:t>
          </a:r>
        </a:p>
      </dsp:txBody>
      <dsp:txXfrm>
        <a:off x="2820683" y="179343"/>
        <a:ext cx="931769" cy="465884"/>
      </dsp:txXfrm>
    </dsp:sp>
    <dsp:sp modelId="{FDDD15D8-6C68-4ED2-9AD0-5E0E10E8D09A}">
      <dsp:nvSpPr>
        <dsp:cNvPr id="0" name=""/>
        <dsp:cNvSpPr/>
      </dsp:nvSpPr>
      <dsp:spPr>
        <a:xfrm>
          <a:off x="2820683" y="840899"/>
          <a:ext cx="931769" cy="465884"/>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Director of Strategy and Change</a:t>
          </a:r>
        </a:p>
      </dsp:txBody>
      <dsp:txXfrm>
        <a:off x="2820683" y="840899"/>
        <a:ext cx="931769" cy="465884"/>
      </dsp:txXfrm>
    </dsp:sp>
    <dsp:sp modelId="{8E4D7AEB-2433-4B78-B081-2E9B11D1013C}">
      <dsp:nvSpPr>
        <dsp:cNvPr id="0" name=""/>
        <dsp:cNvSpPr/>
      </dsp:nvSpPr>
      <dsp:spPr>
        <a:xfrm>
          <a:off x="2081" y="1502455"/>
          <a:ext cx="931769" cy="465884"/>
        </a:xfrm>
        <a:prstGeom prst="rect">
          <a:avLst/>
        </a:prstGeom>
        <a:solidFill>
          <a:schemeClr val="accent1"/>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PMO Manager</a:t>
          </a:r>
        </a:p>
      </dsp:txBody>
      <dsp:txXfrm>
        <a:off x="2081" y="1502455"/>
        <a:ext cx="931769" cy="465884"/>
      </dsp:txXfrm>
    </dsp:sp>
    <dsp:sp modelId="{360D1031-3BC6-4467-9002-7D1ED5A0FE04}">
      <dsp:nvSpPr>
        <dsp:cNvPr id="0" name=""/>
        <dsp:cNvSpPr/>
      </dsp:nvSpPr>
      <dsp:spPr>
        <a:xfrm>
          <a:off x="1129522" y="1502455"/>
          <a:ext cx="931769" cy="465884"/>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Senior Strategy Programme Manager</a:t>
          </a:r>
        </a:p>
      </dsp:txBody>
      <dsp:txXfrm>
        <a:off x="1129522" y="1502455"/>
        <a:ext cx="931769" cy="465884"/>
      </dsp:txXfrm>
    </dsp:sp>
    <dsp:sp modelId="{22C508BB-CBB6-4A2E-8D2D-B8BFBF375E84}">
      <dsp:nvSpPr>
        <dsp:cNvPr id="0" name=""/>
        <dsp:cNvSpPr/>
      </dsp:nvSpPr>
      <dsp:spPr>
        <a:xfrm>
          <a:off x="2256962" y="1502455"/>
          <a:ext cx="931769" cy="465884"/>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Senior Project Manager</a:t>
          </a:r>
        </a:p>
      </dsp:txBody>
      <dsp:txXfrm>
        <a:off x="2256962" y="1502455"/>
        <a:ext cx="931769" cy="465884"/>
      </dsp:txXfrm>
    </dsp:sp>
    <dsp:sp modelId="{2D1FB11C-EA49-4ECF-ADB6-DE4F1C26BC83}">
      <dsp:nvSpPr>
        <dsp:cNvPr id="0" name=""/>
        <dsp:cNvSpPr/>
      </dsp:nvSpPr>
      <dsp:spPr>
        <a:xfrm>
          <a:off x="3384403" y="1502455"/>
          <a:ext cx="931769" cy="465884"/>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Project Manager</a:t>
          </a:r>
        </a:p>
      </dsp:txBody>
      <dsp:txXfrm>
        <a:off x="3384403" y="1502455"/>
        <a:ext cx="931769" cy="465884"/>
      </dsp:txXfrm>
    </dsp:sp>
    <dsp:sp modelId="{F8CC92B2-5827-4EAC-B8EC-E9B5188616B2}">
      <dsp:nvSpPr>
        <dsp:cNvPr id="0" name=""/>
        <dsp:cNvSpPr/>
      </dsp:nvSpPr>
      <dsp:spPr>
        <a:xfrm>
          <a:off x="4511844" y="1502455"/>
          <a:ext cx="931769" cy="465884"/>
        </a:xfrm>
        <a:prstGeom prst="rect">
          <a:avLst/>
        </a:prstGeom>
        <a:solidFill>
          <a:srgbClr val="00B0F0"/>
        </a:solidFill>
        <a:ln w="25400" cap="flat" cmpd="sng" algn="ctr">
          <a:solidFill>
            <a:srgbClr val="00B0F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ERP Programme Manager</a:t>
          </a:r>
        </a:p>
      </dsp:txBody>
      <dsp:txXfrm>
        <a:off x="4511844" y="1502455"/>
        <a:ext cx="931769" cy="465884"/>
      </dsp:txXfrm>
    </dsp:sp>
    <dsp:sp modelId="{D0BF5430-AA07-46E3-93FF-1BCAF9E783CB}">
      <dsp:nvSpPr>
        <dsp:cNvPr id="0" name=""/>
        <dsp:cNvSpPr/>
      </dsp:nvSpPr>
      <dsp:spPr>
        <a:xfrm>
          <a:off x="4744786" y="2164011"/>
          <a:ext cx="931769" cy="4658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Project Manager</a:t>
          </a:r>
        </a:p>
      </dsp:txBody>
      <dsp:txXfrm>
        <a:off x="4744786" y="2164011"/>
        <a:ext cx="931769" cy="465884"/>
      </dsp:txXfrm>
    </dsp:sp>
    <dsp:sp modelId="{C2FFB2A8-6FBB-4E0F-8F7A-850975125306}">
      <dsp:nvSpPr>
        <dsp:cNvPr id="0" name=""/>
        <dsp:cNvSpPr/>
      </dsp:nvSpPr>
      <dsp:spPr>
        <a:xfrm>
          <a:off x="5639285" y="1502455"/>
          <a:ext cx="931769" cy="465884"/>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Head of Change </a:t>
          </a:r>
        </a:p>
      </dsp:txBody>
      <dsp:txXfrm>
        <a:off x="5639285" y="1502455"/>
        <a:ext cx="931769" cy="46588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e1">
  <a:themeElements>
    <a:clrScheme name="Community Integrated Care">
      <a:dk1>
        <a:srgbClr val="7F7F7F"/>
      </a:dk1>
      <a:lt1>
        <a:sysClr val="window" lastClr="FFFFFF"/>
      </a:lt1>
      <a:dk2>
        <a:srgbClr val="3CA0A5"/>
      </a:dk2>
      <a:lt2>
        <a:srgbClr val="FFFFFF"/>
      </a:lt2>
      <a:accent1>
        <a:srgbClr val="ED6898"/>
      </a:accent1>
      <a:accent2>
        <a:srgbClr val="00B5E2"/>
      </a:accent2>
      <a:accent3>
        <a:srgbClr val="F7A823"/>
      </a:accent3>
      <a:accent4>
        <a:srgbClr val="9AC61E"/>
      </a:accent4>
      <a:accent5>
        <a:srgbClr val="EC6E44"/>
      </a:accent5>
      <a:accent6>
        <a:srgbClr val="F8AB35"/>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e1" id="{0FD73A94-D0C5-4B35-AD3D-ADBA6C541AC7}" vid="{A39CFA85-C702-4617-B177-A5147658D2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EA600A92A8AA439CC92D71F1FE7382" ma:contentTypeVersion="14" ma:contentTypeDescription="Create a new document." ma:contentTypeScope="" ma:versionID="b231d28694041ae873ce987e27a93aaf">
  <xsd:schema xmlns:xsd="http://www.w3.org/2001/XMLSchema" xmlns:xs="http://www.w3.org/2001/XMLSchema" xmlns:p="http://schemas.microsoft.com/office/2006/metadata/properties" xmlns:ns2="e830366f-2f9e-4b42-bfda-1e3e2ea5d7a3" xmlns:ns3="02dd593e-a6ea-4c93-b4c6-2597696bcbc7" targetNamespace="http://schemas.microsoft.com/office/2006/metadata/properties" ma:root="true" ma:fieldsID="5078f2e9a2999cd99bd224e5fb3fa78a" ns2:_="" ns3:_="">
    <xsd:import namespace="e830366f-2f9e-4b42-bfda-1e3e2ea5d7a3"/>
    <xsd:import namespace="02dd593e-a6ea-4c93-b4c6-2597696bcb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0366f-2f9e-4b42-bfda-1e3e2ea5d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feb6f6-06fa-4570-a87b-273bf5c185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dd593e-a6ea-4c93-b4c6-2597696bcb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1d2db0-97c4-4b17-a1f3-14b00b42033c}" ma:internalName="TaxCatchAll" ma:showField="CatchAllData" ma:web="02dd593e-a6ea-4c93-b4c6-2597696bc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dd593e-a6ea-4c93-b4c6-2597696bcbc7" xsi:nil="true"/>
    <lcf76f155ced4ddcb4097134ff3c332f xmlns="e830366f-2f9e-4b42-bfda-1e3e2ea5d7a3">
      <Terms xmlns="http://schemas.microsoft.com/office/infopath/2007/PartnerControls"/>
    </lcf76f155ced4ddcb4097134ff3c332f>
    <SharedWithUsers xmlns="02dd593e-a6ea-4c93-b4c6-2597696bcbc7">
      <UserInfo>
        <DisplayName>Sarah Morrow</DisplayName>
        <AccountId>38</AccountId>
        <AccountType/>
      </UserInfo>
      <UserInfo>
        <DisplayName>Kerry Morris</DisplayName>
        <AccountId>60</AccountId>
        <AccountType/>
      </UserInfo>
      <UserInfo>
        <DisplayName>Laura Smith</DisplayName>
        <AccountId>61</AccountId>
        <AccountType/>
      </UserInfo>
    </SharedWithUsers>
  </documentManagement>
</p:properties>
</file>

<file path=customXml/itemProps1.xml><?xml version="1.0" encoding="utf-8"?>
<ds:datastoreItem xmlns:ds="http://schemas.openxmlformats.org/officeDocument/2006/customXml" ds:itemID="{0762A0AD-3CFF-4BF3-87CC-222A7BD02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0366f-2f9e-4b42-bfda-1e3e2ea5d7a3"/>
    <ds:schemaRef ds:uri="02dd593e-a6ea-4c93-b4c6-2597696bc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41D74-31B8-46E6-849C-0C9836CAF17E}">
  <ds:schemaRefs>
    <ds:schemaRef ds:uri="http://schemas.microsoft.com/sharepoint/v3/contenttype/forms"/>
  </ds:schemaRefs>
</ds:datastoreItem>
</file>

<file path=customXml/itemProps3.xml><?xml version="1.0" encoding="utf-8"?>
<ds:datastoreItem xmlns:ds="http://schemas.openxmlformats.org/officeDocument/2006/customXml" ds:itemID="{5ADB7EF2-08C9-4AFA-9CA5-308DBDB8B388}">
  <ds:schemaRefs>
    <ds:schemaRef ds:uri="http://schemas.microsoft.com/office/2006/metadata/properties"/>
    <ds:schemaRef ds:uri="http://schemas.microsoft.com/office/infopath/2007/PartnerControls"/>
    <ds:schemaRef ds:uri="02dd593e-a6ea-4c93-b4c6-2597696bcbc7"/>
    <ds:schemaRef ds:uri="e830366f-2f9e-4b42-bfda-1e3e2ea5d7a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1600</Words>
  <Characters>9126</Characters>
  <Application>Microsoft Office Word</Application>
  <DocSecurity>0</DocSecurity>
  <Lines>76</Lines>
  <Paragraphs>21</Paragraphs>
  <ScaleCrop>false</ScaleCrop>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Nicholson</dc:creator>
  <cp:keywords/>
  <dc:description/>
  <cp:lastModifiedBy>Holly Mackay</cp:lastModifiedBy>
  <cp:revision>2</cp:revision>
  <dcterms:created xsi:type="dcterms:W3CDTF">2025-12-01T09:57:00Z</dcterms:created>
  <dcterms:modified xsi:type="dcterms:W3CDTF">2025-12-01T09:57:00Z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0x010100B2EA600A92A8AA439CC92D71F1FE7382</vt:lpwstr>
  </property>
  <property fmtid="{D5CDD505-2E9C-101B-9397-08002B2CF9AE}" pid="3" name="MediaServiceImageTags">
    <vt:lpwstr/>
  </property>
  <property fmtid="{D5CDD505-2E9C-101B-9397-08002B2CF9AE}" pid="4" name="docLang">
    <vt:lpwstr>en</vt:lpwstr>
  </property>
</Properties>
</file>